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3F9" w:rsidRDefault="006303F9">
      <w:pPr>
        <w:jc w:val="center"/>
      </w:pPr>
    </w:p>
    <w:p w:rsidR="006303F9" w:rsidRPr="00001E9A" w:rsidRDefault="00001E9A" w:rsidP="00001E9A">
      <w:pPr>
        <w:jc w:val="center"/>
        <w:rPr>
          <w:rFonts w:ascii="仿宋_GB2312" w:eastAsia="仿宋_GB2312"/>
          <w:b/>
          <w:sz w:val="32"/>
          <w:szCs w:val="32"/>
        </w:rPr>
      </w:pPr>
      <w:r w:rsidRPr="00001E9A">
        <w:rPr>
          <w:rFonts w:ascii="仿宋_GB2312" w:eastAsia="仿宋_GB2312" w:hint="eastAsia"/>
          <w:b/>
          <w:sz w:val="48"/>
          <w:szCs w:val="52"/>
        </w:rPr>
        <w:t>北京大学</w:t>
      </w:r>
      <w:r w:rsidR="004D52CF" w:rsidRPr="004D52CF">
        <w:rPr>
          <w:rFonts w:ascii="仿宋_GB2312" w:eastAsia="仿宋_GB2312"/>
          <w:b/>
          <w:sz w:val="48"/>
          <w:szCs w:val="52"/>
        </w:rPr>
        <w:t>现代农学院</w:t>
      </w:r>
      <w:r w:rsidRPr="00001E9A">
        <w:rPr>
          <w:rFonts w:ascii="仿宋_GB2312" w:eastAsia="仿宋_GB2312" w:hint="eastAsia"/>
          <w:b/>
          <w:sz w:val="48"/>
          <w:szCs w:val="52"/>
        </w:rPr>
        <w:t xml:space="preserve">“ </w:t>
      </w:r>
      <w:r w:rsidR="004D52CF" w:rsidRPr="004D52CF">
        <w:rPr>
          <w:rFonts w:ascii="仿宋_GB2312" w:eastAsia="仿宋_GB2312" w:hint="eastAsia"/>
          <w:b/>
          <w:sz w:val="48"/>
          <w:szCs w:val="52"/>
        </w:rPr>
        <w:t>超高分辨率激光扫描共聚焦显微镜</w:t>
      </w:r>
      <w:r w:rsidRPr="00001E9A">
        <w:rPr>
          <w:rFonts w:ascii="仿宋_GB2312" w:eastAsia="仿宋_GB2312" w:hint="eastAsia"/>
          <w:b/>
          <w:sz w:val="48"/>
          <w:szCs w:val="52"/>
        </w:rPr>
        <w:t>”招标采购项目</w:t>
      </w: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331351">
        <w:rPr>
          <w:rFonts w:ascii="仿宋_GB2312" w:eastAsia="仿宋_GB2312" w:hint="eastAsia"/>
          <w:b/>
          <w:sz w:val="44"/>
          <w:szCs w:val="44"/>
        </w:rPr>
        <w:t>2018[</w:t>
      </w:r>
      <w:r w:rsidR="00BF1EA4">
        <w:rPr>
          <w:rFonts w:ascii="仿宋_GB2312" w:eastAsia="仿宋_GB2312"/>
          <w:b/>
          <w:sz w:val="44"/>
          <w:szCs w:val="44"/>
        </w:rPr>
        <w:t>0</w:t>
      </w:r>
      <w:r w:rsidR="001F60EE">
        <w:rPr>
          <w:rFonts w:ascii="仿宋_GB2312" w:eastAsia="仿宋_GB2312"/>
          <w:b/>
          <w:sz w:val="44"/>
          <w:szCs w:val="44"/>
        </w:rPr>
        <w:t>2</w:t>
      </w:r>
      <w:r w:rsidR="004D52CF">
        <w:rPr>
          <w:rFonts w:ascii="仿宋_GB2312" w:eastAsia="仿宋_GB2312"/>
          <w:b/>
          <w:sz w:val="44"/>
          <w:szCs w:val="44"/>
        </w:rPr>
        <w:t>2</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362234">
        <w:rPr>
          <w:rFonts w:ascii="仿宋_GB2312" w:eastAsia="仿宋_GB2312"/>
          <w:b/>
          <w:sz w:val="36"/>
          <w:szCs w:val="36"/>
        </w:rPr>
        <w:t>8</w:t>
      </w:r>
      <w:r w:rsidRPr="00D13C02">
        <w:rPr>
          <w:rFonts w:ascii="仿宋_GB2312" w:eastAsia="仿宋_GB2312" w:hint="eastAsia"/>
          <w:b/>
          <w:sz w:val="36"/>
          <w:szCs w:val="36"/>
        </w:rPr>
        <w:t>年</w:t>
      </w:r>
      <w:r w:rsidR="001F60EE">
        <w:rPr>
          <w:rFonts w:ascii="仿宋_GB2312" w:eastAsia="仿宋_GB2312"/>
          <w:b/>
          <w:sz w:val="36"/>
          <w:szCs w:val="36"/>
        </w:rPr>
        <w:t>9</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521917" w:rsidP="00E00C7D">
      <w:pPr>
        <w:pStyle w:val="11"/>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4D52CF">
      <w:pPr>
        <w:pStyle w:val="11"/>
        <w:rPr>
          <w:rFonts w:asciiTheme="minorHAnsi" w:eastAsiaTheme="minorEastAsia" w:hAnsiTheme="minorHAnsi" w:cstheme="minorBidi"/>
          <w:noProof/>
          <w:sz w:val="24"/>
        </w:rPr>
      </w:pPr>
      <w:hyperlink w:anchor="_Toc504400807" w:history="1">
        <w:r w:rsidR="00E00C7D" w:rsidRPr="00E00C7D">
          <w:rPr>
            <w:rStyle w:val="af7"/>
            <w:rFonts w:ascii="仿宋_GB2312" w:eastAsia="仿宋_GB2312" w:hint="eastAsia"/>
            <w:noProof/>
            <w:sz w:val="24"/>
          </w:rPr>
          <w:t>第一章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4D52CF">
      <w:pPr>
        <w:pStyle w:val="11"/>
        <w:rPr>
          <w:rFonts w:asciiTheme="minorHAnsi" w:eastAsiaTheme="minorEastAsia" w:hAnsiTheme="minorHAnsi" w:cstheme="minorBidi"/>
          <w:noProof/>
          <w:sz w:val="24"/>
        </w:rPr>
      </w:pPr>
      <w:hyperlink w:anchor="_Toc504400808" w:history="1">
        <w:r w:rsidR="00E00C7D" w:rsidRPr="00E00C7D">
          <w:rPr>
            <w:rStyle w:val="af7"/>
            <w:rFonts w:ascii="仿宋_GB2312" w:eastAsia="仿宋_GB2312" w:hint="eastAsia"/>
            <w:noProof/>
            <w:sz w:val="24"/>
          </w:rPr>
          <w:t>第二章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4D52CF">
      <w:pPr>
        <w:pStyle w:val="11"/>
        <w:rPr>
          <w:rFonts w:asciiTheme="minorHAnsi" w:eastAsiaTheme="minorEastAsia" w:hAnsiTheme="minorHAnsi" w:cstheme="minorBidi"/>
          <w:noProof/>
          <w:sz w:val="24"/>
        </w:rPr>
      </w:pPr>
      <w:hyperlink w:anchor="_Toc504400809" w:history="1">
        <w:r w:rsidR="00E00C7D" w:rsidRPr="00E00C7D">
          <w:rPr>
            <w:rStyle w:val="af7"/>
            <w:rFonts w:ascii="仿宋_GB2312" w:eastAsia="仿宋_GB2312" w:hint="eastAsia"/>
            <w:noProof/>
            <w:sz w:val="24"/>
          </w:rPr>
          <w:t>第三章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4D52CF">
      <w:pPr>
        <w:pStyle w:val="11"/>
        <w:rPr>
          <w:rFonts w:asciiTheme="minorHAnsi" w:eastAsiaTheme="minorEastAsia" w:hAnsiTheme="minorHAnsi" w:cstheme="minorBidi"/>
          <w:noProof/>
          <w:sz w:val="24"/>
        </w:rPr>
      </w:pPr>
      <w:hyperlink w:anchor="_Toc504400810" w:history="1">
        <w:r w:rsidR="00E00C7D" w:rsidRPr="00E00C7D">
          <w:rPr>
            <w:rStyle w:val="af7"/>
            <w:rFonts w:ascii="仿宋_GB2312" w:eastAsia="仿宋_GB2312" w:hint="eastAsia"/>
            <w:noProof/>
            <w:sz w:val="24"/>
          </w:rPr>
          <w:t>第四章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4D52CF">
      <w:pPr>
        <w:pStyle w:val="11"/>
        <w:rPr>
          <w:rFonts w:asciiTheme="minorHAnsi" w:eastAsiaTheme="minorEastAsia" w:hAnsiTheme="minorHAnsi" w:cstheme="minorBidi"/>
          <w:noProof/>
          <w:sz w:val="24"/>
        </w:rPr>
      </w:pPr>
      <w:hyperlink w:anchor="_Toc504400811" w:history="1">
        <w:r w:rsidR="00E00C7D" w:rsidRPr="00E00C7D">
          <w:rPr>
            <w:rStyle w:val="af7"/>
            <w:rFonts w:ascii="仿宋_GB2312" w:eastAsia="仿宋_GB2312" w:hint="eastAsia"/>
            <w:noProof/>
            <w:sz w:val="24"/>
          </w:rPr>
          <w:t>第五章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4D52CF">
      <w:pPr>
        <w:pStyle w:val="11"/>
        <w:rPr>
          <w:rFonts w:asciiTheme="minorHAnsi" w:eastAsiaTheme="minorEastAsia" w:hAnsiTheme="minorHAnsi" w:cstheme="minorBidi"/>
          <w:noProof/>
          <w:sz w:val="24"/>
        </w:rPr>
      </w:pPr>
      <w:hyperlink w:anchor="_Toc504400814" w:history="1">
        <w:r w:rsidR="00E00C7D" w:rsidRPr="00E00C7D">
          <w:rPr>
            <w:rStyle w:val="af7"/>
            <w:rFonts w:ascii="仿宋_GB2312" w:eastAsia="仿宋_GB2312" w:hint="eastAsia"/>
            <w:noProof/>
            <w:sz w:val="24"/>
          </w:rPr>
          <w:t>第六章</w:t>
        </w:r>
        <w:r w:rsidR="00E00C7D" w:rsidRPr="00E00C7D">
          <w:rPr>
            <w:rStyle w:val="af7"/>
            <w:rFonts w:ascii="仿宋_GB2312" w:eastAsia="仿宋_GB2312"/>
            <w:noProof/>
            <w:sz w:val="24"/>
          </w:rPr>
          <w:t xml:space="preserve">  </w:t>
        </w:r>
        <w:r w:rsidR="00E00C7D" w:rsidRPr="00E00C7D">
          <w:rPr>
            <w:rStyle w:val="af7"/>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4D52CF">
      <w:pPr>
        <w:pStyle w:val="11"/>
        <w:rPr>
          <w:rFonts w:asciiTheme="minorHAnsi" w:eastAsiaTheme="minorEastAsia" w:hAnsiTheme="minorHAnsi" w:cstheme="minorBidi"/>
          <w:noProof/>
          <w:sz w:val="24"/>
        </w:rPr>
      </w:pPr>
      <w:hyperlink w:anchor="_Toc504400816" w:history="1">
        <w:r w:rsidR="00E00C7D" w:rsidRPr="00E00C7D">
          <w:rPr>
            <w:rStyle w:val="af7"/>
            <w:rFonts w:ascii="仿宋_GB2312" w:eastAsia="仿宋_GB2312" w:hint="eastAsia"/>
            <w:noProof/>
            <w:sz w:val="24"/>
          </w:rPr>
          <w:t>第七章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4D52CF">
      <w:pPr>
        <w:pStyle w:val="11"/>
        <w:rPr>
          <w:rFonts w:asciiTheme="minorHAnsi" w:eastAsiaTheme="minorEastAsia" w:hAnsiTheme="minorHAnsi" w:cstheme="minorBidi"/>
          <w:noProof/>
          <w:sz w:val="24"/>
        </w:rPr>
      </w:pPr>
      <w:hyperlink w:anchor="_Toc504400817" w:history="1">
        <w:r w:rsidR="00E00C7D" w:rsidRPr="00E00C7D">
          <w:rPr>
            <w:rStyle w:val="af7"/>
            <w:rFonts w:ascii="仿宋_GB2312" w:eastAsia="仿宋_GB2312" w:hint="eastAsia"/>
            <w:noProof/>
            <w:sz w:val="24"/>
          </w:rPr>
          <w:t>第八章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463052" w:rsidRPr="00463052" w:rsidRDefault="00463052" w:rsidP="00463052">
      <w:pPr>
        <w:rPr>
          <w:szCs w:val="21"/>
        </w:rPr>
      </w:pPr>
      <w:r w:rsidRPr="00463052">
        <w:rPr>
          <w:szCs w:val="21"/>
        </w:rPr>
        <w:t>北京大学实验室与设备管理部受北京大学委托，对下述货物及服务进行国内公开招标。现邀请合格的投标人前来投标。</w:t>
      </w:r>
    </w:p>
    <w:p w:rsidR="006303F9" w:rsidRPr="00FC286A" w:rsidRDefault="008E02C7" w:rsidP="00FC286A">
      <w:pPr>
        <w:pStyle w:val="afa"/>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001E9A" w:rsidRPr="00FC286A">
        <w:rPr>
          <w:rFonts w:ascii="仿宋_GB2312" w:eastAsia="仿宋_GB2312" w:hint="eastAsia"/>
        </w:rPr>
        <w:t>北京大学</w:t>
      </w:r>
      <w:r w:rsidR="004D52CF" w:rsidRPr="004D52CF">
        <w:rPr>
          <w:rFonts w:ascii="仿宋_GB2312" w:eastAsia="仿宋_GB2312"/>
        </w:rPr>
        <w:t>现代农学院</w:t>
      </w:r>
      <w:r w:rsidR="00001E9A" w:rsidRPr="00FC286A">
        <w:rPr>
          <w:rFonts w:ascii="仿宋_GB2312" w:eastAsia="仿宋_GB2312" w:hint="eastAsia"/>
        </w:rPr>
        <w:t>“</w:t>
      </w:r>
      <w:r w:rsidR="004D52CF" w:rsidRPr="004D52CF">
        <w:rPr>
          <w:rFonts w:ascii="仿宋_GB2312" w:eastAsia="仿宋_GB2312" w:hint="eastAsia"/>
          <w:b/>
        </w:rPr>
        <w:t>超高分辨率激光扫描共聚焦显微镜</w:t>
      </w:r>
      <w:r w:rsidR="00001E9A" w:rsidRPr="00FC286A">
        <w:rPr>
          <w:rFonts w:ascii="仿宋_GB2312" w:eastAsia="仿宋_GB2312" w:hint="eastAsia"/>
        </w:rPr>
        <w:t>”招标采购项目</w:t>
      </w:r>
      <w:r w:rsidR="00FC286A">
        <w:rPr>
          <w:rFonts w:ascii="仿宋_GB2312" w:eastAsia="仿宋_GB2312" w:hint="eastAsia"/>
        </w:rPr>
        <w:t xml:space="preserve">               </w:t>
      </w:r>
      <w:r w:rsidR="00500826" w:rsidRPr="00FC286A">
        <w:rPr>
          <w:rFonts w:ascii="仿宋_GB2312" w:eastAsia="仿宋_GB2312" w:hint="eastAsia"/>
          <w:b/>
        </w:rPr>
        <w:t>招标编号：</w:t>
      </w:r>
      <w:r w:rsidR="00331351" w:rsidRPr="00FC286A">
        <w:rPr>
          <w:rFonts w:ascii="仿宋_GB2312" w:eastAsia="仿宋_GB2312"/>
        </w:rPr>
        <w:t>2018[</w:t>
      </w:r>
      <w:r w:rsidR="00BF1EA4" w:rsidRPr="00FC286A">
        <w:rPr>
          <w:rFonts w:ascii="仿宋_GB2312" w:eastAsia="仿宋_GB2312"/>
        </w:rPr>
        <w:t>0</w:t>
      </w:r>
      <w:r w:rsidR="004D52CF">
        <w:rPr>
          <w:rFonts w:ascii="仿宋_GB2312" w:eastAsia="仿宋_GB2312"/>
        </w:rPr>
        <w:t>22</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8E02C7" w:rsidRDefault="008E02C7" w:rsidP="008E02C7">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Pr="00154637" w:rsidRDefault="008E02C7" w:rsidP="008E02C7">
      <w:pPr>
        <w:shd w:val="clear" w:color="auto" w:fill="FFFFFF"/>
        <w:ind w:left="361" w:hangingChars="150" w:hanging="361"/>
        <w:rPr>
          <w:rFonts w:ascii="仿宋_GB2312" w:eastAsia="仿宋_GB2312"/>
        </w:rPr>
      </w:pPr>
      <w:r>
        <w:rPr>
          <w:rFonts w:ascii="仿宋_GB2312" w:eastAsia="仿宋_GB2312" w:hint="eastAsia"/>
          <w:b/>
        </w:rPr>
        <w:t>4</w:t>
      </w:r>
      <w:r w:rsidR="00500826">
        <w:rPr>
          <w:rFonts w:ascii="仿宋_GB2312" w:eastAsia="仿宋_GB2312" w:hint="eastAsia"/>
          <w:b/>
        </w:rPr>
        <w:t>．购买招标文</w:t>
      </w:r>
      <w:r w:rsidR="00500826" w:rsidRPr="00FB57C3">
        <w:rPr>
          <w:rFonts w:ascii="仿宋_GB2312" w:eastAsia="仿宋_GB2312" w:hint="eastAsia"/>
          <w:b/>
        </w:rPr>
        <w:t>件时</w:t>
      </w:r>
      <w:r w:rsidR="00500826" w:rsidRPr="00ED192C">
        <w:rPr>
          <w:rFonts w:ascii="仿宋_GB2312" w:eastAsia="仿宋_GB2312" w:hint="eastAsia"/>
          <w:b/>
        </w:rPr>
        <w:t>间</w:t>
      </w:r>
      <w:r w:rsidR="00500826" w:rsidRPr="00ED192C">
        <w:rPr>
          <w:rFonts w:ascii="仿宋_GB2312" w:eastAsia="仿宋_GB2312" w:hint="eastAsia"/>
        </w:rPr>
        <w:t>：</w:t>
      </w:r>
      <w:r w:rsidR="00CC2DE8" w:rsidRPr="00382041">
        <w:rPr>
          <w:rFonts w:ascii="仿宋_GB2312" w:eastAsia="仿宋_GB2312"/>
        </w:rPr>
        <w:t>201</w:t>
      </w:r>
      <w:r w:rsidR="00AB3C75" w:rsidRPr="00382041">
        <w:rPr>
          <w:rFonts w:ascii="仿宋_GB2312" w:eastAsia="仿宋_GB2312"/>
        </w:rPr>
        <w:t>8</w:t>
      </w:r>
      <w:r w:rsidR="00CC2DE8" w:rsidRPr="00382041">
        <w:rPr>
          <w:rFonts w:ascii="仿宋_GB2312" w:eastAsia="仿宋_GB2312" w:hint="eastAsia"/>
        </w:rPr>
        <w:t>年</w:t>
      </w:r>
      <w:r w:rsidR="001F60EE">
        <w:rPr>
          <w:rFonts w:ascii="仿宋_GB2312" w:eastAsia="仿宋_GB2312"/>
        </w:rPr>
        <w:t>9</w:t>
      </w:r>
      <w:r w:rsidR="00500826" w:rsidRPr="00382041">
        <w:rPr>
          <w:rFonts w:ascii="仿宋_GB2312" w:eastAsia="仿宋_GB2312" w:hint="eastAsia"/>
        </w:rPr>
        <w:t>月</w:t>
      </w:r>
      <w:r w:rsidR="004D52CF">
        <w:rPr>
          <w:rFonts w:ascii="仿宋_GB2312" w:eastAsia="仿宋_GB2312"/>
        </w:rPr>
        <w:t>25</w:t>
      </w:r>
      <w:r w:rsidR="00500826" w:rsidRPr="00382041">
        <w:rPr>
          <w:rFonts w:ascii="仿宋_GB2312" w:eastAsia="仿宋_GB2312" w:hint="eastAsia"/>
        </w:rPr>
        <w:t>日至20</w:t>
      </w:r>
      <w:r w:rsidR="00500826" w:rsidRPr="00382041">
        <w:rPr>
          <w:rFonts w:ascii="仿宋_GB2312" w:eastAsia="仿宋_GB2312"/>
        </w:rPr>
        <w:t>1</w:t>
      </w:r>
      <w:r w:rsidR="00AB3C75" w:rsidRPr="00382041">
        <w:rPr>
          <w:rFonts w:ascii="仿宋_GB2312" w:eastAsia="仿宋_GB2312"/>
        </w:rPr>
        <w:t>8</w:t>
      </w:r>
      <w:r w:rsidR="00500826" w:rsidRPr="00382041">
        <w:rPr>
          <w:rFonts w:ascii="仿宋_GB2312" w:eastAsia="仿宋_GB2312" w:hint="eastAsia"/>
        </w:rPr>
        <w:t>年</w:t>
      </w:r>
      <w:r w:rsidR="004D52CF">
        <w:rPr>
          <w:rFonts w:ascii="仿宋_GB2312" w:eastAsia="仿宋_GB2312"/>
        </w:rPr>
        <w:t>10</w:t>
      </w:r>
      <w:r w:rsidR="00500826" w:rsidRPr="00382041">
        <w:rPr>
          <w:rFonts w:ascii="仿宋_GB2312" w:eastAsia="仿宋_GB2312" w:hint="eastAsia"/>
        </w:rPr>
        <w:t>月</w:t>
      </w:r>
      <w:r w:rsidR="004D52CF">
        <w:rPr>
          <w:rFonts w:ascii="仿宋_GB2312" w:eastAsia="仿宋_GB2312"/>
        </w:rPr>
        <w:t>8</w:t>
      </w:r>
      <w:r w:rsidR="00500826" w:rsidRPr="00382041">
        <w:rPr>
          <w:rFonts w:ascii="仿宋_GB2312" w:eastAsia="仿宋_GB2312" w:hint="eastAsia"/>
        </w:rPr>
        <w:t>日(法定</w:t>
      </w:r>
      <w:r w:rsidR="00500826" w:rsidRPr="00DF427C">
        <w:rPr>
          <w:rFonts w:ascii="仿宋_GB2312" w:eastAsia="仿宋_GB2312" w:hint="eastAsia"/>
        </w:rPr>
        <w:t>节假日除外</w:t>
      </w:r>
      <w:r w:rsidR="00500826" w:rsidRPr="00DF427C">
        <w:rPr>
          <w:rFonts w:ascii="仿宋_GB2312" w:eastAsia="仿宋_GB2312"/>
        </w:rPr>
        <w:t>)</w:t>
      </w:r>
      <w:r w:rsidR="00500826" w:rsidRPr="00DF427C">
        <w:rPr>
          <w:rFonts w:ascii="仿宋_GB2312" w:eastAsia="仿宋_GB2312" w:hint="eastAsia"/>
        </w:rPr>
        <w:t>；</w:t>
      </w:r>
      <w:r w:rsidR="00500826" w:rsidRPr="00154637">
        <w:rPr>
          <w:rFonts w:ascii="仿宋_GB2312" w:eastAsia="仿宋_GB2312"/>
        </w:rPr>
        <w:t>每天上午9:00至11:30</w:t>
      </w:r>
      <w:r w:rsidR="00500826" w:rsidRPr="00154637">
        <w:rPr>
          <w:rFonts w:ascii="仿宋_GB2312" w:eastAsia="仿宋_GB2312" w:hint="eastAsia"/>
        </w:rPr>
        <w:t>，</w:t>
      </w:r>
      <w:r w:rsidR="00500826" w:rsidRPr="00154637">
        <w:rPr>
          <w:rFonts w:ascii="仿宋_GB2312" w:eastAsia="仿宋_GB2312"/>
        </w:rPr>
        <w:t>下午13:30至16:30</w:t>
      </w:r>
      <w:r w:rsidR="00500826" w:rsidRPr="00154637">
        <w:rPr>
          <w:rFonts w:ascii="仿宋_GB2312" w:eastAsia="仿宋_GB2312" w:hint="eastAsia"/>
        </w:rPr>
        <w:t>。</w:t>
      </w:r>
    </w:p>
    <w:p w:rsidR="006303F9" w:rsidRDefault="008E02C7" w:rsidP="008E02C7">
      <w:pPr>
        <w:ind w:left="482" w:hangingChars="200" w:hanging="482"/>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．投标截止时间和开标时间</w:t>
      </w:r>
      <w:r w:rsidR="00590832" w:rsidRPr="00DF427C">
        <w:rPr>
          <w:rFonts w:ascii="仿宋_GB2312" w:eastAsia="仿宋_GB2312" w:hint="eastAsia"/>
          <w:b/>
        </w:rPr>
        <w:t>：</w:t>
      </w:r>
      <w:r w:rsidR="00CC2DE8" w:rsidRPr="00382041">
        <w:rPr>
          <w:rFonts w:ascii="仿宋_GB2312" w:eastAsia="仿宋_GB2312"/>
        </w:rPr>
        <w:t>201</w:t>
      </w:r>
      <w:r w:rsidR="00A03CBD" w:rsidRPr="00382041">
        <w:rPr>
          <w:rFonts w:ascii="仿宋_GB2312" w:eastAsia="仿宋_GB2312"/>
        </w:rPr>
        <w:t>8</w:t>
      </w:r>
      <w:r w:rsidR="00CC2DE8" w:rsidRPr="00382041">
        <w:rPr>
          <w:rFonts w:ascii="仿宋_GB2312" w:eastAsia="仿宋_GB2312" w:hint="eastAsia"/>
        </w:rPr>
        <w:t>年</w:t>
      </w:r>
      <w:r w:rsidR="001F60EE">
        <w:rPr>
          <w:rFonts w:ascii="仿宋_GB2312" w:eastAsia="仿宋_GB2312"/>
        </w:rPr>
        <w:t>10</w:t>
      </w:r>
      <w:r w:rsidR="00590832" w:rsidRPr="00382041">
        <w:rPr>
          <w:rFonts w:ascii="仿宋_GB2312" w:eastAsia="仿宋_GB2312" w:hint="eastAsia"/>
        </w:rPr>
        <w:t>月</w:t>
      </w:r>
      <w:r w:rsidR="004D52CF">
        <w:rPr>
          <w:rFonts w:ascii="仿宋_GB2312" w:eastAsia="仿宋_GB2312"/>
        </w:rPr>
        <w:t>23</w:t>
      </w:r>
      <w:r w:rsidR="00590832" w:rsidRPr="00382041">
        <w:rPr>
          <w:rFonts w:ascii="仿宋_GB2312" w:eastAsia="仿宋_GB2312" w:hint="eastAsia"/>
        </w:rPr>
        <w:t>日</w:t>
      </w:r>
      <w:r w:rsidR="00001E9A">
        <w:rPr>
          <w:rFonts w:ascii="仿宋_GB2312" w:eastAsia="仿宋_GB2312" w:hint="eastAsia"/>
        </w:rPr>
        <w:t>上</w:t>
      </w:r>
      <w:r w:rsidR="00295742" w:rsidRPr="00382041">
        <w:rPr>
          <w:rFonts w:ascii="仿宋_GB2312" w:eastAsia="仿宋_GB2312" w:hint="eastAsia"/>
        </w:rPr>
        <w:t>午</w:t>
      </w:r>
      <w:r w:rsidR="00001E9A">
        <w:rPr>
          <w:rFonts w:ascii="仿宋_GB2312" w:eastAsia="仿宋_GB2312"/>
        </w:rPr>
        <w:t>9</w:t>
      </w:r>
      <w:r w:rsidR="00590832" w:rsidRPr="00382041">
        <w:rPr>
          <w:rFonts w:ascii="仿宋_GB2312" w:eastAsia="仿宋_GB2312" w:hint="eastAsia"/>
        </w:rPr>
        <w:t>：</w:t>
      </w:r>
      <w:r w:rsidR="00590832" w:rsidRPr="00382041">
        <w:rPr>
          <w:rFonts w:ascii="仿宋_GB2312" w:eastAsia="仿宋_GB2312"/>
        </w:rPr>
        <w:t>00</w:t>
      </w:r>
      <w:r w:rsidR="00590832" w:rsidRPr="00382041">
        <w:rPr>
          <w:rFonts w:ascii="仿宋_GB2312" w:eastAsia="仿宋_GB2312" w:hint="eastAsia"/>
        </w:rPr>
        <w:t>（北京时间）。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r w:rsidRPr="00FF6456">
        <w:rPr>
          <w:rFonts w:ascii="仿宋" w:eastAsia="仿宋" w:hAnsi="仿宋"/>
          <w:color w:val="000000"/>
          <w:szCs w:val="24"/>
        </w:rPr>
        <w:t>地　　址：北京市海淀区颐和园路5号，北京大学勺园5号楼甲座409房</w:t>
      </w:r>
      <w:r w:rsidRPr="00FF6456">
        <w:rPr>
          <w:rFonts w:ascii="仿宋" w:eastAsia="仿宋" w:hAnsi="仿宋"/>
          <w:color w:val="000000"/>
          <w:szCs w:val="24"/>
        </w:rPr>
        <w:lastRenderedPageBreak/>
        <w:t>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邮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Pr="00FF6456">
        <w:rPr>
          <w:rFonts w:ascii="仿宋" w:eastAsia="仿宋" w:hAnsi="仿宋" w:hint="eastAsia"/>
          <w:color w:val="000000"/>
          <w:szCs w:val="24"/>
        </w:rPr>
        <w:t>车轶彤、荆明伟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Default="00500826">
            <w:pPr>
              <w:spacing w:line="240" w:lineRule="auto"/>
              <w:rPr>
                <w:rFonts w:ascii="仿宋_GB2312" w:eastAsia="仿宋_GB2312"/>
                <w:u w:val="single"/>
              </w:rPr>
            </w:pPr>
            <w:r>
              <w:rPr>
                <w:rFonts w:ascii="仿宋_GB2312" w:eastAsia="仿宋_GB2312" w:hint="eastAsia"/>
              </w:rPr>
              <w:t>项目名称：</w:t>
            </w:r>
            <w:r w:rsidR="00001E9A" w:rsidRPr="00001E9A">
              <w:rPr>
                <w:rFonts w:ascii="仿宋_GB2312" w:eastAsia="仿宋_GB2312" w:hint="eastAsia"/>
                <w:u w:val="single"/>
              </w:rPr>
              <w:t>北京大学</w:t>
            </w:r>
            <w:r w:rsidR="004D52CF" w:rsidRPr="004D52CF">
              <w:rPr>
                <w:rFonts w:ascii="仿宋_GB2312" w:eastAsia="仿宋_GB2312"/>
                <w:u w:val="single"/>
              </w:rPr>
              <w:t>现代农学院</w:t>
            </w:r>
            <w:r w:rsidR="00001E9A" w:rsidRPr="00001E9A">
              <w:rPr>
                <w:rFonts w:ascii="仿宋_GB2312" w:eastAsia="仿宋_GB2312" w:hint="eastAsia"/>
                <w:u w:val="single"/>
              </w:rPr>
              <w:t>“</w:t>
            </w:r>
            <w:r w:rsidR="004D52CF" w:rsidRPr="004D52CF">
              <w:rPr>
                <w:rFonts w:ascii="仿宋_GB2312" w:eastAsia="仿宋_GB2312" w:hint="eastAsia"/>
                <w:b/>
                <w:u w:val="single"/>
              </w:rPr>
              <w:t>超高分辨率激光扫描共聚焦显微镜</w:t>
            </w:r>
            <w:r w:rsidR="00001E9A" w:rsidRPr="00001E9A">
              <w:rPr>
                <w:rFonts w:ascii="仿宋_GB2312" w:eastAsia="仿宋_GB2312" w:hint="eastAsia"/>
                <w:u w:val="single"/>
              </w:rPr>
              <w:t>”招标采购项目</w:t>
            </w:r>
          </w:p>
          <w:p w:rsidR="004D52CF" w:rsidRDefault="00500826">
            <w:pPr>
              <w:spacing w:line="240" w:lineRule="auto"/>
              <w:rPr>
                <w:rFonts w:ascii="仿宋_GB2312" w:eastAsia="仿宋_GB2312"/>
                <w:u w:val="single"/>
              </w:rPr>
            </w:pPr>
            <w:r>
              <w:rPr>
                <w:rFonts w:ascii="仿宋_GB2312" w:eastAsia="仿宋_GB2312" w:hint="eastAsia"/>
              </w:rPr>
              <w:t>业主名称：</w:t>
            </w:r>
            <w:r w:rsidR="004D52CF" w:rsidRPr="004D52CF">
              <w:rPr>
                <w:rFonts w:ascii="仿宋_GB2312" w:eastAsia="仿宋_GB2312" w:hint="eastAsia"/>
                <w:u w:val="single"/>
              </w:rPr>
              <w:t>北京大学</w:t>
            </w:r>
            <w:r w:rsidR="004D52CF" w:rsidRPr="004D52CF">
              <w:rPr>
                <w:rFonts w:ascii="仿宋_GB2312" w:eastAsia="仿宋_GB2312"/>
                <w:u w:val="single"/>
              </w:rPr>
              <w:t>现代农学院</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4D52CF">
            <w:pPr>
              <w:spacing w:line="240" w:lineRule="auto"/>
              <w:rPr>
                <w:rFonts w:ascii="仿宋_GB2312" w:eastAsia="仿宋_GB2312"/>
                <w:i/>
                <w:u w:val="single"/>
              </w:rPr>
            </w:pPr>
            <w:r w:rsidRPr="00382041">
              <w:rPr>
                <w:rFonts w:ascii="仿宋_GB2312" w:eastAsia="仿宋_GB2312" w:hint="eastAsia"/>
              </w:rPr>
              <w:t>招标编号：</w:t>
            </w:r>
            <w:r w:rsidR="00331351">
              <w:rPr>
                <w:rFonts w:ascii="仿宋_GB2312" w:eastAsia="仿宋_GB2312"/>
              </w:rPr>
              <w:t>2018</w:t>
            </w:r>
            <w:r w:rsidR="00331351">
              <w:rPr>
                <w:rFonts w:ascii="仿宋_GB2312" w:eastAsia="仿宋_GB2312" w:hint="eastAsia"/>
              </w:rPr>
              <w:t>[</w:t>
            </w:r>
            <w:r w:rsidR="00BF1EA4">
              <w:rPr>
                <w:rFonts w:ascii="仿宋_GB2312" w:eastAsia="仿宋_GB2312"/>
              </w:rPr>
              <w:t>0</w:t>
            </w:r>
            <w:r w:rsidR="001F60EE">
              <w:rPr>
                <w:rFonts w:ascii="仿宋_GB2312" w:eastAsia="仿宋_GB2312"/>
              </w:rPr>
              <w:t>2</w:t>
            </w:r>
            <w:r w:rsidR="004D52CF">
              <w:rPr>
                <w:rFonts w:ascii="仿宋_GB2312" w:eastAsia="仿宋_GB2312"/>
              </w:rPr>
              <w:t>2</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4D52CF">
            <w:pPr>
              <w:spacing w:line="240" w:lineRule="auto"/>
              <w:rPr>
                <w:rFonts w:ascii="仿宋_GB2312" w:eastAsia="仿宋_GB2312"/>
              </w:rPr>
            </w:pPr>
            <w:r w:rsidRPr="00382041">
              <w:rPr>
                <w:rFonts w:ascii="仿宋_GB2312" w:eastAsia="仿宋_GB2312" w:hint="eastAsia"/>
              </w:rPr>
              <w:t>投标截止期：201</w:t>
            </w:r>
            <w:r w:rsidR="006D187F" w:rsidRPr="00382041">
              <w:rPr>
                <w:rFonts w:ascii="仿宋_GB2312" w:eastAsia="仿宋_GB2312"/>
              </w:rPr>
              <w:t>8</w:t>
            </w:r>
            <w:r w:rsidRPr="00382041">
              <w:rPr>
                <w:rFonts w:ascii="仿宋_GB2312" w:eastAsia="仿宋_GB2312" w:hint="eastAsia"/>
              </w:rPr>
              <w:t>年</w:t>
            </w:r>
            <w:r w:rsidR="001F60EE">
              <w:rPr>
                <w:rFonts w:ascii="仿宋_GB2312" w:eastAsia="仿宋_GB2312"/>
              </w:rPr>
              <w:t>10</w:t>
            </w:r>
            <w:r w:rsidRPr="00382041">
              <w:rPr>
                <w:rFonts w:ascii="仿宋_GB2312" w:eastAsia="仿宋_GB2312" w:hint="eastAsia"/>
              </w:rPr>
              <w:t>月</w:t>
            </w:r>
            <w:r w:rsidR="004D52CF">
              <w:rPr>
                <w:rFonts w:ascii="仿宋_GB2312" w:eastAsia="仿宋_GB2312"/>
              </w:rPr>
              <w:t>23</w:t>
            </w:r>
            <w:r w:rsidRPr="00382041">
              <w:rPr>
                <w:rFonts w:ascii="仿宋_GB2312" w:eastAsia="仿宋_GB2312" w:hint="eastAsia"/>
              </w:rPr>
              <w:t>日</w:t>
            </w:r>
            <w:r w:rsidR="00001E9A">
              <w:rPr>
                <w:rFonts w:ascii="仿宋_GB2312" w:eastAsia="仿宋_GB2312" w:hint="eastAsia"/>
              </w:rPr>
              <w:t>上</w:t>
            </w:r>
            <w:r w:rsidR="00295742" w:rsidRPr="00382041">
              <w:rPr>
                <w:rFonts w:ascii="仿宋_GB2312" w:eastAsia="仿宋_GB2312" w:hint="eastAsia"/>
              </w:rPr>
              <w:t>午</w:t>
            </w:r>
            <w:r w:rsidR="00001E9A">
              <w:rPr>
                <w:rFonts w:ascii="仿宋_GB2312" w:eastAsia="仿宋_GB2312"/>
              </w:rPr>
              <w:t>9</w:t>
            </w:r>
            <w:r w:rsidRPr="00382041">
              <w:rPr>
                <w:rFonts w:ascii="仿宋_GB2312" w:eastAsia="仿宋_GB2312" w:hint="eastAsia"/>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382041" w:rsidRDefault="00500826">
            <w:pPr>
              <w:spacing w:line="240" w:lineRule="auto"/>
              <w:rPr>
                <w:rFonts w:ascii="仿宋_GB2312" w:eastAsia="仿宋_GB2312"/>
              </w:rPr>
            </w:pPr>
            <w:r w:rsidRPr="00382041">
              <w:rPr>
                <w:rFonts w:ascii="仿宋_GB2312" w:eastAsia="仿宋_GB2312" w:hint="eastAsia"/>
              </w:rPr>
              <w:t>开标日期：201</w:t>
            </w:r>
            <w:r w:rsidR="006D187F" w:rsidRPr="00382041">
              <w:rPr>
                <w:rFonts w:ascii="仿宋_GB2312" w:eastAsia="仿宋_GB2312"/>
              </w:rPr>
              <w:t>8</w:t>
            </w:r>
            <w:r w:rsidRPr="00382041">
              <w:rPr>
                <w:rFonts w:ascii="仿宋_GB2312" w:eastAsia="仿宋_GB2312" w:hint="eastAsia"/>
              </w:rPr>
              <w:t>年</w:t>
            </w:r>
            <w:r w:rsidR="001F60EE">
              <w:rPr>
                <w:rFonts w:ascii="仿宋_GB2312" w:eastAsia="仿宋_GB2312"/>
              </w:rPr>
              <w:t>10</w:t>
            </w:r>
            <w:r w:rsidRPr="00382041">
              <w:rPr>
                <w:rFonts w:ascii="仿宋_GB2312" w:eastAsia="仿宋_GB2312" w:hint="eastAsia"/>
              </w:rPr>
              <w:t>月</w:t>
            </w:r>
            <w:r w:rsidR="004D52CF">
              <w:rPr>
                <w:rFonts w:ascii="仿宋_GB2312" w:eastAsia="仿宋_GB2312"/>
              </w:rPr>
              <w:t>23</w:t>
            </w:r>
            <w:r w:rsidRPr="00382041">
              <w:rPr>
                <w:rFonts w:ascii="仿宋_GB2312" w:eastAsia="仿宋_GB2312" w:hint="eastAsia"/>
              </w:rPr>
              <w:t xml:space="preserve">日 </w:t>
            </w:r>
          </w:p>
          <w:p w:rsidR="006303F9" w:rsidRPr="00382041" w:rsidRDefault="00500826">
            <w:pPr>
              <w:spacing w:line="240" w:lineRule="auto"/>
              <w:rPr>
                <w:rFonts w:ascii="仿宋_GB2312" w:eastAsia="仿宋_GB2312"/>
              </w:rPr>
            </w:pPr>
            <w:r w:rsidRPr="00382041">
              <w:rPr>
                <w:rFonts w:ascii="仿宋_GB2312" w:eastAsia="仿宋_GB2312" w:hint="eastAsia"/>
              </w:rPr>
              <w:t>时    间</w:t>
            </w:r>
            <w:r w:rsidR="00154637" w:rsidRPr="00382041">
              <w:rPr>
                <w:rFonts w:ascii="仿宋_GB2312" w:eastAsia="仿宋_GB2312" w:hint="eastAsia"/>
              </w:rPr>
              <w:t>：</w:t>
            </w:r>
            <w:r w:rsidR="00001E9A">
              <w:rPr>
                <w:rFonts w:ascii="仿宋_GB2312" w:eastAsia="仿宋_GB2312" w:hint="eastAsia"/>
              </w:rPr>
              <w:t>上</w:t>
            </w:r>
            <w:r w:rsidR="00295742" w:rsidRPr="00382041">
              <w:rPr>
                <w:rFonts w:ascii="仿宋_GB2312" w:eastAsia="仿宋_GB2312"/>
              </w:rPr>
              <w:t>午</w:t>
            </w:r>
            <w:r w:rsidR="00001E9A">
              <w:rPr>
                <w:rFonts w:ascii="仿宋_GB2312" w:eastAsia="仿宋_GB2312"/>
              </w:rPr>
              <w:t>9</w:t>
            </w:r>
            <w:r w:rsidR="002E16C0" w:rsidRPr="00382041">
              <w:rPr>
                <w:rFonts w:ascii="仿宋_GB2312" w:eastAsia="仿宋_GB2312" w:hint="eastAsia"/>
              </w:rPr>
              <w:t>:</w:t>
            </w:r>
            <w:r w:rsidRPr="00382041">
              <w:rPr>
                <w:rFonts w:ascii="仿宋_GB2312" w:eastAsia="仿宋_GB2312" w:hint="eastAsia"/>
              </w:rPr>
              <w:t>00 (北京时间)</w:t>
            </w:r>
          </w:p>
          <w:p w:rsidR="006303F9" w:rsidRPr="00382041" w:rsidRDefault="00500826" w:rsidP="00CE4159">
            <w:pPr>
              <w:spacing w:line="240" w:lineRule="auto"/>
              <w:rPr>
                <w:rFonts w:ascii="仿宋_GB2312" w:eastAsia="仿宋_GB2312"/>
              </w:rPr>
            </w:pPr>
            <w:r w:rsidRPr="00382041">
              <w:rPr>
                <w:rFonts w:ascii="仿宋_GB2312" w:eastAsia="仿宋_GB2312" w:hint="eastAsia"/>
              </w:rPr>
              <w:t>地    点：</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bl>
    <w:p w:rsidR="00BF1EA4" w:rsidRDefault="00BF1EA4">
      <w:pPr>
        <w:pStyle w:val="1"/>
        <w:spacing w:after="240" w:line="480" w:lineRule="auto"/>
        <w:jc w:val="center"/>
        <w:rPr>
          <w:rFonts w:ascii="仿宋_GB2312" w:eastAsia="仿宋_GB2312"/>
          <w:sz w:val="24"/>
          <w:szCs w:val="24"/>
        </w:rPr>
      </w:pPr>
      <w:bookmarkStart w:id="17"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rsidR="006303F9" w:rsidRDefault="00500826">
      <w:pPr>
        <w:pStyle w:val="2"/>
        <w:rPr>
          <w:rFonts w:ascii="仿宋_GB2312" w:eastAsia="仿宋_GB2312" w:hAnsi="Times New Roman"/>
          <w:sz w:val="24"/>
          <w:szCs w:val="24"/>
        </w:rPr>
      </w:pPr>
      <w:bookmarkStart w:id="18" w:name="_Toc73427778"/>
      <w:r>
        <w:rPr>
          <w:rFonts w:ascii="仿宋_GB2312" w:eastAsia="仿宋_GB2312" w:hAnsi="Times New Roman" w:hint="eastAsia"/>
          <w:sz w:val="24"/>
          <w:szCs w:val="24"/>
        </w:rPr>
        <w:t>一 说  明</w:t>
      </w:r>
      <w:bookmarkEnd w:id="18"/>
    </w:p>
    <w:p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rsidR="006303F9" w:rsidRDefault="00500826">
      <w:pPr>
        <w:ind w:left="567"/>
        <w:rPr>
          <w:rFonts w:ascii="仿宋_GB2312" w:eastAsia="仿宋_GB2312"/>
        </w:rPr>
      </w:pPr>
      <w:r>
        <w:rPr>
          <w:rFonts w:ascii="仿宋_GB2312" w:eastAsia="仿宋_GB2312" w:hint="eastAsia"/>
        </w:rPr>
        <w:t>1.1 “投标资料表”中所述的业主已获得一笔资金/贷款。业主计划将一部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rsidR="006303F9" w:rsidRDefault="00500826">
      <w:pPr>
        <w:ind w:firstLineChars="200" w:firstLine="480"/>
        <w:rPr>
          <w:rFonts w:ascii="仿宋_GB2312" w:eastAsia="仿宋_GB2312"/>
        </w:rPr>
      </w:pPr>
      <w:r>
        <w:rPr>
          <w:rFonts w:ascii="仿宋_GB2312" w:eastAsia="仿宋_GB2312" w:hint="eastAsia"/>
        </w:rPr>
        <w:t>4.1  投标人可对一个或多个包号进行投标，但不得将一个包号拆开进行投标。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件在各方面都作出实质性响应是投标人的风险，并可能导致其投标无效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起说明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该报价为到北京大学现场的全部费用，含相关运输费，保险费，安装费及相关服务费等一切可能发生的费用。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8"/>
    </w:p>
    <w:p w:rsidR="00FF6456" w:rsidRPr="00FF6456" w:rsidRDefault="00FF6456" w:rsidP="00FF6456">
      <w:pPr>
        <w:spacing w:before="120"/>
        <w:ind w:firstLineChars="250" w:firstLine="600"/>
        <w:rPr>
          <w:rFonts w:ascii="仿宋_GB2312" w:eastAsia="仿宋_GB2312" w:hAnsi="宋体"/>
        </w:rPr>
      </w:pPr>
      <w:bookmarkStart w:id="39"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39"/>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Pr>
          <w:rFonts w:ascii="仿宋_GB2312" w:eastAsia="仿宋_GB2312" w:hint="eastAsia"/>
          <w:b/>
        </w:rPr>
        <w:t>投标文件正副本均须装订牢固</w:t>
      </w:r>
      <w:r w:rsidR="00075563">
        <w:rPr>
          <w:rFonts w:ascii="仿宋_GB2312" w:eastAsia="仿宋_GB2312" w:hint="eastAsia"/>
          <w:b/>
        </w:rPr>
        <w:t>正反面</w:t>
      </w:r>
      <w:r w:rsidR="00075563">
        <w:rPr>
          <w:rFonts w:ascii="仿宋_GB2312" w:eastAsia="仿宋_GB2312"/>
          <w:b/>
        </w:rPr>
        <w:t>打印</w:t>
      </w:r>
      <w:r w:rsidR="00500826">
        <w:rPr>
          <w:rFonts w:ascii="仿宋_GB2312" w:eastAsia="仿宋_GB2312" w:hint="eastAsia"/>
          <w:b/>
        </w:rPr>
        <w:t>，不得活页装订，否则其投标</w:t>
      </w:r>
      <w:r w:rsidR="00557EDB">
        <w:rPr>
          <w:rFonts w:ascii="仿宋_GB2312" w:eastAsia="仿宋_GB2312" w:hint="eastAsia"/>
          <w:b/>
        </w:rPr>
        <w:t>无效</w:t>
      </w:r>
      <w:r w:rsidR="00500826">
        <w:rPr>
          <w:rFonts w:ascii="仿宋_GB2312" w:eastAsia="仿宋_GB2312" w:hint="eastAsia"/>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Pr>
          <w:rFonts w:ascii="仿宋_GB2312" w:eastAsia="仿宋_GB2312" w:hint="eastAsia"/>
          <w:b/>
          <w:u w:val="single"/>
        </w:rPr>
        <w:t>201</w:t>
      </w:r>
      <w:r w:rsidR="0017703E">
        <w:rPr>
          <w:rFonts w:ascii="仿宋_GB2312" w:eastAsia="仿宋_GB2312"/>
          <w:b/>
          <w:u w:val="single"/>
        </w:rPr>
        <w:t>8</w:t>
      </w:r>
      <w:r>
        <w:rPr>
          <w:rFonts w:ascii="仿宋_GB2312" w:eastAsia="仿宋_GB2312" w:hint="eastAsia"/>
          <w:b/>
          <w:u w:val="single"/>
        </w:rPr>
        <w:t>年</w:t>
      </w:r>
      <w:r w:rsidR="0095246C">
        <w:rPr>
          <w:rFonts w:ascii="仿宋_GB2312" w:eastAsia="仿宋_GB2312"/>
          <w:b/>
          <w:u w:val="single"/>
        </w:rPr>
        <w:t>10</w:t>
      </w:r>
      <w:r>
        <w:rPr>
          <w:rFonts w:ascii="仿宋_GB2312" w:eastAsia="仿宋_GB2312" w:hint="eastAsia"/>
          <w:b/>
          <w:u w:val="single"/>
        </w:rPr>
        <w:t xml:space="preserve"> 月</w:t>
      </w:r>
      <w:r w:rsidR="004D52CF">
        <w:rPr>
          <w:rFonts w:ascii="仿宋_GB2312" w:eastAsia="仿宋_GB2312"/>
          <w:b/>
          <w:u w:val="single"/>
        </w:rPr>
        <w:t>23</w:t>
      </w:r>
      <w:r>
        <w:rPr>
          <w:rFonts w:ascii="仿宋_GB2312" w:eastAsia="仿宋_GB2312" w:hint="eastAsia"/>
          <w:b/>
          <w:u w:val="single"/>
        </w:rPr>
        <w:t xml:space="preserve">日 </w:t>
      </w:r>
      <w:r w:rsidR="008B568F">
        <w:rPr>
          <w:rFonts w:ascii="仿宋_GB2312" w:eastAsia="仿宋_GB2312"/>
          <w:b/>
          <w:u w:val="single"/>
        </w:rPr>
        <w:t>9</w:t>
      </w:r>
      <w:r>
        <w:rPr>
          <w:rFonts w:ascii="仿宋_GB2312" w:eastAsia="仿宋_GB2312" w:hint="eastAsia"/>
          <w:b/>
          <w:u w:val="single"/>
        </w:rPr>
        <w:t xml:space="preserve">  时(北京时间)之前不得启封”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3"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3"/>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4"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4"/>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 开标与评标</w:t>
      </w:r>
      <w:bookmarkEnd w:id="45"/>
    </w:p>
    <w:p w:rsidR="006303F9" w:rsidRDefault="00196EA7">
      <w:pPr>
        <w:pStyle w:val="3"/>
        <w:rPr>
          <w:rFonts w:ascii="仿宋_GB2312" w:eastAsia="仿宋_GB2312"/>
          <w:sz w:val="24"/>
          <w:szCs w:val="24"/>
        </w:rPr>
      </w:pPr>
      <w:bookmarkStart w:id="46" w:name="_Toc73427803"/>
      <w:r>
        <w:rPr>
          <w:rFonts w:ascii="仿宋_GB2312" w:eastAsia="仿宋_GB2312" w:hint="eastAsia"/>
          <w:sz w:val="24"/>
          <w:szCs w:val="24"/>
        </w:rPr>
        <w:t>19</w:t>
      </w:r>
      <w:r w:rsidR="00500826">
        <w:rPr>
          <w:rFonts w:ascii="仿宋_GB2312" w:eastAsia="仿宋_GB2312" w:hint="eastAsia"/>
          <w:sz w:val="24"/>
          <w:szCs w:val="24"/>
        </w:rPr>
        <w:t>．开标</w:t>
      </w:r>
      <w:bookmarkEnd w:id="46"/>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7"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7"/>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8" w:name="_Toc73427805"/>
      <w:r>
        <w:rPr>
          <w:rFonts w:ascii="仿宋_GB2312" w:eastAsia="仿宋_GB2312" w:hint="eastAsia"/>
          <w:sz w:val="24"/>
          <w:szCs w:val="24"/>
        </w:rPr>
        <w:t>21</w:t>
      </w:r>
      <w:r w:rsidR="00500826">
        <w:rPr>
          <w:rFonts w:ascii="仿宋_GB2312" w:eastAsia="仿宋_GB2312" w:hint="eastAsia"/>
          <w:sz w:val="24"/>
          <w:szCs w:val="24"/>
        </w:rPr>
        <w:t>．</w:t>
      </w:r>
      <w:bookmarkEnd w:id="48"/>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d"/>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d"/>
        <w:spacing w:line="360" w:lineRule="auto"/>
        <w:ind w:firstLineChars="300" w:firstLine="720"/>
        <w:rPr>
          <w:rFonts w:ascii="仿宋_GB2312" w:eastAsia="仿宋_GB2312" w:hAnsi="宋体"/>
          <w:kern w:val="2"/>
          <w:szCs w:val="24"/>
        </w:rPr>
      </w:pPr>
      <w:bookmarkStart w:id="49" w:name="_Toc133737798"/>
      <w:bookmarkStart w:id="50"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49"/>
      <w:bookmarkEnd w:id="50"/>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对于投标文件中含义不明确、同类问题表述不一致或者有明显文字和计算错误的内容，评标委员会应当以书面形式要求投标人作出必要的澄清、说明或者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1"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1"/>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缴税等内容的偏离、保留和反对，将被认为是实质上的偏离。招标采购单位/评标委员会决定投标人是否符合资格、投标文件是否对招标文件作出</w:t>
      </w:r>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f5"/>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2"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2"/>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3" w:name="_Toc73427808"/>
      <w:r>
        <w:rPr>
          <w:rFonts w:ascii="仿宋_GB2312" w:eastAsia="仿宋_GB2312" w:hint="eastAsia"/>
          <w:sz w:val="24"/>
          <w:szCs w:val="24"/>
        </w:rPr>
        <w:t>24</w:t>
      </w:r>
      <w:r w:rsidR="00500826">
        <w:rPr>
          <w:rFonts w:ascii="仿宋_GB2312" w:eastAsia="仿宋_GB2312" w:hint="eastAsia"/>
          <w:sz w:val="24"/>
          <w:szCs w:val="24"/>
        </w:rPr>
        <w:t>．</w:t>
      </w:r>
      <w:bookmarkEnd w:id="53"/>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lastRenderedPageBreak/>
        <w:t xml:space="preserve">六 </w:t>
      </w:r>
      <w:bookmarkEnd w:id="54"/>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5" w:name="_Toc73427810"/>
      <w:r>
        <w:rPr>
          <w:rFonts w:ascii="仿宋_GB2312" w:eastAsia="仿宋_GB2312" w:hint="eastAsia"/>
          <w:sz w:val="24"/>
          <w:szCs w:val="24"/>
        </w:rPr>
        <w:t>25</w:t>
      </w:r>
      <w:r w:rsidR="00500826">
        <w:rPr>
          <w:rFonts w:ascii="仿宋_GB2312" w:eastAsia="仿宋_GB2312" w:hint="eastAsia"/>
          <w:sz w:val="24"/>
          <w:szCs w:val="24"/>
        </w:rPr>
        <w:t>．</w:t>
      </w:r>
      <w:bookmarkEnd w:id="55"/>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6"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6"/>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7"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7"/>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8"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8"/>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59" w:name="_Toc87063336"/>
      <w:bookmarkStart w:id="60"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废标情况的处理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，质疑函</w:t>
      </w:r>
      <w:r w:rsidRPr="00586244">
        <w:rPr>
          <w:rFonts w:ascii="仿宋_GB2312" w:eastAsia="仿宋_GB2312"/>
        </w:rPr>
        <w:t>应当由法定代表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质疑函应当包括下列内容：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采购代理机构不得拒收质疑供应商在法定质疑期内发出的质疑函，应当在收到质疑函后7个工作日内作出答复，并以书面形式通知质疑供应商和其他有关供应商。质疑答复的内容不得涉及商业秘密。供应商对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过程、中标结果提出的质疑，合格供应商符合法定数量时，可以从合格的中标候选人中另行确定中标供应商的，应当依法另行确定中标供应商；否则应当重新开展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2" w:name="_Toc87063337"/>
      <w:bookmarkStart w:id="63"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1"/>
      <w:bookmarkEnd w:id="62"/>
      <w:bookmarkEnd w:id="63"/>
    </w:p>
    <w:p w:rsidR="009B1959" w:rsidRPr="00BA2953" w:rsidRDefault="009B1959" w:rsidP="009B1959">
      <w:pPr>
        <w:pStyle w:val="3"/>
        <w:rPr>
          <w:rFonts w:ascii="仿宋" w:eastAsia="仿宋" w:hAnsi="仿宋"/>
          <w:color w:val="000000"/>
          <w:sz w:val="24"/>
          <w:szCs w:val="24"/>
        </w:rPr>
      </w:pPr>
      <w:bookmarkStart w:id="64" w:name="_Toc73427818"/>
      <w:bookmarkStart w:id="65" w:name="_Toc202349015"/>
      <w:r w:rsidRPr="00BA2953">
        <w:rPr>
          <w:rFonts w:ascii="仿宋" w:eastAsia="仿宋" w:hAnsi="仿宋" w:hint="eastAsia"/>
          <w:color w:val="000000"/>
          <w:sz w:val="24"/>
          <w:szCs w:val="24"/>
        </w:rPr>
        <w:t>1定义</w:t>
      </w:r>
      <w:bookmarkEnd w:id="64"/>
      <w:bookmarkEnd w:id="65"/>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6" w:name="_Toc73427819"/>
      <w:bookmarkStart w:id="67" w:name="_Toc202349016"/>
      <w:r w:rsidRPr="00BA2953">
        <w:rPr>
          <w:rFonts w:ascii="仿宋" w:eastAsia="仿宋" w:hAnsi="仿宋" w:hint="eastAsia"/>
          <w:color w:val="000000"/>
          <w:sz w:val="24"/>
          <w:szCs w:val="24"/>
        </w:rPr>
        <w:t>2适用性</w:t>
      </w:r>
      <w:bookmarkEnd w:id="66"/>
      <w:bookmarkEnd w:id="67"/>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8" w:name="_Toc73427820"/>
      <w:bookmarkStart w:id="69" w:name="_Toc202349017"/>
      <w:r w:rsidRPr="00BA2953">
        <w:rPr>
          <w:rFonts w:ascii="仿宋" w:eastAsia="仿宋" w:hAnsi="仿宋" w:hint="eastAsia"/>
          <w:color w:val="000000"/>
          <w:sz w:val="24"/>
          <w:szCs w:val="24"/>
        </w:rPr>
        <w:t>3原产地</w:t>
      </w:r>
      <w:bookmarkEnd w:id="68"/>
      <w:bookmarkEnd w:id="69"/>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0" w:name="_Toc73427821"/>
      <w:bookmarkStart w:id="71" w:name="_Toc202349018"/>
      <w:r w:rsidRPr="00BA2953">
        <w:rPr>
          <w:rFonts w:ascii="仿宋" w:eastAsia="仿宋" w:hAnsi="仿宋" w:hint="eastAsia"/>
          <w:color w:val="000000"/>
          <w:sz w:val="24"/>
          <w:szCs w:val="24"/>
        </w:rPr>
        <w:t>4标准</w:t>
      </w:r>
      <w:bookmarkEnd w:id="70"/>
      <w:bookmarkEnd w:id="71"/>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2" w:name="_Toc73427822"/>
      <w:bookmarkStart w:id="73" w:name="_Toc202349019"/>
      <w:r w:rsidRPr="00BA2953">
        <w:rPr>
          <w:rFonts w:ascii="仿宋" w:eastAsia="仿宋" w:hAnsi="仿宋" w:hint="eastAsia"/>
          <w:color w:val="000000"/>
          <w:sz w:val="24"/>
          <w:szCs w:val="24"/>
        </w:rPr>
        <w:t>5专利权</w:t>
      </w:r>
      <w:bookmarkEnd w:id="72"/>
      <w:bookmarkEnd w:id="73"/>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4" w:name="_Toc73427823"/>
      <w:bookmarkStart w:id="75" w:name="_Toc202349020"/>
      <w:r w:rsidRPr="00BA2953">
        <w:rPr>
          <w:rFonts w:ascii="仿宋" w:eastAsia="仿宋" w:hAnsi="仿宋" w:hint="eastAsia"/>
          <w:color w:val="000000"/>
          <w:sz w:val="24"/>
          <w:szCs w:val="24"/>
        </w:rPr>
        <w:t>6履约保证金</w:t>
      </w:r>
      <w:bookmarkEnd w:id="74"/>
      <w:bookmarkEnd w:id="75"/>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6" w:name="_Toc73427824"/>
      <w:bookmarkStart w:id="77" w:name="_Toc202349021"/>
      <w:r w:rsidRPr="00BA2953">
        <w:rPr>
          <w:rFonts w:ascii="仿宋" w:eastAsia="仿宋" w:hAnsi="仿宋" w:hint="eastAsia"/>
          <w:color w:val="000000"/>
          <w:sz w:val="24"/>
          <w:szCs w:val="24"/>
        </w:rPr>
        <w:t>7验收和安装测试</w:t>
      </w:r>
      <w:bookmarkEnd w:id="76"/>
      <w:bookmarkEnd w:id="77"/>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采购人可以邀请参加本项目的其他投标人或者第三方机构参与验收。参与验收的投标人或者第三方机构的意见作为验收书的参考资料一并存档。</w:t>
      </w:r>
    </w:p>
    <w:p w:rsidR="009B1959" w:rsidRPr="00BA2953" w:rsidRDefault="009B1959" w:rsidP="009B1959">
      <w:pPr>
        <w:pStyle w:val="3"/>
        <w:rPr>
          <w:rFonts w:ascii="仿宋" w:eastAsia="仿宋" w:hAnsi="仿宋"/>
          <w:color w:val="000000"/>
          <w:sz w:val="24"/>
          <w:szCs w:val="24"/>
        </w:rPr>
      </w:pPr>
      <w:bookmarkStart w:id="78" w:name="_Toc73427825"/>
      <w:bookmarkStart w:id="79" w:name="_Toc202349022"/>
      <w:r w:rsidRPr="00BA2953">
        <w:rPr>
          <w:rFonts w:ascii="仿宋" w:eastAsia="仿宋" w:hAnsi="仿宋" w:hint="eastAsia"/>
          <w:color w:val="000000"/>
          <w:sz w:val="24"/>
          <w:szCs w:val="24"/>
        </w:rPr>
        <w:t>8包装</w:t>
      </w:r>
      <w:bookmarkEnd w:id="78"/>
      <w:bookmarkEnd w:id="79"/>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担由于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0" w:name="_Toc73427826"/>
      <w:bookmarkStart w:id="81" w:name="_Toc202349023"/>
      <w:r w:rsidRPr="00BA2953">
        <w:rPr>
          <w:rFonts w:ascii="仿宋" w:eastAsia="仿宋" w:hAnsi="仿宋" w:hint="eastAsia"/>
          <w:color w:val="000000"/>
          <w:sz w:val="24"/>
          <w:szCs w:val="24"/>
        </w:rPr>
        <w:t>9装运通知</w:t>
      </w:r>
      <w:bookmarkEnd w:id="80"/>
      <w:bookmarkEnd w:id="81"/>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2" w:name="_Toc73427827"/>
      <w:bookmarkStart w:id="83" w:name="_Toc202349024"/>
      <w:r w:rsidRPr="00BA2953">
        <w:rPr>
          <w:rFonts w:ascii="仿宋" w:eastAsia="仿宋" w:hAnsi="仿宋" w:hint="eastAsia"/>
          <w:color w:val="000000"/>
          <w:sz w:val="24"/>
          <w:szCs w:val="24"/>
        </w:rPr>
        <w:t>10交货</w:t>
      </w:r>
      <w:bookmarkEnd w:id="82"/>
      <w:bookmarkEnd w:id="8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4" w:name="_Toc73427828"/>
      <w:bookmarkStart w:id="85" w:name="_Toc202349025"/>
      <w:r w:rsidRPr="00BA2953">
        <w:rPr>
          <w:rFonts w:ascii="仿宋" w:eastAsia="仿宋" w:hAnsi="仿宋" w:hint="eastAsia"/>
          <w:color w:val="000000"/>
          <w:sz w:val="24"/>
          <w:szCs w:val="24"/>
        </w:rPr>
        <w:lastRenderedPageBreak/>
        <w:t>11保险</w:t>
      </w:r>
      <w:bookmarkEnd w:id="84"/>
      <w:bookmarkEnd w:id="8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6" w:name="_Toc73427829"/>
      <w:bookmarkStart w:id="87" w:name="_Toc202349026"/>
      <w:r w:rsidRPr="00BA2953">
        <w:rPr>
          <w:rFonts w:ascii="仿宋" w:eastAsia="仿宋" w:hAnsi="仿宋" w:hint="eastAsia"/>
          <w:color w:val="000000"/>
          <w:sz w:val="24"/>
          <w:szCs w:val="24"/>
        </w:rPr>
        <w:t>12运输</w:t>
      </w:r>
      <w:bookmarkEnd w:id="86"/>
      <w:bookmarkEnd w:id="87"/>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8" w:name="_Toc73427830"/>
      <w:bookmarkStart w:id="89" w:name="_Toc202349027"/>
      <w:r w:rsidRPr="00BA2953">
        <w:rPr>
          <w:rFonts w:ascii="仿宋" w:eastAsia="仿宋" w:hAnsi="仿宋" w:hint="eastAsia"/>
          <w:color w:val="000000"/>
          <w:sz w:val="24"/>
          <w:szCs w:val="24"/>
        </w:rPr>
        <w:t>13伴随服务</w:t>
      </w:r>
      <w:bookmarkEnd w:id="88"/>
      <w:bookmarkEnd w:id="89"/>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0" w:name="_Toc73427831"/>
      <w:bookmarkStart w:id="91" w:name="_Toc202349028"/>
      <w:r w:rsidRPr="00BA2953">
        <w:rPr>
          <w:rFonts w:ascii="仿宋" w:eastAsia="仿宋" w:hAnsi="仿宋" w:hint="eastAsia"/>
          <w:color w:val="000000"/>
          <w:sz w:val="24"/>
          <w:szCs w:val="24"/>
        </w:rPr>
        <w:t>14保证</w:t>
      </w:r>
      <w:bookmarkEnd w:id="90"/>
      <w:bookmarkEnd w:id="91"/>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2" w:name="_Toc73427832"/>
      <w:bookmarkStart w:id="93" w:name="_Toc202349029"/>
      <w:r w:rsidRPr="00BA2953">
        <w:rPr>
          <w:rFonts w:ascii="仿宋" w:eastAsia="仿宋" w:hAnsi="仿宋" w:hint="eastAsia"/>
          <w:color w:val="000000"/>
          <w:sz w:val="24"/>
          <w:szCs w:val="24"/>
        </w:rPr>
        <w:t>15索赔</w:t>
      </w:r>
      <w:bookmarkEnd w:id="92"/>
      <w:bookmarkEnd w:id="93"/>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4" w:name="_Toc73427833"/>
      <w:bookmarkStart w:id="95" w:name="_Toc202349030"/>
      <w:r w:rsidRPr="00BA2953">
        <w:rPr>
          <w:rFonts w:ascii="仿宋" w:eastAsia="仿宋" w:hAnsi="仿宋" w:hint="eastAsia"/>
          <w:color w:val="000000"/>
          <w:sz w:val="24"/>
          <w:szCs w:val="24"/>
        </w:rPr>
        <w:t>16付款</w:t>
      </w:r>
      <w:bookmarkEnd w:id="94"/>
      <w:bookmarkEnd w:id="9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6" w:name="_Toc73427834"/>
      <w:bookmarkStart w:id="97" w:name="_Toc202349031"/>
      <w:r w:rsidRPr="00BA2953">
        <w:rPr>
          <w:rFonts w:ascii="仿宋" w:eastAsia="仿宋" w:hAnsi="仿宋" w:hint="eastAsia"/>
          <w:color w:val="000000"/>
          <w:sz w:val="24"/>
          <w:szCs w:val="24"/>
        </w:rPr>
        <w:lastRenderedPageBreak/>
        <w:t>17价格</w:t>
      </w:r>
      <w:bookmarkEnd w:id="96"/>
      <w:bookmarkEnd w:id="9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8" w:name="_Toc73427835"/>
      <w:bookmarkStart w:id="99" w:name="_Toc202349032"/>
      <w:r w:rsidRPr="00BA2953">
        <w:rPr>
          <w:rFonts w:ascii="仿宋" w:eastAsia="仿宋" w:hAnsi="仿宋" w:hint="eastAsia"/>
          <w:color w:val="000000"/>
          <w:sz w:val="24"/>
          <w:szCs w:val="24"/>
        </w:rPr>
        <w:t>18合同修改</w:t>
      </w:r>
      <w:bookmarkEnd w:id="98"/>
      <w:bookmarkEnd w:id="9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0" w:name="_Toc73427836"/>
      <w:bookmarkStart w:id="101" w:name="_Toc202349033"/>
      <w:r w:rsidRPr="00BA2953">
        <w:rPr>
          <w:rFonts w:ascii="仿宋" w:eastAsia="仿宋" w:hAnsi="仿宋" w:hint="eastAsia"/>
          <w:color w:val="000000"/>
          <w:sz w:val="24"/>
          <w:szCs w:val="24"/>
        </w:rPr>
        <w:t>19转让</w:t>
      </w:r>
      <w:bookmarkEnd w:id="100"/>
      <w:bookmarkEnd w:id="101"/>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2" w:name="_Toc73427837"/>
      <w:bookmarkStart w:id="103" w:name="_Toc202349034"/>
      <w:r w:rsidRPr="00BA2953">
        <w:rPr>
          <w:rFonts w:ascii="仿宋" w:eastAsia="仿宋" w:hAnsi="仿宋" w:hint="eastAsia"/>
          <w:color w:val="000000"/>
          <w:sz w:val="24"/>
          <w:szCs w:val="24"/>
        </w:rPr>
        <w:t>20分包</w:t>
      </w:r>
      <w:bookmarkEnd w:id="102"/>
      <w:bookmarkEnd w:id="103"/>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4" w:name="_Toc73427838"/>
      <w:bookmarkStart w:id="105" w:name="_Toc202349035"/>
      <w:r w:rsidRPr="00BA2953">
        <w:rPr>
          <w:rFonts w:ascii="仿宋" w:eastAsia="仿宋" w:hAnsi="仿宋" w:hint="eastAsia"/>
          <w:color w:val="000000"/>
          <w:sz w:val="24"/>
          <w:szCs w:val="24"/>
        </w:rPr>
        <w:t>21卖方履约延误</w:t>
      </w:r>
      <w:bookmarkEnd w:id="104"/>
      <w:bookmarkEnd w:id="105"/>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d"/>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6" w:name="_Toc73427839"/>
      <w:bookmarkStart w:id="107" w:name="_Toc202349036"/>
      <w:r w:rsidRPr="00BA2953">
        <w:rPr>
          <w:rFonts w:ascii="仿宋" w:eastAsia="仿宋" w:hAnsi="仿宋" w:hint="eastAsia"/>
          <w:color w:val="000000"/>
          <w:sz w:val="24"/>
          <w:szCs w:val="24"/>
        </w:rPr>
        <w:t>22误期赔偿费</w:t>
      </w:r>
      <w:bookmarkEnd w:id="106"/>
      <w:bookmarkEnd w:id="107"/>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赔偿费按迟交货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8" w:name="_Toc73427840"/>
      <w:bookmarkStart w:id="109" w:name="_Toc202349037"/>
      <w:r w:rsidRPr="00BA2953">
        <w:rPr>
          <w:rFonts w:ascii="仿宋" w:eastAsia="仿宋" w:hAnsi="仿宋" w:hint="eastAsia"/>
          <w:color w:val="000000"/>
          <w:sz w:val="24"/>
          <w:szCs w:val="24"/>
        </w:rPr>
        <w:t>23  违约终止合同</w:t>
      </w:r>
      <w:bookmarkEnd w:id="108"/>
      <w:bookmarkEnd w:id="109"/>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上述第23.1条的规定，终止了全部或部分合同，买方可以依其认为适当的条件和方法购买与未交货物类似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0" w:name="_Toc73427841"/>
      <w:bookmarkStart w:id="111" w:name="_Toc202349038"/>
      <w:r w:rsidRPr="00BA2953">
        <w:rPr>
          <w:rFonts w:ascii="仿宋" w:eastAsia="仿宋" w:hAnsi="仿宋" w:hint="eastAsia"/>
          <w:color w:val="000000"/>
          <w:sz w:val="24"/>
          <w:szCs w:val="24"/>
        </w:rPr>
        <w:t>24 不可抗力</w:t>
      </w:r>
      <w:bookmarkEnd w:id="110"/>
      <w:bookmarkEnd w:id="111"/>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2" w:name="_Toc73427842"/>
      <w:bookmarkStart w:id="113" w:name="_Toc202349039"/>
      <w:r w:rsidRPr="00BA2953">
        <w:rPr>
          <w:rFonts w:ascii="仿宋" w:eastAsia="仿宋" w:hAnsi="仿宋" w:hint="eastAsia"/>
          <w:color w:val="000000"/>
          <w:sz w:val="24"/>
          <w:szCs w:val="24"/>
        </w:rPr>
        <w:lastRenderedPageBreak/>
        <w:t>25  因破产而终止合同</w:t>
      </w:r>
      <w:bookmarkEnd w:id="112"/>
      <w:bookmarkEnd w:id="113"/>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4" w:name="_Toc73427843"/>
      <w:bookmarkStart w:id="115" w:name="_Toc202349040"/>
      <w:r w:rsidRPr="00BA2953">
        <w:rPr>
          <w:rFonts w:ascii="仿宋" w:eastAsia="仿宋" w:hAnsi="仿宋" w:hint="eastAsia"/>
          <w:color w:val="000000"/>
          <w:sz w:val="24"/>
          <w:szCs w:val="24"/>
        </w:rPr>
        <w:t>26争端的解决</w:t>
      </w:r>
      <w:bookmarkEnd w:id="114"/>
      <w:bookmarkEnd w:id="11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6" w:name="_Toc73427844"/>
      <w:bookmarkStart w:id="117" w:name="_Toc202349041"/>
      <w:r w:rsidRPr="00BA2953">
        <w:rPr>
          <w:rFonts w:ascii="仿宋" w:eastAsia="仿宋" w:hAnsi="仿宋" w:hint="eastAsia"/>
          <w:color w:val="000000"/>
          <w:sz w:val="24"/>
          <w:szCs w:val="24"/>
        </w:rPr>
        <w:t>27合同语言</w:t>
      </w:r>
      <w:bookmarkEnd w:id="116"/>
      <w:bookmarkEnd w:id="11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8" w:name="_Toc73427845"/>
      <w:bookmarkStart w:id="119" w:name="_Toc202349042"/>
      <w:r w:rsidRPr="00BA2953">
        <w:rPr>
          <w:rFonts w:ascii="仿宋" w:eastAsia="仿宋" w:hAnsi="仿宋" w:hint="eastAsia"/>
          <w:color w:val="000000"/>
          <w:sz w:val="24"/>
          <w:szCs w:val="24"/>
        </w:rPr>
        <w:t>28适用法律</w:t>
      </w:r>
      <w:bookmarkEnd w:id="118"/>
      <w:bookmarkEnd w:id="11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0" w:name="_Toc73427846"/>
      <w:bookmarkStart w:id="121" w:name="_Toc202349043"/>
      <w:r w:rsidRPr="00BA2953">
        <w:rPr>
          <w:rFonts w:ascii="仿宋" w:eastAsia="仿宋" w:hAnsi="仿宋" w:hint="eastAsia"/>
          <w:color w:val="000000"/>
          <w:sz w:val="24"/>
          <w:szCs w:val="24"/>
        </w:rPr>
        <w:t>29税和关税</w:t>
      </w:r>
      <w:bookmarkEnd w:id="120"/>
      <w:bookmarkEnd w:id="121"/>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2" w:name="_Toc73427847"/>
      <w:bookmarkStart w:id="123" w:name="_Toc202349044"/>
      <w:r w:rsidRPr="00BA2953">
        <w:rPr>
          <w:rFonts w:ascii="仿宋" w:eastAsia="仿宋" w:hAnsi="仿宋" w:hint="eastAsia"/>
          <w:color w:val="000000"/>
          <w:sz w:val="24"/>
          <w:szCs w:val="24"/>
        </w:rPr>
        <w:t>30合同生效及其他</w:t>
      </w:r>
      <w:bookmarkEnd w:id="122"/>
      <w:bookmarkEnd w:id="12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4" w:name="_Toc73427848"/>
      <w:bookmarkStart w:id="125" w:name="_Toc87063338"/>
      <w:bookmarkStart w:id="126"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4"/>
      <w:bookmarkEnd w:id="125"/>
      <w:bookmarkEnd w:id="126"/>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r w:rsidRPr="002570B0">
        <w:rPr>
          <w:rFonts w:ascii="仿宋" w:eastAsia="仿宋" w:hAnsi="仿宋" w:cs="Times New Roman"/>
          <w:kern w:val="0"/>
          <w:szCs w:val="24"/>
        </w:rPr>
        <w:t>合法被许可使用、实施人的相关证明。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乙方在发运货物前个工作日，应当通知甲方，以便甲方做出相应的安排。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9.1乙方保证所提供的货物在各方面符合本合同、甲方要求的品质、型号、规格、以及技术标准。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r w:rsidRPr="00C67671">
        <w:rPr>
          <w:rFonts w:ascii="仿宋" w:eastAsia="仿宋" w:hAnsi="仿宋" w:cs="Times New Roman" w:hint="eastAsia"/>
          <w:szCs w:val="24"/>
        </w:rPr>
        <w:t>日内和</w:t>
      </w:r>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7" w:name="_Toc504400812"/>
      <w:r w:rsidRPr="002570B0">
        <w:rPr>
          <w:rFonts w:ascii="仿宋" w:eastAsia="仿宋" w:hAnsi="仿宋" w:cs="Times New Roman"/>
          <w:b/>
          <w:bCs/>
          <w:kern w:val="0"/>
          <w:szCs w:val="24"/>
        </w:rPr>
        <w:t>第十一条 验收准则和方法</w:t>
      </w:r>
      <w:bookmarkEnd w:id="127"/>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个工作日组织终验，由甲、乙双方按合同约定对货物共同进行验收。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11.5经验收，发现乙方的货物质量不符合合同约定的质量标准，乙方除应承担质量违约责任外，甲方有权拒收货物或要求乙方予以修理、重作、更换或者减少价款。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担一切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一（1）个公历日，乙方应按货物最终成交总额的千分之三（3‰）向甲方支付赔偿费，直至交货为止。如逾期交货超过三十（30）个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根据国家现行税法，对乙方征收的与本合同有关的一切税费均由乙方负担。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19.1甲方保留增加或减少本合同项下任一货物的数量的权利，数量的增加或减少不影响该等货物的单价，但货物最终成交总额应根据实际的货物数量进行调整。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更换仍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8"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8"/>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以邮寄方式进行的通知均应采用挂号快件或特快专递的方式进行，并在投寄后的第三（3）个工作日视为已经送达通知人；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若任何一方的上述通讯地址或通讯号码发生变化(以下简称“变动方”)，变动方应当在该变更发生后的七（7）个工作日内通知其他方。变动方未按约定及时通知的，变动方应承担由此造成的损失。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除合同另有说明外，本合同所指天、月均指日历天、日历月，小时是指工作小时。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lastRenderedPageBreak/>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29"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29"/>
    </w:p>
    <w:p w:rsidR="006303F9" w:rsidRPr="00640DAE" w:rsidRDefault="00500826" w:rsidP="00640DAE">
      <w:pPr>
        <w:rPr>
          <w:rFonts w:ascii="仿宋" w:eastAsia="仿宋" w:hAnsi="仿宋"/>
          <w:b/>
          <w:color w:val="000000"/>
          <w:szCs w:val="24"/>
        </w:rPr>
      </w:pPr>
      <w:bookmarkStart w:id="130" w:name="_Toc437884732"/>
      <w:bookmarkStart w:id="131"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0"/>
      <w:bookmarkEnd w:id="131"/>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7E0F9D" w:rsidRPr="00D455F4" w:rsidTr="007E0F9D">
        <w:trPr>
          <w:trHeight w:val="513"/>
        </w:trPr>
        <w:tc>
          <w:tcPr>
            <w:tcW w:w="818"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包号</w:t>
            </w:r>
          </w:p>
        </w:tc>
        <w:tc>
          <w:tcPr>
            <w:tcW w:w="1167" w:type="dxa"/>
            <w:vAlign w:val="center"/>
          </w:tcPr>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7E0F9D" w:rsidRDefault="007E0F9D" w:rsidP="007E0F9D">
            <w:pPr>
              <w:spacing w:line="400" w:lineRule="exact"/>
              <w:jc w:val="center"/>
              <w:rPr>
                <w:rFonts w:ascii="仿宋" w:eastAsia="仿宋" w:hAnsi="仿宋"/>
                <w:bCs/>
                <w:szCs w:val="24"/>
              </w:rPr>
            </w:pPr>
            <w:r>
              <w:rPr>
                <w:rFonts w:ascii="仿宋" w:eastAsia="仿宋" w:hAnsi="仿宋" w:hint="eastAsia"/>
                <w:bCs/>
                <w:szCs w:val="24"/>
              </w:rPr>
              <w:t>数量</w:t>
            </w:r>
          </w:p>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7E0F9D" w:rsidRPr="00D455F4" w:rsidRDefault="007E0F9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7E0F9D" w:rsidRPr="00390FC2" w:rsidTr="007E0F9D">
        <w:trPr>
          <w:trHeight w:val="705"/>
        </w:trPr>
        <w:tc>
          <w:tcPr>
            <w:tcW w:w="818" w:type="dxa"/>
            <w:vAlign w:val="center"/>
          </w:tcPr>
          <w:p w:rsidR="007E0F9D" w:rsidRPr="00CB0851"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7E0F9D" w:rsidRPr="00390FC2" w:rsidRDefault="007E0F9D" w:rsidP="007E0F9D">
            <w:pPr>
              <w:spacing w:line="400" w:lineRule="exact"/>
              <w:jc w:val="center"/>
              <w:rPr>
                <w:rFonts w:ascii="仿宋" w:eastAsia="仿宋" w:hAnsi="仿宋"/>
                <w:bCs/>
                <w:szCs w:val="24"/>
              </w:rPr>
            </w:pPr>
          </w:p>
        </w:tc>
        <w:tc>
          <w:tcPr>
            <w:tcW w:w="2410" w:type="dxa"/>
            <w:vAlign w:val="center"/>
          </w:tcPr>
          <w:p w:rsidR="007E0F9D" w:rsidRPr="00390FC2" w:rsidRDefault="004D52CF" w:rsidP="007E0F9D">
            <w:pPr>
              <w:spacing w:line="400" w:lineRule="exact"/>
              <w:jc w:val="center"/>
              <w:rPr>
                <w:rFonts w:ascii="仿宋" w:eastAsia="仿宋" w:hAnsi="仿宋"/>
                <w:bCs/>
                <w:szCs w:val="24"/>
              </w:rPr>
            </w:pPr>
            <w:r w:rsidRPr="004D52CF">
              <w:rPr>
                <w:rFonts w:hint="eastAsia"/>
                <w:b/>
              </w:rPr>
              <w:t>超高分辨率激光扫描共聚焦显微镜</w:t>
            </w:r>
          </w:p>
        </w:tc>
        <w:tc>
          <w:tcPr>
            <w:tcW w:w="1393" w:type="dxa"/>
            <w:vAlign w:val="center"/>
          </w:tcPr>
          <w:p w:rsidR="007E0F9D" w:rsidRDefault="00001E9A" w:rsidP="007E0F9D">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rsidR="007E0F9D" w:rsidRPr="00390FC2" w:rsidRDefault="004D52CF" w:rsidP="007E0F9D">
            <w:pPr>
              <w:spacing w:line="400" w:lineRule="exact"/>
              <w:jc w:val="center"/>
              <w:rPr>
                <w:rFonts w:ascii="仿宋" w:eastAsia="仿宋" w:hAnsi="仿宋"/>
                <w:bCs/>
                <w:szCs w:val="24"/>
              </w:rPr>
            </w:pPr>
            <w:r>
              <w:rPr>
                <w:rFonts w:ascii="仿宋" w:eastAsia="仿宋" w:hAnsi="仿宋"/>
                <w:bCs/>
                <w:szCs w:val="24"/>
              </w:rPr>
              <w:t>240</w:t>
            </w:r>
            <w:r w:rsidR="008B568F">
              <w:rPr>
                <w:rFonts w:ascii="仿宋" w:eastAsia="仿宋" w:hAnsi="仿宋" w:hint="eastAsia"/>
                <w:bCs/>
                <w:szCs w:val="24"/>
              </w:rPr>
              <w:t>万RMB</w:t>
            </w:r>
          </w:p>
        </w:tc>
        <w:tc>
          <w:tcPr>
            <w:tcW w:w="1458" w:type="dxa"/>
            <w:vAlign w:val="center"/>
          </w:tcPr>
          <w:p w:rsidR="007E0F9D" w:rsidRPr="00E20F37" w:rsidRDefault="008B568F" w:rsidP="007E0F9D">
            <w:pPr>
              <w:spacing w:line="400" w:lineRule="exact"/>
              <w:jc w:val="center"/>
              <w:rPr>
                <w:rFonts w:ascii="仿宋" w:eastAsia="仿宋" w:hAnsi="仿宋"/>
                <w:bCs/>
                <w:szCs w:val="24"/>
              </w:rPr>
            </w:pPr>
            <w:r>
              <w:rPr>
                <w:rFonts w:ascii="仿宋" w:eastAsia="仿宋" w:hAnsi="仿宋" w:hint="eastAsia"/>
                <w:bCs/>
                <w:szCs w:val="24"/>
              </w:rPr>
              <w:t>是</w:t>
            </w:r>
          </w:p>
        </w:tc>
      </w:tr>
      <w:tr w:rsidR="007E0F9D" w:rsidRPr="00390FC2" w:rsidTr="008649CA">
        <w:trPr>
          <w:cantSplit/>
          <w:trHeight w:val="705"/>
        </w:trPr>
        <w:tc>
          <w:tcPr>
            <w:tcW w:w="8546" w:type="dxa"/>
            <w:gridSpan w:val="6"/>
          </w:tcPr>
          <w:p w:rsidR="00773136"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EC005B">
              <w:rPr>
                <w:rFonts w:ascii="仿宋" w:eastAsia="仿宋" w:hAnsi="仿宋" w:hint="eastAsia"/>
                <w:bCs/>
                <w:szCs w:val="24"/>
              </w:rPr>
              <w:t>注：</w:t>
            </w:r>
            <w:r w:rsidRPr="009E3FB4">
              <w:rPr>
                <w:rFonts w:ascii="仿宋" w:eastAsia="仿宋" w:hAnsi="仿宋" w:hint="eastAsia"/>
                <w:bCs/>
                <w:szCs w:val="24"/>
              </w:rPr>
              <w:t>1</w:t>
            </w:r>
            <w:r>
              <w:rPr>
                <w:rFonts w:ascii="仿宋" w:eastAsia="仿宋" w:hAnsi="仿宋" w:hint="eastAsia"/>
                <w:bCs/>
                <w:szCs w:val="24"/>
              </w:rPr>
              <w:t>.</w:t>
            </w:r>
            <w:r w:rsidRPr="00840A53">
              <w:rPr>
                <w:rFonts w:ascii="仿宋" w:eastAsia="仿宋" w:hAnsi="仿宋" w:hint="eastAsia"/>
                <w:bCs/>
                <w:szCs w:val="24"/>
              </w:rPr>
              <w:t>交货</w:t>
            </w:r>
            <w:r w:rsidRPr="00840A53">
              <w:rPr>
                <w:rFonts w:ascii="仿宋" w:eastAsia="仿宋" w:hAnsi="仿宋"/>
                <w:bCs/>
                <w:szCs w:val="24"/>
              </w:rPr>
              <w:t>时间</w:t>
            </w:r>
            <w:r w:rsidRPr="00840A53">
              <w:rPr>
                <w:rFonts w:ascii="仿宋" w:eastAsia="仿宋" w:hAnsi="仿宋" w:hint="eastAsia"/>
                <w:bCs/>
                <w:szCs w:val="24"/>
              </w:rPr>
              <w:t>：</w:t>
            </w:r>
            <w:r w:rsidR="00773136">
              <w:rPr>
                <w:rFonts w:ascii="仿宋" w:eastAsia="仿宋" w:hAnsi="仿宋" w:hint="eastAsia"/>
                <w:bCs/>
                <w:szCs w:val="24"/>
              </w:rPr>
              <w:t>国产设备：合同签订后60日内到货，到货1周内安装调试完毕</w:t>
            </w:r>
          </w:p>
          <w:p w:rsidR="007E0F9D" w:rsidRPr="00840A53" w:rsidRDefault="00773136" w:rsidP="00773136">
            <w:pPr>
              <w:tabs>
                <w:tab w:val="left" w:pos="1384"/>
                <w:tab w:val="left" w:pos="3368"/>
                <w:tab w:val="left" w:pos="4786"/>
                <w:tab w:val="left" w:pos="13858"/>
              </w:tabs>
              <w:ind w:leftChars="-286" w:left="-686" w:firstLineChars="1050" w:firstLine="2520"/>
              <w:jc w:val="left"/>
              <w:rPr>
                <w:rFonts w:ascii="仿宋" w:eastAsia="仿宋" w:hAnsi="仿宋"/>
                <w:bCs/>
                <w:szCs w:val="24"/>
              </w:rPr>
            </w:pPr>
            <w:r>
              <w:rPr>
                <w:rFonts w:ascii="仿宋" w:eastAsia="仿宋" w:hAnsi="仿宋" w:hint="eastAsia"/>
                <w:bCs/>
                <w:szCs w:val="24"/>
              </w:rPr>
              <w:t>进口设备</w:t>
            </w:r>
            <w:r w:rsidR="004D52CF" w:rsidRPr="00773136">
              <w:rPr>
                <w:rFonts w:ascii="仿宋" w:eastAsia="仿宋" w:hAnsi="仿宋"/>
                <w:bCs/>
                <w:szCs w:val="24"/>
              </w:rPr>
              <w:t>收到L/C后90天内到货，到货后1周内安装调试完毕</w:t>
            </w:r>
            <w:r w:rsidR="007E0F9D" w:rsidRPr="00CB0851">
              <w:rPr>
                <w:rFonts w:ascii="仿宋" w:eastAsia="仿宋" w:hAnsi="仿宋" w:hint="eastAsia"/>
                <w:bCs/>
                <w:szCs w:val="24"/>
              </w:rPr>
              <w:t>。</w:t>
            </w:r>
            <w:r w:rsidR="007E0F9D" w:rsidRPr="00840A53">
              <w:rPr>
                <w:rFonts w:ascii="仿宋" w:eastAsia="仿宋" w:hAnsi="仿宋"/>
                <w:bCs/>
                <w:szCs w:val="24"/>
              </w:rPr>
              <w:t xml:space="preserve"> </w:t>
            </w:r>
          </w:p>
          <w:p w:rsidR="007E0F9D" w:rsidRPr="00EC005B"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EC005B">
              <w:rPr>
                <w:rFonts w:ascii="仿宋" w:eastAsia="仿宋" w:hAnsi="仿宋" w:hint="eastAsia"/>
                <w:bCs/>
                <w:szCs w:val="24"/>
              </w:rPr>
              <w:t>2</w:t>
            </w:r>
            <w:r>
              <w:rPr>
                <w:rFonts w:ascii="仿宋" w:eastAsia="仿宋" w:hAnsi="仿宋" w:hint="eastAsia"/>
                <w:bCs/>
                <w:szCs w:val="24"/>
              </w:rPr>
              <w:t>.交货</w:t>
            </w:r>
            <w:r w:rsidRPr="00EC005B">
              <w:rPr>
                <w:rFonts w:ascii="仿宋" w:eastAsia="仿宋" w:hAnsi="仿宋" w:hint="eastAsia"/>
                <w:bCs/>
                <w:szCs w:val="24"/>
              </w:rPr>
              <w:t>地点：</w:t>
            </w:r>
            <w:r>
              <w:rPr>
                <w:rFonts w:ascii="仿宋" w:eastAsia="仿宋" w:hAnsi="仿宋" w:hint="eastAsia"/>
                <w:bCs/>
                <w:szCs w:val="24"/>
              </w:rPr>
              <w:t>北京大学用户</w:t>
            </w:r>
            <w:r w:rsidRPr="00EC005B">
              <w:rPr>
                <w:rFonts w:ascii="仿宋" w:eastAsia="仿宋" w:hAnsi="仿宋" w:hint="eastAsia"/>
                <w:bCs/>
                <w:szCs w:val="24"/>
              </w:rPr>
              <w:t>指定</w:t>
            </w:r>
            <w:r>
              <w:rPr>
                <w:rFonts w:ascii="仿宋" w:eastAsia="仿宋" w:hAnsi="仿宋" w:hint="eastAsia"/>
                <w:bCs/>
                <w:szCs w:val="24"/>
              </w:rPr>
              <w:t>地点。</w:t>
            </w:r>
          </w:p>
          <w:p w:rsidR="007E0F9D" w:rsidRDefault="007E0F9D" w:rsidP="004B67C6">
            <w:pPr>
              <w:spacing w:line="400" w:lineRule="exact"/>
              <w:ind w:firstLineChars="150" w:firstLine="360"/>
              <w:rPr>
                <w:rFonts w:ascii="仿宋" w:eastAsia="仿宋" w:hAnsi="仿宋"/>
                <w:bCs/>
                <w:szCs w:val="24"/>
              </w:rPr>
            </w:pPr>
            <w:r w:rsidRPr="00773136">
              <w:rPr>
                <w:rFonts w:ascii="仿宋" w:eastAsia="仿宋" w:hAnsi="仿宋" w:hint="eastAsia"/>
                <w:bCs/>
                <w:szCs w:val="24"/>
              </w:rPr>
              <w:t>3</w:t>
            </w:r>
            <w:r w:rsidRPr="00773136">
              <w:rPr>
                <w:rFonts w:ascii="仿宋" w:eastAsia="仿宋" w:hAnsi="仿宋"/>
                <w:bCs/>
                <w:szCs w:val="24"/>
              </w:rPr>
              <w:t>.</w:t>
            </w:r>
            <w:r w:rsidRPr="00773136">
              <w:rPr>
                <w:rFonts w:ascii="仿宋" w:eastAsia="仿宋" w:hAnsi="仿宋" w:hint="eastAsia"/>
                <w:bCs/>
                <w:szCs w:val="24"/>
              </w:rPr>
              <w:t>超出预算金额的投标无效。</w:t>
            </w:r>
          </w:p>
        </w:tc>
      </w:tr>
    </w:tbl>
    <w:p w:rsidR="00C8564D" w:rsidRDefault="00C8564D" w:rsidP="00C8564D">
      <w:pPr>
        <w:rPr>
          <w:rFonts w:ascii="楷体_GB2312" w:eastAsia="楷体_GB2312" w:hint="eastAsia"/>
          <w:b/>
          <w:bCs/>
          <w:sz w:val="28"/>
        </w:rPr>
      </w:pPr>
      <w:r>
        <w:rPr>
          <w:rFonts w:ascii="楷体_GB2312" w:eastAsia="楷体_GB2312" w:hint="eastAsia"/>
          <w:b/>
          <w:bCs/>
          <w:sz w:val="28"/>
        </w:rPr>
        <w:t>一、</w:t>
      </w:r>
      <w:r w:rsidR="00001E9A" w:rsidRPr="00C8564D">
        <w:rPr>
          <w:rFonts w:ascii="楷体_GB2312" w:eastAsia="楷体_GB2312" w:hint="eastAsia"/>
          <w:b/>
          <w:bCs/>
          <w:sz w:val="28"/>
        </w:rPr>
        <w:t>主要技术指标（需实现的功能或者目标、需满足的质量、安全、技术规格、物理特性等）</w:t>
      </w:r>
      <w:r w:rsidR="00773136" w:rsidRPr="00773136">
        <w:rPr>
          <w:rFonts w:ascii="楷体_GB2312" w:eastAsia="楷体_GB2312" w:hint="eastAsia"/>
          <w:b/>
          <w:bCs/>
          <w:sz w:val="28"/>
        </w:rPr>
        <w:t>“为证明所投设备参数的真实性，投标商需提供仪器制造商出具的公开发行的产品宣传彩页，如彩页中技术参数不完整，需提供仪器制造商对彩页中未提及技术参数部分的满足说明，否则视同不满足。”</w:t>
      </w:r>
    </w:p>
    <w:p w:rsidR="00773136" w:rsidRPr="000E02E1" w:rsidRDefault="00773136" w:rsidP="00773136">
      <w:pPr>
        <w:rPr>
          <w:b/>
        </w:rPr>
      </w:pPr>
      <w:r w:rsidRPr="000E02E1">
        <w:rPr>
          <w:b/>
        </w:rPr>
        <w:t>1.</w:t>
      </w:r>
      <w:r w:rsidRPr="000E02E1">
        <w:rPr>
          <w:b/>
        </w:rPr>
        <w:t>主要用途和要求：</w:t>
      </w:r>
    </w:p>
    <w:p w:rsidR="00773136" w:rsidRDefault="00773136" w:rsidP="00773136">
      <w:r>
        <w:rPr>
          <w:rFonts w:hint="eastAsia"/>
        </w:rPr>
        <w:t>超高分辨率</w:t>
      </w:r>
      <w:r w:rsidRPr="008E453A">
        <w:rPr>
          <w:rFonts w:hint="eastAsia"/>
        </w:rPr>
        <w:t>激光</w:t>
      </w:r>
      <w:r>
        <w:rPr>
          <w:rFonts w:hint="eastAsia"/>
        </w:rPr>
        <w:t>扫描共聚焦显微镜是通过针孔将焦平面以外的成像信息过滤，以获得高信噪比，超高分辨率的图像。主要用于活细胞的长时间观察，活细胞弱荧光信号的高灵敏成像检测，亚细胞结构的超高分辨成像；同时具有相应的软件分析模块可以用于细胞生理生化现象的分析。</w:t>
      </w:r>
    </w:p>
    <w:p w:rsidR="00773136" w:rsidRPr="00401237" w:rsidRDefault="00773136" w:rsidP="00773136">
      <w:pPr>
        <w:numPr>
          <w:ilvl w:val="0"/>
          <w:numId w:val="28"/>
        </w:numPr>
        <w:rPr>
          <w:rFonts w:ascii="Times New Roman" w:hAnsi="Times New Roman"/>
          <w:bCs/>
        </w:rPr>
      </w:pPr>
      <w:r w:rsidRPr="00401237">
        <w:rPr>
          <w:rFonts w:ascii="Times New Roman" w:hAnsi="Times New Roman"/>
          <w:b/>
        </w:rPr>
        <w:t>工作条件</w:t>
      </w:r>
    </w:p>
    <w:p w:rsidR="00773136" w:rsidRPr="00401237" w:rsidRDefault="00773136" w:rsidP="00773136">
      <w:pPr>
        <w:numPr>
          <w:ilvl w:val="1"/>
          <w:numId w:val="29"/>
        </w:numPr>
        <w:rPr>
          <w:rFonts w:ascii="Times New Roman" w:hAnsi="Times New Roman"/>
          <w:bCs/>
          <w:szCs w:val="21"/>
        </w:rPr>
      </w:pPr>
      <w:r w:rsidRPr="00401237">
        <w:rPr>
          <w:rFonts w:ascii="Times New Roman" w:hAnsi="Times New Roman"/>
          <w:b/>
        </w:rPr>
        <w:t>环境温度：</w:t>
      </w:r>
      <w:r w:rsidRPr="00401237">
        <w:rPr>
          <w:rFonts w:ascii="Times New Roman" w:hAnsi="Times New Roman"/>
          <w:bCs/>
          <w:szCs w:val="21"/>
        </w:rPr>
        <w:t>10-35℃</w:t>
      </w:r>
    </w:p>
    <w:p w:rsidR="00773136" w:rsidRPr="00401237" w:rsidRDefault="00773136" w:rsidP="00773136">
      <w:pPr>
        <w:numPr>
          <w:ilvl w:val="1"/>
          <w:numId w:val="29"/>
        </w:numPr>
        <w:rPr>
          <w:rFonts w:ascii="Times New Roman" w:hAnsi="Times New Roman"/>
          <w:bCs/>
        </w:rPr>
      </w:pPr>
      <w:r w:rsidRPr="00401237">
        <w:rPr>
          <w:rFonts w:ascii="Times New Roman" w:hAnsi="Times New Roman"/>
          <w:bCs/>
          <w:szCs w:val="21"/>
        </w:rPr>
        <w:t>相对湿度：</w:t>
      </w:r>
      <w:r w:rsidRPr="00401237">
        <w:rPr>
          <w:rFonts w:ascii="Times New Roman" w:hAnsi="Times New Roman"/>
          <w:bCs/>
          <w:szCs w:val="21"/>
        </w:rPr>
        <w:t>20-80%</w:t>
      </w:r>
    </w:p>
    <w:p w:rsidR="00773136" w:rsidRPr="00401237" w:rsidRDefault="00773136" w:rsidP="00773136">
      <w:pPr>
        <w:numPr>
          <w:ilvl w:val="1"/>
          <w:numId w:val="29"/>
        </w:numPr>
        <w:rPr>
          <w:rFonts w:ascii="Times New Roman" w:hAnsi="Times New Roman"/>
          <w:bCs/>
        </w:rPr>
      </w:pPr>
      <w:r w:rsidRPr="00401237">
        <w:rPr>
          <w:rFonts w:ascii="Times New Roman" w:hAnsi="Times New Roman"/>
          <w:bCs/>
          <w:szCs w:val="21"/>
        </w:rPr>
        <w:t>工作电压：</w:t>
      </w:r>
      <w:r w:rsidRPr="00401237">
        <w:rPr>
          <w:rFonts w:ascii="Times New Roman" w:hAnsi="Times New Roman"/>
          <w:bCs/>
          <w:szCs w:val="21"/>
        </w:rPr>
        <w:t>220V  50Hz</w:t>
      </w:r>
    </w:p>
    <w:p w:rsidR="00773136" w:rsidRPr="00401237" w:rsidRDefault="00773136" w:rsidP="00773136">
      <w:pPr>
        <w:rPr>
          <w:rFonts w:ascii="Times New Roman" w:hAnsi="Times New Roman"/>
          <w:b/>
          <w:szCs w:val="21"/>
        </w:rPr>
      </w:pPr>
      <w:r w:rsidRPr="00401237">
        <w:rPr>
          <w:rFonts w:ascii="Times New Roman" w:hAnsi="Times New Roman"/>
          <w:b/>
          <w:szCs w:val="21"/>
        </w:rPr>
        <w:t xml:space="preserve">3.  </w:t>
      </w:r>
      <w:r w:rsidRPr="00401237">
        <w:rPr>
          <w:rFonts w:ascii="Times New Roman" w:hAnsi="Times New Roman"/>
          <w:b/>
          <w:szCs w:val="21"/>
        </w:rPr>
        <w:t>主要技术指标：</w:t>
      </w:r>
    </w:p>
    <w:p w:rsidR="00773136" w:rsidRPr="00401237" w:rsidRDefault="00773136" w:rsidP="00773136">
      <w:pPr>
        <w:widowControl/>
        <w:spacing w:line="320" w:lineRule="exact"/>
        <w:ind w:leftChars="1" w:left="486" w:hangingChars="201" w:hanging="484"/>
        <w:jc w:val="left"/>
        <w:rPr>
          <w:rFonts w:ascii="Times New Roman" w:hAnsi="Times New Roman"/>
          <w:b/>
          <w:szCs w:val="21"/>
        </w:rPr>
      </w:pPr>
      <w:r w:rsidRPr="00401237">
        <w:rPr>
          <w:rFonts w:ascii="Times New Roman" w:hAnsi="Times New Roman"/>
          <w:b/>
          <w:szCs w:val="21"/>
        </w:rPr>
        <w:t>3.1</w:t>
      </w:r>
      <w:r w:rsidRPr="00401237">
        <w:rPr>
          <w:rFonts w:ascii="Times New Roman" w:hAnsi="Times New Roman"/>
          <w:b/>
          <w:szCs w:val="21"/>
        </w:rPr>
        <w:tab/>
      </w:r>
      <w:r w:rsidRPr="00401237">
        <w:rPr>
          <w:rFonts w:ascii="Times New Roman" w:hAnsi="Times New Roman"/>
          <w:b/>
          <w:szCs w:val="21"/>
        </w:rPr>
        <w:t>激光器部分</w:t>
      </w:r>
    </w:p>
    <w:p w:rsidR="00773136" w:rsidRPr="00401237" w:rsidRDefault="00773136" w:rsidP="00773136">
      <w:pPr>
        <w:widowControl/>
        <w:spacing w:line="320" w:lineRule="exact"/>
        <w:ind w:leftChars="1" w:left="484" w:hangingChars="201" w:hanging="482"/>
        <w:jc w:val="left"/>
        <w:rPr>
          <w:rFonts w:ascii="Times New Roman" w:hAnsi="Times New Roman"/>
          <w:szCs w:val="21"/>
        </w:rPr>
      </w:pPr>
      <w:r w:rsidRPr="00401237">
        <w:rPr>
          <w:rFonts w:ascii="Times New Roman" w:hAnsi="Times New Roman"/>
          <w:szCs w:val="21"/>
        </w:rPr>
        <w:t xml:space="preserve">3.1.1 </w:t>
      </w:r>
      <w:r w:rsidRPr="00401237">
        <w:rPr>
          <w:rFonts w:ascii="Times New Roman" w:hAnsi="Times New Roman"/>
          <w:szCs w:val="21"/>
        </w:rPr>
        <w:t>激光器波段及功率</w:t>
      </w:r>
    </w:p>
    <w:p w:rsidR="00773136" w:rsidRPr="00401237" w:rsidRDefault="00773136" w:rsidP="00773136">
      <w:pPr>
        <w:widowControl/>
        <w:spacing w:line="320" w:lineRule="exact"/>
        <w:ind w:leftChars="1" w:left="484" w:hangingChars="201" w:hanging="482"/>
        <w:jc w:val="left"/>
        <w:rPr>
          <w:rFonts w:ascii="Times New Roman" w:hAnsi="Times New Roman"/>
          <w:szCs w:val="21"/>
        </w:rPr>
      </w:pPr>
      <w:r w:rsidRPr="00401237">
        <w:rPr>
          <w:rFonts w:ascii="Times New Roman" w:hAnsi="Times New Roman"/>
          <w:szCs w:val="21"/>
        </w:rPr>
        <w:t>－</w:t>
      </w:r>
      <w:r w:rsidRPr="00401237">
        <w:rPr>
          <w:rFonts w:ascii="Times New Roman" w:hAnsi="Times New Roman"/>
          <w:szCs w:val="21"/>
        </w:rPr>
        <w:t xml:space="preserve"> </w:t>
      </w:r>
      <w:r w:rsidRPr="00401237">
        <w:rPr>
          <w:rFonts w:ascii="Times New Roman" w:hAnsi="Times New Roman"/>
          <w:szCs w:val="21"/>
        </w:rPr>
        <w:t>固态激光器</w:t>
      </w:r>
      <w:r w:rsidRPr="00401237">
        <w:rPr>
          <w:rFonts w:ascii="Times New Roman" w:hAnsi="Times New Roman"/>
          <w:szCs w:val="21"/>
        </w:rPr>
        <w:t>405nm</w:t>
      </w:r>
      <w:r w:rsidRPr="00401237">
        <w:rPr>
          <w:rFonts w:ascii="Times New Roman" w:hAnsi="Times New Roman"/>
          <w:szCs w:val="21"/>
        </w:rPr>
        <w:t>：功率</w:t>
      </w:r>
      <w:r w:rsidRPr="00401237">
        <w:rPr>
          <w:rFonts w:ascii="Times New Roman" w:hAnsi="Times New Roman"/>
          <w:szCs w:val="21"/>
        </w:rPr>
        <w:t>≥5mW</w:t>
      </w:r>
      <w:r w:rsidRPr="00401237">
        <w:rPr>
          <w:rFonts w:ascii="Times New Roman" w:hAnsi="Times New Roman"/>
          <w:szCs w:val="21"/>
        </w:rPr>
        <w:t>；</w:t>
      </w:r>
      <w:r w:rsidRPr="00401237">
        <w:rPr>
          <w:rFonts w:ascii="Times New Roman" w:hAnsi="Times New Roman"/>
          <w:szCs w:val="21"/>
        </w:rPr>
        <w:t xml:space="preserve"> </w:t>
      </w:r>
    </w:p>
    <w:p w:rsidR="00773136" w:rsidRPr="00401237" w:rsidRDefault="00773136" w:rsidP="00773136">
      <w:pPr>
        <w:widowControl/>
        <w:spacing w:line="320" w:lineRule="exact"/>
        <w:ind w:leftChars="1" w:left="484" w:hangingChars="201" w:hanging="482"/>
        <w:jc w:val="left"/>
        <w:rPr>
          <w:rFonts w:ascii="Times New Roman" w:hAnsi="Times New Roman"/>
          <w:szCs w:val="21"/>
        </w:rPr>
      </w:pPr>
      <w:r w:rsidRPr="00401237">
        <w:rPr>
          <w:rFonts w:ascii="Times New Roman" w:hAnsi="Times New Roman"/>
          <w:szCs w:val="21"/>
        </w:rPr>
        <w:t>－</w:t>
      </w:r>
      <w:r w:rsidRPr="00401237">
        <w:rPr>
          <w:rFonts w:ascii="Times New Roman" w:hAnsi="Times New Roman"/>
          <w:szCs w:val="21"/>
        </w:rPr>
        <w:t xml:space="preserve"> </w:t>
      </w:r>
      <w:r w:rsidRPr="00401237">
        <w:rPr>
          <w:rFonts w:ascii="Times New Roman" w:hAnsi="Times New Roman"/>
          <w:szCs w:val="21"/>
        </w:rPr>
        <w:t>固态激光器</w:t>
      </w:r>
      <w:r w:rsidRPr="00401237">
        <w:rPr>
          <w:rFonts w:ascii="Times New Roman" w:hAnsi="Times New Roman"/>
          <w:szCs w:val="21"/>
        </w:rPr>
        <w:t>488nm</w:t>
      </w:r>
      <w:r w:rsidRPr="00401237">
        <w:rPr>
          <w:rFonts w:ascii="Times New Roman" w:hAnsi="Times New Roman"/>
          <w:szCs w:val="21"/>
        </w:rPr>
        <w:t>：功率</w:t>
      </w:r>
      <w:r w:rsidRPr="00401237">
        <w:rPr>
          <w:rFonts w:ascii="Times New Roman" w:hAnsi="Times New Roman"/>
          <w:szCs w:val="21"/>
        </w:rPr>
        <w:t>≥10mW</w:t>
      </w:r>
      <w:r w:rsidRPr="00401237">
        <w:rPr>
          <w:rFonts w:ascii="Times New Roman" w:hAnsi="Times New Roman"/>
          <w:szCs w:val="21"/>
        </w:rPr>
        <w:t>；</w:t>
      </w:r>
    </w:p>
    <w:p w:rsidR="00773136" w:rsidRPr="00401237" w:rsidRDefault="00773136" w:rsidP="00773136">
      <w:pPr>
        <w:widowControl/>
        <w:spacing w:line="320" w:lineRule="exact"/>
        <w:ind w:leftChars="1" w:left="484" w:hangingChars="201" w:hanging="482"/>
        <w:jc w:val="left"/>
        <w:rPr>
          <w:rFonts w:ascii="Times New Roman" w:hAnsi="Times New Roman"/>
          <w:szCs w:val="21"/>
        </w:rPr>
      </w:pPr>
      <w:r w:rsidRPr="00401237">
        <w:rPr>
          <w:rFonts w:ascii="Times New Roman" w:hAnsi="Times New Roman"/>
          <w:szCs w:val="21"/>
        </w:rPr>
        <w:t>－</w:t>
      </w:r>
      <w:r w:rsidRPr="00401237">
        <w:rPr>
          <w:rFonts w:ascii="Times New Roman" w:hAnsi="Times New Roman"/>
          <w:szCs w:val="21"/>
        </w:rPr>
        <w:t xml:space="preserve"> </w:t>
      </w:r>
      <w:r w:rsidRPr="00401237">
        <w:rPr>
          <w:rFonts w:ascii="Times New Roman" w:hAnsi="Times New Roman"/>
          <w:szCs w:val="21"/>
        </w:rPr>
        <w:t>固态激光器</w:t>
      </w:r>
      <w:r w:rsidRPr="00401237">
        <w:rPr>
          <w:rFonts w:ascii="Times New Roman" w:hAnsi="Times New Roman"/>
          <w:szCs w:val="21"/>
        </w:rPr>
        <w:t>561nm</w:t>
      </w:r>
      <w:r w:rsidRPr="00401237">
        <w:rPr>
          <w:rFonts w:ascii="Times New Roman" w:hAnsi="Times New Roman"/>
          <w:szCs w:val="21"/>
        </w:rPr>
        <w:t>：功率</w:t>
      </w:r>
      <w:r w:rsidRPr="00401237">
        <w:rPr>
          <w:rFonts w:ascii="Times New Roman" w:hAnsi="Times New Roman"/>
          <w:szCs w:val="21"/>
        </w:rPr>
        <w:t>≥10mW</w:t>
      </w:r>
      <w:r w:rsidRPr="00401237">
        <w:rPr>
          <w:rFonts w:ascii="Times New Roman" w:hAnsi="Times New Roman"/>
          <w:szCs w:val="21"/>
        </w:rPr>
        <w:t>；</w:t>
      </w:r>
      <w:r w:rsidRPr="00401237">
        <w:rPr>
          <w:rFonts w:ascii="Times New Roman" w:hAnsi="Times New Roman"/>
          <w:szCs w:val="21"/>
        </w:rPr>
        <w:t xml:space="preserve"> </w:t>
      </w:r>
    </w:p>
    <w:p w:rsidR="00773136" w:rsidRPr="00401237" w:rsidRDefault="00773136" w:rsidP="00773136">
      <w:pPr>
        <w:widowControl/>
        <w:spacing w:line="320" w:lineRule="exact"/>
        <w:ind w:leftChars="1" w:left="484" w:hangingChars="201" w:hanging="482"/>
        <w:jc w:val="left"/>
        <w:rPr>
          <w:rFonts w:ascii="Times New Roman" w:hAnsi="Times New Roman"/>
          <w:szCs w:val="21"/>
        </w:rPr>
      </w:pPr>
      <w:r w:rsidRPr="00401237">
        <w:rPr>
          <w:rFonts w:ascii="Times New Roman" w:hAnsi="Times New Roman"/>
          <w:szCs w:val="21"/>
        </w:rPr>
        <w:lastRenderedPageBreak/>
        <w:t>－</w:t>
      </w:r>
      <w:r w:rsidRPr="00401237">
        <w:rPr>
          <w:rFonts w:ascii="Times New Roman" w:hAnsi="Times New Roman"/>
          <w:szCs w:val="21"/>
        </w:rPr>
        <w:t xml:space="preserve"> </w:t>
      </w:r>
      <w:r w:rsidRPr="00401237">
        <w:rPr>
          <w:rFonts w:ascii="Times New Roman" w:hAnsi="Times New Roman"/>
          <w:szCs w:val="21"/>
        </w:rPr>
        <w:t>固态激光器</w:t>
      </w:r>
      <w:r w:rsidRPr="00401237">
        <w:rPr>
          <w:rFonts w:ascii="Times New Roman" w:hAnsi="Times New Roman"/>
          <w:szCs w:val="21"/>
        </w:rPr>
        <w:t>640nm</w:t>
      </w:r>
      <w:r w:rsidRPr="00401237">
        <w:rPr>
          <w:rFonts w:ascii="Times New Roman" w:hAnsi="Times New Roman"/>
          <w:szCs w:val="21"/>
        </w:rPr>
        <w:t>：功率</w:t>
      </w:r>
      <w:r w:rsidRPr="00401237">
        <w:rPr>
          <w:rFonts w:ascii="Times New Roman" w:hAnsi="Times New Roman"/>
          <w:szCs w:val="21"/>
        </w:rPr>
        <w:t>≥5mW</w:t>
      </w:r>
      <w:r w:rsidRPr="00401237">
        <w:rPr>
          <w:rFonts w:ascii="Times New Roman" w:hAnsi="Times New Roman"/>
          <w:szCs w:val="21"/>
        </w:rPr>
        <w:t>；</w:t>
      </w:r>
      <w:r>
        <w:rPr>
          <w:rFonts w:ascii="Times New Roman" w:hAnsi="Times New Roman"/>
          <w:szCs w:val="21"/>
        </w:rPr>
        <w:t xml:space="preserve"> </w:t>
      </w:r>
      <w:r w:rsidRPr="00401237">
        <w:rPr>
          <w:rFonts w:ascii="Times New Roman" w:hAnsi="Times New Roman"/>
          <w:szCs w:val="21"/>
        </w:rPr>
        <w:t xml:space="preserve">     </w:t>
      </w:r>
    </w:p>
    <w:p w:rsidR="00773136" w:rsidRPr="00401237" w:rsidRDefault="00773136" w:rsidP="00773136">
      <w:pPr>
        <w:widowControl/>
        <w:spacing w:line="320" w:lineRule="exact"/>
        <w:ind w:leftChars="1" w:left="486" w:hangingChars="201" w:hanging="484"/>
        <w:jc w:val="left"/>
        <w:rPr>
          <w:rFonts w:ascii="Times New Roman" w:hAnsi="Times New Roman"/>
          <w:b/>
          <w:szCs w:val="21"/>
        </w:rPr>
      </w:pPr>
      <w:r w:rsidRPr="00401237">
        <w:rPr>
          <w:rFonts w:ascii="Times New Roman" w:hAnsi="Times New Roman"/>
          <w:b/>
          <w:szCs w:val="21"/>
        </w:rPr>
        <w:t>3.2</w:t>
      </w:r>
      <w:r w:rsidRPr="00401237">
        <w:rPr>
          <w:rFonts w:ascii="Times New Roman" w:hAnsi="Times New Roman"/>
          <w:b/>
          <w:szCs w:val="21"/>
        </w:rPr>
        <w:tab/>
      </w:r>
      <w:r w:rsidRPr="00401237">
        <w:rPr>
          <w:rFonts w:ascii="Times New Roman" w:hAnsi="Times New Roman"/>
          <w:b/>
          <w:szCs w:val="21"/>
        </w:rPr>
        <w:t>扫描模块</w:t>
      </w:r>
    </w:p>
    <w:p w:rsidR="00773136" w:rsidRPr="00401237" w:rsidRDefault="00773136" w:rsidP="00773136">
      <w:pPr>
        <w:widowControl/>
        <w:spacing w:line="320" w:lineRule="exact"/>
        <w:ind w:leftChars="1" w:left="484" w:hangingChars="201" w:hanging="482"/>
        <w:jc w:val="left"/>
        <w:rPr>
          <w:rFonts w:ascii="Times New Roman" w:hAnsi="Times New Roman"/>
          <w:szCs w:val="21"/>
        </w:rPr>
      </w:pPr>
      <w:r>
        <w:rPr>
          <w:rFonts w:ascii="Times New Roman" w:hAnsi="Times New Roman" w:hint="eastAsia"/>
          <w:szCs w:val="21"/>
        </w:rPr>
        <w:t>#</w:t>
      </w:r>
      <w:r w:rsidRPr="00401237">
        <w:rPr>
          <w:rFonts w:ascii="Times New Roman" w:hAnsi="Times New Roman"/>
          <w:szCs w:val="21"/>
        </w:rPr>
        <w:t>3.2.1</w:t>
      </w:r>
      <w:r w:rsidRPr="00401237">
        <w:rPr>
          <w:rFonts w:ascii="Times New Roman" w:hAnsi="Times New Roman"/>
          <w:szCs w:val="21"/>
        </w:rPr>
        <w:t>扫描器与显微镜一体化设计，一体化像差及色差校正。所有扫描器组件都直接耦合，无光纤连接；</w:t>
      </w:r>
    </w:p>
    <w:p w:rsidR="00773136" w:rsidRPr="00401237" w:rsidRDefault="00773136" w:rsidP="00773136">
      <w:pPr>
        <w:widowControl/>
        <w:spacing w:line="320" w:lineRule="exact"/>
        <w:ind w:leftChars="1" w:left="484" w:hangingChars="201" w:hanging="482"/>
        <w:jc w:val="left"/>
        <w:rPr>
          <w:rFonts w:ascii="Times New Roman" w:hAnsi="Times New Roman"/>
          <w:szCs w:val="21"/>
        </w:rPr>
      </w:pPr>
      <w:r w:rsidRPr="00401237">
        <w:rPr>
          <w:rFonts w:ascii="Times New Roman" w:hAnsi="Times New Roman"/>
          <w:szCs w:val="21"/>
        </w:rPr>
        <w:t xml:space="preserve">3.2.2 </w:t>
      </w:r>
      <w:r w:rsidRPr="00401237">
        <w:rPr>
          <w:rFonts w:ascii="Times New Roman" w:hAnsi="Times New Roman"/>
          <w:szCs w:val="21"/>
        </w:rPr>
        <w:t>共聚焦针孔采用复消色差校正；</w:t>
      </w:r>
      <w:r w:rsidRPr="00401237">
        <w:rPr>
          <w:rFonts w:ascii="Times New Roman" w:hAnsi="Times New Roman"/>
          <w:szCs w:val="21"/>
        </w:rPr>
        <w:t xml:space="preserve"> </w:t>
      </w:r>
    </w:p>
    <w:p w:rsidR="00773136" w:rsidRPr="00401237" w:rsidRDefault="00773136" w:rsidP="00773136">
      <w:pPr>
        <w:widowControl/>
        <w:spacing w:line="320" w:lineRule="exact"/>
        <w:ind w:leftChars="1" w:left="484" w:hangingChars="201" w:hanging="482"/>
        <w:jc w:val="left"/>
        <w:rPr>
          <w:rFonts w:ascii="Times New Roman" w:hAnsi="Times New Roman"/>
          <w:szCs w:val="21"/>
        </w:rPr>
      </w:pPr>
      <w:r w:rsidRPr="00401237">
        <w:rPr>
          <w:rFonts w:ascii="Times New Roman" w:hAnsi="Times New Roman"/>
          <w:szCs w:val="21"/>
        </w:rPr>
        <w:t xml:space="preserve">3.2.3 </w:t>
      </w:r>
      <w:r w:rsidRPr="00401237">
        <w:rPr>
          <w:rFonts w:ascii="Times New Roman" w:hAnsi="Times New Roman"/>
          <w:szCs w:val="21"/>
        </w:rPr>
        <w:t>荧光检测器个数：</w:t>
      </w:r>
      <w:r w:rsidRPr="00401237">
        <w:rPr>
          <w:rFonts w:ascii="Times New Roman" w:hAnsi="Times New Roman"/>
          <w:szCs w:val="21"/>
        </w:rPr>
        <w:t>≥3</w:t>
      </w:r>
      <w:r w:rsidRPr="00401237">
        <w:rPr>
          <w:rFonts w:ascii="Times New Roman" w:hAnsi="Times New Roman"/>
          <w:szCs w:val="21"/>
        </w:rPr>
        <w:t>个；</w:t>
      </w:r>
    </w:p>
    <w:p w:rsidR="00773136" w:rsidRPr="00401237" w:rsidRDefault="00773136" w:rsidP="00773136">
      <w:pPr>
        <w:widowControl/>
        <w:spacing w:line="320" w:lineRule="exact"/>
        <w:ind w:leftChars="1" w:left="484" w:hangingChars="201" w:hanging="482"/>
        <w:jc w:val="left"/>
        <w:rPr>
          <w:rFonts w:ascii="Times New Roman" w:hAnsi="Times New Roman"/>
          <w:szCs w:val="21"/>
        </w:rPr>
      </w:pPr>
      <w:r w:rsidRPr="00401237">
        <w:rPr>
          <w:rFonts w:ascii="Times New Roman" w:hAnsi="Times New Roman"/>
          <w:szCs w:val="21"/>
        </w:rPr>
        <w:t xml:space="preserve">3.2.4 </w:t>
      </w:r>
      <w:r w:rsidRPr="00401237">
        <w:rPr>
          <w:rFonts w:ascii="Times New Roman" w:hAnsi="Times New Roman"/>
          <w:szCs w:val="21"/>
        </w:rPr>
        <w:t>荧光检测器类型和数目：</w:t>
      </w:r>
      <w:r w:rsidRPr="00401237">
        <w:rPr>
          <w:rFonts w:ascii="Times New Roman" w:hAnsi="Times New Roman"/>
          <w:szCs w:val="21"/>
        </w:rPr>
        <w:t xml:space="preserve"> PMT</w:t>
      </w:r>
      <w:r w:rsidRPr="00401237">
        <w:rPr>
          <w:rFonts w:ascii="Times New Roman" w:hAnsi="Times New Roman"/>
          <w:szCs w:val="21"/>
        </w:rPr>
        <w:t>检测器</w:t>
      </w:r>
      <w:r w:rsidRPr="00401237">
        <w:rPr>
          <w:rFonts w:ascii="Times New Roman" w:hAnsi="Times New Roman"/>
          <w:szCs w:val="21"/>
        </w:rPr>
        <w:t>≥2</w:t>
      </w:r>
      <w:r w:rsidRPr="00401237">
        <w:rPr>
          <w:rFonts w:ascii="Times New Roman" w:hAnsi="Times New Roman"/>
          <w:szCs w:val="21"/>
        </w:rPr>
        <w:t>个，超高分辨率检测器</w:t>
      </w:r>
      <w:r w:rsidRPr="00401237">
        <w:rPr>
          <w:rFonts w:ascii="Times New Roman" w:hAnsi="Times New Roman"/>
          <w:szCs w:val="21"/>
        </w:rPr>
        <w:t>≥1</w:t>
      </w:r>
      <w:r w:rsidRPr="00401237">
        <w:rPr>
          <w:rFonts w:ascii="Times New Roman" w:hAnsi="Times New Roman"/>
          <w:szCs w:val="21"/>
        </w:rPr>
        <w:t>个；</w:t>
      </w:r>
    </w:p>
    <w:p w:rsidR="00773136" w:rsidRPr="00401237" w:rsidRDefault="00773136" w:rsidP="00773136">
      <w:pPr>
        <w:widowControl/>
        <w:spacing w:line="320" w:lineRule="exact"/>
        <w:ind w:leftChars="1" w:left="484" w:hangingChars="201" w:hanging="482"/>
        <w:jc w:val="left"/>
        <w:rPr>
          <w:rFonts w:ascii="Times New Roman" w:hAnsi="Times New Roman"/>
          <w:szCs w:val="21"/>
        </w:rPr>
      </w:pPr>
      <w:r>
        <w:rPr>
          <w:rFonts w:ascii="Times New Roman" w:hAnsi="Times New Roman" w:hint="eastAsia"/>
          <w:szCs w:val="21"/>
        </w:rPr>
        <w:t>*</w:t>
      </w:r>
      <w:r w:rsidRPr="00401237">
        <w:rPr>
          <w:rFonts w:ascii="Times New Roman" w:hAnsi="Times New Roman"/>
          <w:szCs w:val="21"/>
        </w:rPr>
        <w:t>3.2.5</w:t>
      </w:r>
      <w:r>
        <w:rPr>
          <w:rFonts w:ascii="Times New Roman" w:hAnsi="Times New Roman"/>
          <w:szCs w:val="21"/>
        </w:rPr>
        <w:t xml:space="preserve"> </w:t>
      </w:r>
      <w:r w:rsidRPr="00401237">
        <w:rPr>
          <w:rFonts w:ascii="Times New Roman" w:hAnsi="Times New Roman"/>
          <w:szCs w:val="21"/>
        </w:rPr>
        <w:t>超高分辨率检测模块：由</w:t>
      </w:r>
      <w:r w:rsidRPr="00401237">
        <w:rPr>
          <w:rFonts w:ascii="Times New Roman" w:hAnsi="Times New Roman"/>
          <w:szCs w:val="21"/>
        </w:rPr>
        <w:t>32</w:t>
      </w:r>
      <w:r w:rsidRPr="00401237">
        <w:rPr>
          <w:rFonts w:ascii="Times New Roman" w:hAnsi="Times New Roman"/>
          <w:szCs w:val="21"/>
        </w:rPr>
        <w:t>个</w:t>
      </w:r>
      <w:r w:rsidRPr="00401237">
        <w:rPr>
          <w:rFonts w:ascii="Times New Roman" w:hAnsi="Times New Roman"/>
          <w:szCs w:val="21"/>
        </w:rPr>
        <w:t>GaAsp</w:t>
      </w:r>
      <w:r w:rsidRPr="00401237">
        <w:rPr>
          <w:rFonts w:ascii="Times New Roman" w:hAnsi="Times New Roman"/>
          <w:szCs w:val="21"/>
        </w:rPr>
        <w:t>组成的平面蜂窝状超高分辨率检测器；</w:t>
      </w:r>
    </w:p>
    <w:p w:rsidR="00773136" w:rsidRPr="00401237" w:rsidRDefault="00773136" w:rsidP="00773136">
      <w:pPr>
        <w:widowControl/>
        <w:spacing w:line="320" w:lineRule="exact"/>
        <w:ind w:leftChars="1" w:left="484" w:hangingChars="201" w:hanging="482"/>
        <w:jc w:val="left"/>
        <w:rPr>
          <w:rFonts w:ascii="Times New Roman" w:hAnsi="Times New Roman"/>
          <w:szCs w:val="21"/>
        </w:rPr>
      </w:pPr>
      <w:r>
        <w:rPr>
          <w:rFonts w:ascii="Times New Roman" w:hAnsi="Times New Roman" w:hint="eastAsia"/>
          <w:szCs w:val="21"/>
        </w:rPr>
        <w:t>#</w:t>
      </w:r>
      <w:r w:rsidRPr="00401237">
        <w:rPr>
          <w:rFonts w:ascii="Times New Roman" w:hAnsi="Times New Roman"/>
          <w:szCs w:val="21"/>
        </w:rPr>
        <w:t xml:space="preserve">3.2.6 </w:t>
      </w:r>
      <w:r w:rsidRPr="00401237">
        <w:rPr>
          <w:rFonts w:ascii="Times New Roman" w:hAnsi="Times New Roman"/>
          <w:szCs w:val="21"/>
        </w:rPr>
        <w:t>可实现的分辨率要求：</w:t>
      </w:r>
      <w:r w:rsidRPr="00401237">
        <w:rPr>
          <w:rFonts w:ascii="Times New Roman" w:hAnsi="Times New Roman"/>
          <w:szCs w:val="21"/>
        </w:rPr>
        <w:t>XY≤120nm</w:t>
      </w:r>
      <w:r w:rsidRPr="00401237">
        <w:rPr>
          <w:rFonts w:ascii="Times New Roman" w:hAnsi="Times New Roman"/>
          <w:szCs w:val="21"/>
        </w:rPr>
        <w:t>；</w:t>
      </w:r>
      <w:r w:rsidRPr="00401237">
        <w:rPr>
          <w:rFonts w:ascii="Times New Roman" w:hAnsi="Times New Roman"/>
          <w:szCs w:val="21"/>
        </w:rPr>
        <w:t>Z≤350nm</w:t>
      </w:r>
      <w:r w:rsidRPr="00401237">
        <w:rPr>
          <w:rFonts w:ascii="Times New Roman" w:hAnsi="Times New Roman"/>
          <w:szCs w:val="21"/>
        </w:rPr>
        <w:t>；</w:t>
      </w:r>
    </w:p>
    <w:p w:rsidR="00773136" w:rsidRDefault="00773136" w:rsidP="00773136">
      <w:pPr>
        <w:widowControl/>
        <w:spacing w:line="320" w:lineRule="exact"/>
        <w:ind w:leftChars="1" w:left="484" w:hangingChars="201" w:hanging="482"/>
        <w:jc w:val="left"/>
        <w:rPr>
          <w:rFonts w:ascii="Times New Roman" w:hAnsi="Times New Roman" w:hint="eastAsia"/>
          <w:szCs w:val="21"/>
        </w:rPr>
      </w:pPr>
      <w:r>
        <w:rPr>
          <w:rFonts w:ascii="Times New Roman" w:hAnsi="Times New Roman" w:hint="eastAsia"/>
          <w:szCs w:val="21"/>
        </w:rPr>
        <w:t>*</w:t>
      </w:r>
      <w:r w:rsidRPr="00401237">
        <w:rPr>
          <w:rFonts w:ascii="Times New Roman" w:hAnsi="Times New Roman"/>
          <w:szCs w:val="21"/>
        </w:rPr>
        <w:t xml:space="preserve">3.2.7 </w:t>
      </w:r>
      <w:r>
        <w:rPr>
          <w:rFonts w:ascii="Times New Roman" w:hAnsi="Times New Roman"/>
          <w:szCs w:val="21"/>
        </w:rPr>
        <w:t>超高分辨率技术</w:t>
      </w:r>
      <w:r w:rsidRPr="00401237">
        <w:rPr>
          <w:rFonts w:ascii="Times New Roman" w:hAnsi="Times New Roman"/>
          <w:szCs w:val="21"/>
        </w:rPr>
        <w:t>接受</w:t>
      </w:r>
      <w:r w:rsidRPr="00401237">
        <w:rPr>
          <w:rFonts w:ascii="Times New Roman" w:hAnsi="Times New Roman"/>
          <w:szCs w:val="21"/>
        </w:rPr>
        <w:t>SIM</w:t>
      </w:r>
      <w:r w:rsidRPr="00401237">
        <w:rPr>
          <w:rFonts w:ascii="Times New Roman" w:hAnsi="Times New Roman"/>
          <w:szCs w:val="21"/>
        </w:rPr>
        <w:t>，</w:t>
      </w:r>
      <w:r w:rsidRPr="00401237">
        <w:rPr>
          <w:rFonts w:ascii="Times New Roman" w:hAnsi="Times New Roman"/>
          <w:szCs w:val="21"/>
        </w:rPr>
        <w:t>STED</w:t>
      </w:r>
      <w:r w:rsidRPr="00401237">
        <w:rPr>
          <w:rFonts w:ascii="Times New Roman" w:hAnsi="Times New Roman"/>
          <w:szCs w:val="21"/>
        </w:rPr>
        <w:t>，</w:t>
      </w:r>
      <w:r w:rsidRPr="00401237">
        <w:rPr>
          <w:rFonts w:ascii="Times New Roman" w:hAnsi="Times New Roman"/>
          <w:szCs w:val="21"/>
        </w:rPr>
        <w:t>PALM/STORM</w:t>
      </w:r>
      <w:r w:rsidRPr="00401237">
        <w:rPr>
          <w:rFonts w:ascii="Times New Roman" w:hAnsi="Times New Roman"/>
          <w:szCs w:val="21"/>
        </w:rPr>
        <w:t>，</w:t>
      </w:r>
      <w:r w:rsidRPr="00401237">
        <w:rPr>
          <w:rFonts w:ascii="Times New Roman" w:hAnsi="Times New Roman"/>
          <w:szCs w:val="21"/>
        </w:rPr>
        <w:t>Airyscan</w:t>
      </w:r>
      <w:r w:rsidRPr="00401237">
        <w:rPr>
          <w:rFonts w:ascii="Times New Roman" w:hAnsi="Times New Roman"/>
          <w:szCs w:val="21"/>
        </w:rPr>
        <w:t>之一的超高分辨率技术；</w:t>
      </w:r>
    </w:p>
    <w:p w:rsidR="00773136" w:rsidRPr="00401237" w:rsidRDefault="00773136" w:rsidP="00773136">
      <w:pPr>
        <w:widowControl/>
        <w:spacing w:line="320" w:lineRule="exact"/>
        <w:ind w:leftChars="1" w:left="484" w:hangingChars="201" w:hanging="482"/>
        <w:jc w:val="left"/>
        <w:rPr>
          <w:rFonts w:ascii="Times New Roman" w:hAnsi="Times New Roman" w:hint="eastAsia"/>
          <w:szCs w:val="21"/>
        </w:rPr>
      </w:pPr>
      <w:r>
        <w:rPr>
          <w:rFonts w:ascii="Times New Roman" w:hAnsi="Times New Roman" w:hint="eastAsia"/>
          <w:szCs w:val="21"/>
        </w:rPr>
        <w:t>*3.2.8</w:t>
      </w:r>
      <w:r>
        <w:rPr>
          <w:rFonts w:ascii="Times New Roman" w:hAnsi="Times New Roman"/>
          <w:szCs w:val="21"/>
        </w:rPr>
        <w:t xml:space="preserve"> </w:t>
      </w:r>
      <w:r>
        <w:rPr>
          <w:rFonts w:ascii="Times New Roman" w:hAnsi="Times New Roman" w:hint="eastAsia"/>
          <w:szCs w:val="21"/>
        </w:rPr>
        <w:t>超高分辨率成像深度，≥</w:t>
      </w:r>
      <w:r>
        <w:rPr>
          <w:rFonts w:ascii="Times New Roman" w:hAnsi="Times New Roman" w:hint="eastAsia"/>
          <w:szCs w:val="21"/>
        </w:rPr>
        <w:t>40um</w:t>
      </w:r>
      <w:r>
        <w:rPr>
          <w:rFonts w:ascii="Times New Roman" w:hAnsi="Times New Roman" w:hint="eastAsia"/>
          <w:szCs w:val="21"/>
        </w:rPr>
        <w:t>；可兼容所有适用于共聚焦显微镜的样品；</w:t>
      </w:r>
    </w:p>
    <w:p w:rsidR="00773136" w:rsidRPr="00401237" w:rsidRDefault="00773136" w:rsidP="00773136">
      <w:pPr>
        <w:widowControl/>
        <w:spacing w:line="320" w:lineRule="exact"/>
        <w:ind w:leftChars="1" w:left="484" w:hangingChars="201" w:hanging="482"/>
        <w:jc w:val="left"/>
        <w:rPr>
          <w:rFonts w:ascii="Times New Roman" w:hAnsi="Times New Roman"/>
          <w:szCs w:val="21"/>
        </w:rPr>
      </w:pPr>
      <w:r w:rsidRPr="00401237">
        <w:rPr>
          <w:rFonts w:ascii="Times New Roman" w:hAnsi="Times New Roman"/>
          <w:szCs w:val="21"/>
        </w:rPr>
        <w:t>3.</w:t>
      </w:r>
      <w:r>
        <w:rPr>
          <w:rFonts w:ascii="Times New Roman" w:hAnsi="Times New Roman"/>
          <w:szCs w:val="21"/>
        </w:rPr>
        <w:t>2.</w:t>
      </w:r>
      <w:r>
        <w:rPr>
          <w:rFonts w:ascii="Times New Roman" w:hAnsi="Times New Roman" w:hint="eastAsia"/>
          <w:szCs w:val="21"/>
        </w:rPr>
        <w:t>9</w:t>
      </w:r>
      <w:r w:rsidRPr="00401237">
        <w:rPr>
          <w:rFonts w:ascii="Times New Roman" w:hAnsi="Times New Roman"/>
          <w:szCs w:val="21"/>
        </w:rPr>
        <w:t xml:space="preserve"> </w:t>
      </w:r>
      <w:r w:rsidRPr="00401237">
        <w:rPr>
          <w:rFonts w:ascii="Times New Roman" w:hAnsi="Times New Roman"/>
          <w:szCs w:val="21"/>
        </w:rPr>
        <w:t>主分光方式：小角度入射二向色镜分光或</w:t>
      </w:r>
      <w:r w:rsidRPr="00401237">
        <w:rPr>
          <w:rFonts w:ascii="Times New Roman" w:hAnsi="Times New Roman"/>
          <w:szCs w:val="21"/>
        </w:rPr>
        <w:t>AOBS</w:t>
      </w:r>
      <w:r w:rsidRPr="00401237">
        <w:rPr>
          <w:rFonts w:ascii="Times New Roman" w:hAnsi="Times New Roman"/>
          <w:szCs w:val="21"/>
        </w:rPr>
        <w:t>分光；</w:t>
      </w:r>
    </w:p>
    <w:p w:rsidR="00773136" w:rsidRPr="00401237" w:rsidRDefault="00773136" w:rsidP="00773136">
      <w:pPr>
        <w:widowControl/>
        <w:spacing w:line="320" w:lineRule="exact"/>
        <w:ind w:leftChars="1" w:left="484" w:hangingChars="201" w:hanging="482"/>
        <w:jc w:val="left"/>
        <w:rPr>
          <w:rFonts w:ascii="Times New Roman" w:hAnsi="Times New Roman"/>
          <w:szCs w:val="21"/>
        </w:rPr>
      </w:pPr>
      <w:r>
        <w:rPr>
          <w:rFonts w:ascii="Times New Roman" w:hAnsi="Times New Roman" w:hint="eastAsia"/>
          <w:szCs w:val="21"/>
        </w:rPr>
        <w:t>#</w:t>
      </w:r>
      <w:r w:rsidRPr="00401237">
        <w:rPr>
          <w:rFonts w:ascii="Times New Roman" w:hAnsi="Times New Roman"/>
          <w:szCs w:val="21"/>
        </w:rPr>
        <w:t>3.</w:t>
      </w:r>
      <w:r>
        <w:rPr>
          <w:rFonts w:ascii="Times New Roman" w:hAnsi="Times New Roman"/>
          <w:szCs w:val="21"/>
        </w:rPr>
        <w:t>2.</w:t>
      </w:r>
      <w:r>
        <w:rPr>
          <w:rFonts w:ascii="Times New Roman" w:hAnsi="Times New Roman" w:hint="eastAsia"/>
          <w:szCs w:val="21"/>
        </w:rPr>
        <w:t>10</w:t>
      </w:r>
      <w:r w:rsidRPr="00401237">
        <w:rPr>
          <w:rFonts w:ascii="Times New Roman" w:hAnsi="Times New Roman"/>
          <w:szCs w:val="21"/>
        </w:rPr>
        <w:t xml:space="preserve"> </w:t>
      </w:r>
      <w:r w:rsidRPr="00401237">
        <w:rPr>
          <w:rFonts w:ascii="Times New Roman" w:hAnsi="Times New Roman"/>
          <w:szCs w:val="21"/>
        </w:rPr>
        <w:t>采用</w:t>
      </w:r>
      <w:r w:rsidRPr="00401237">
        <w:rPr>
          <w:rFonts w:ascii="Times New Roman" w:hAnsi="Times New Roman"/>
          <w:szCs w:val="21"/>
        </w:rPr>
        <w:t>X</w:t>
      </w:r>
      <w:r w:rsidRPr="00401237">
        <w:rPr>
          <w:rFonts w:ascii="Times New Roman" w:hAnsi="Times New Roman"/>
          <w:szCs w:val="21"/>
        </w:rPr>
        <w:t>、</w:t>
      </w:r>
      <w:r w:rsidRPr="00401237">
        <w:rPr>
          <w:rFonts w:ascii="Times New Roman" w:hAnsi="Times New Roman"/>
          <w:szCs w:val="21"/>
        </w:rPr>
        <w:t>Y</w:t>
      </w:r>
      <w:r w:rsidRPr="00401237">
        <w:rPr>
          <w:rFonts w:ascii="Times New Roman" w:hAnsi="Times New Roman"/>
          <w:szCs w:val="21"/>
        </w:rPr>
        <w:t>轴独立的双镜扫描，扫描为线性扫描；</w:t>
      </w:r>
    </w:p>
    <w:p w:rsidR="00773136" w:rsidRPr="00401237" w:rsidRDefault="00773136" w:rsidP="00773136">
      <w:pPr>
        <w:widowControl/>
        <w:spacing w:line="320" w:lineRule="exact"/>
        <w:ind w:leftChars="1" w:left="724" w:hangingChars="301" w:hanging="722"/>
        <w:jc w:val="left"/>
        <w:rPr>
          <w:rFonts w:ascii="Times New Roman" w:hAnsi="Times New Roman"/>
          <w:szCs w:val="21"/>
        </w:rPr>
      </w:pPr>
      <w:r w:rsidRPr="00401237">
        <w:rPr>
          <w:rFonts w:ascii="Times New Roman" w:hAnsi="Times New Roman"/>
          <w:szCs w:val="21"/>
        </w:rPr>
        <w:t>3.</w:t>
      </w:r>
      <w:r>
        <w:rPr>
          <w:rFonts w:ascii="Times New Roman" w:hAnsi="Times New Roman"/>
          <w:szCs w:val="21"/>
        </w:rPr>
        <w:t>2.1</w:t>
      </w:r>
      <w:r>
        <w:rPr>
          <w:rFonts w:ascii="Times New Roman" w:hAnsi="Times New Roman" w:hint="eastAsia"/>
          <w:szCs w:val="21"/>
        </w:rPr>
        <w:t>1</w:t>
      </w:r>
      <w:r w:rsidRPr="00401237">
        <w:rPr>
          <w:rFonts w:ascii="Times New Roman" w:hAnsi="Times New Roman"/>
          <w:szCs w:val="21"/>
        </w:rPr>
        <w:t xml:space="preserve"> </w:t>
      </w:r>
      <w:r w:rsidRPr="00401237">
        <w:rPr>
          <w:rFonts w:ascii="Times New Roman" w:hAnsi="Times New Roman"/>
          <w:szCs w:val="21"/>
        </w:rPr>
        <w:t>扫描方式：</w:t>
      </w:r>
      <w:r w:rsidRPr="00401237">
        <w:rPr>
          <w:rFonts w:ascii="Times New Roman" w:hAnsi="Times New Roman"/>
          <w:szCs w:val="21"/>
        </w:rPr>
        <w:t>xy</w:t>
      </w:r>
      <w:r w:rsidRPr="00401237">
        <w:rPr>
          <w:rFonts w:ascii="Times New Roman" w:hAnsi="Times New Roman"/>
          <w:szCs w:val="21"/>
        </w:rPr>
        <w:t>，</w:t>
      </w:r>
      <w:r w:rsidRPr="00401237">
        <w:rPr>
          <w:rFonts w:ascii="Times New Roman" w:hAnsi="Times New Roman"/>
          <w:szCs w:val="21"/>
        </w:rPr>
        <w:t>xyz</w:t>
      </w:r>
      <w:r w:rsidRPr="00401237">
        <w:rPr>
          <w:rFonts w:ascii="Times New Roman" w:hAnsi="Times New Roman"/>
          <w:szCs w:val="21"/>
        </w:rPr>
        <w:t>，</w:t>
      </w:r>
      <w:r w:rsidRPr="00401237">
        <w:rPr>
          <w:rFonts w:ascii="Times New Roman" w:hAnsi="Times New Roman"/>
          <w:szCs w:val="21"/>
        </w:rPr>
        <w:t>xyt</w:t>
      </w:r>
      <w:r w:rsidRPr="00401237">
        <w:rPr>
          <w:rFonts w:ascii="Times New Roman" w:hAnsi="Times New Roman"/>
          <w:szCs w:val="21"/>
        </w:rPr>
        <w:t>，</w:t>
      </w:r>
      <w:r w:rsidRPr="00401237">
        <w:rPr>
          <w:rFonts w:ascii="Times New Roman" w:hAnsi="Times New Roman"/>
          <w:szCs w:val="21"/>
        </w:rPr>
        <w:t>xyzt</w:t>
      </w:r>
      <w:r w:rsidRPr="00401237">
        <w:rPr>
          <w:rFonts w:ascii="Times New Roman" w:hAnsi="Times New Roman"/>
          <w:szCs w:val="21"/>
        </w:rPr>
        <w:t>，</w:t>
      </w:r>
      <w:r w:rsidRPr="00401237">
        <w:rPr>
          <w:rFonts w:ascii="Times New Roman" w:hAnsi="Times New Roman"/>
          <w:szCs w:val="21"/>
        </w:rPr>
        <w:t>xz</w:t>
      </w:r>
      <w:r w:rsidRPr="00401237">
        <w:rPr>
          <w:rFonts w:ascii="Times New Roman" w:hAnsi="Times New Roman"/>
          <w:szCs w:val="21"/>
        </w:rPr>
        <w:t>，</w:t>
      </w:r>
      <w:r w:rsidRPr="00401237">
        <w:rPr>
          <w:rFonts w:ascii="Times New Roman" w:hAnsi="Times New Roman"/>
          <w:szCs w:val="21"/>
        </w:rPr>
        <w:t>xt</w:t>
      </w:r>
      <w:r w:rsidRPr="00401237">
        <w:rPr>
          <w:rFonts w:ascii="Times New Roman" w:hAnsi="Times New Roman"/>
          <w:szCs w:val="21"/>
        </w:rPr>
        <w:t>，</w:t>
      </w:r>
      <w:r w:rsidRPr="00401237">
        <w:rPr>
          <w:rFonts w:ascii="Times New Roman" w:hAnsi="Times New Roman"/>
          <w:szCs w:val="21"/>
        </w:rPr>
        <w:t>xzt</w:t>
      </w:r>
      <w:r w:rsidRPr="00401237">
        <w:rPr>
          <w:rFonts w:ascii="Times New Roman" w:hAnsi="Times New Roman"/>
          <w:szCs w:val="21"/>
        </w:rPr>
        <w:t>，</w:t>
      </w:r>
      <w:r w:rsidRPr="00401237">
        <w:rPr>
          <w:rFonts w:ascii="Times New Roman" w:hAnsi="Times New Roman"/>
          <w:szCs w:val="21"/>
        </w:rPr>
        <w:t xml:space="preserve"> x</w:t>
      </w:r>
      <w:r w:rsidRPr="00401237">
        <w:rPr>
          <w:rFonts w:ascii="Times New Roman" w:hAnsi="Times New Roman"/>
          <w:szCs w:val="21"/>
        </w:rPr>
        <w:t></w:t>
      </w:r>
      <w:r w:rsidRPr="00401237">
        <w:rPr>
          <w:rFonts w:ascii="Times New Roman" w:hAnsi="Times New Roman"/>
          <w:szCs w:val="21"/>
        </w:rPr>
        <w:t>，</w:t>
      </w:r>
      <w:r w:rsidRPr="00401237">
        <w:rPr>
          <w:rFonts w:ascii="Times New Roman" w:hAnsi="Times New Roman"/>
          <w:szCs w:val="21"/>
        </w:rPr>
        <w:t>xy</w:t>
      </w:r>
      <w:r w:rsidRPr="00401237">
        <w:rPr>
          <w:rFonts w:ascii="Times New Roman" w:hAnsi="Times New Roman"/>
          <w:szCs w:val="21"/>
        </w:rPr>
        <w:t></w:t>
      </w:r>
      <w:r w:rsidRPr="00401237">
        <w:rPr>
          <w:rFonts w:ascii="Times New Roman" w:hAnsi="Times New Roman"/>
          <w:szCs w:val="21"/>
        </w:rPr>
        <w:t>，</w:t>
      </w:r>
      <w:r w:rsidRPr="00401237">
        <w:rPr>
          <w:rFonts w:ascii="Times New Roman" w:hAnsi="Times New Roman"/>
          <w:szCs w:val="21"/>
        </w:rPr>
        <w:t>xyz</w:t>
      </w:r>
      <w:r w:rsidRPr="00401237">
        <w:rPr>
          <w:rFonts w:ascii="Times New Roman" w:hAnsi="Times New Roman"/>
          <w:szCs w:val="21"/>
        </w:rPr>
        <w:t></w:t>
      </w:r>
      <w:r w:rsidRPr="00401237">
        <w:rPr>
          <w:rFonts w:ascii="Times New Roman" w:hAnsi="Times New Roman"/>
          <w:szCs w:val="21"/>
        </w:rPr>
        <w:t>，</w:t>
      </w:r>
      <w:r w:rsidRPr="00401237">
        <w:rPr>
          <w:rFonts w:ascii="Times New Roman" w:hAnsi="Times New Roman"/>
          <w:szCs w:val="21"/>
        </w:rPr>
        <w:t>xyt</w:t>
      </w:r>
      <w:r w:rsidRPr="00401237">
        <w:rPr>
          <w:rFonts w:ascii="Times New Roman" w:hAnsi="Times New Roman"/>
          <w:szCs w:val="21"/>
        </w:rPr>
        <w:t></w:t>
      </w:r>
      <w:r w:rsidRPr="00401237">
        <w:rPr>
          <w:rFonts w:ascii="Times New Roman" w:hAnsi="Times New Roman"/>
          <w:szCs w:val="21"/>
        </w:rPr>
        <w:t>，</w:t>
      </w:r>
      <w:r w:rsidRPr="00401237">
        <w:rPr>
          <w:rFonts w:ascii="Times New Roman" w:hAnsi="Times New Roman"/>
          <w:szCs w:val="21"/>
        </w:rPr>
        <w:t>xyzt</w:t>
      </w:r>
      <w:r w:rsidRPr="00401237">
        <w:rPr>
          <w:rFonts w:ascii="Times New Roman" w:hAnsi="Times New Roman"/>
          <w:szCs w:val="21"/>
        </w:rPr>
        <w:t></w:t>
      </w:r>
      <w:r w:rsidRPr="00401237">
        <w:rPr>
          <w:rFonts w:ascii="Times New Roman" w:hAnsi="Times New Roman"/>
          <w:szCs w:val="21"/>
        </w:rPr>
        <w:t>，</w:t>
      </w:r>
      <w:r w:rsidRPr="00401237">
        <w:rPr>
          <w:rFonts w:ascii="Times New Roman" w:hAnsi="Times New Roman"/>
          <w:szCs w:val="21"/>
        </w:rPr>
        <w:t>xz</w:t>
      </w:r>
      <w:r w:rsidRPr="00401237">
        <w:rPr>
          <w:rFonts w:ascii="Times New Roman" w:hAnsi="Times New Roman"/>
          <w:szCs w:val="21"/>
        </w:rPr>
        <w:t>，</w:t>
      </w:r>
      <w:r w:rsidRPr="00401237">
        <w:rPr>
          <w:rFonts w:ascii="Times New Roman" w:hAnsi="Times New Roman"/>
          <w:szCs w:val="21"/>
        </w:rPr>
        <w:t>xt</w:t>
      </w:r>
      <w:r w:rsidRPr="00401237">
        <w:rPr>
          <w:rFonts w:ascii="Times New Roman" w:hAnsi="Times New Roman"/>
          <w:szCs w:val="21"/>
        </w:rPr>
        <w:t>，</w:t>
      </w:r>
      <w:r w:rsidRPr="00401237">
        <w:rPr>
          <w:rFonts w:ascii="Times New Roman" w:hAnsi="Times New Roman"/>
          <w:szCs w:val="21"/>
        </w:rPr>
        <w:t>xzt</w:t>
      </w:r>
      <w:r w:rsidRPr="00401237">
        <w:rPr>
          <w:rFonts w:ascii="Times New Roman" w:hAnsi="Times New Roman"/>
          <w:szCs w:val="21"/>
        </w:rPr>
        <w:t>，直线扫描，剪切扫描；</w:t>
      </w:r>
    </w:p>
    <w:p w:rsidR="00773136" w:rsidRPr="00401237" w:rsidRDefault="00773136" w:rsidP="00773136">
      <w:pPr>
        <w:widowControl/>
        <w:spacing w:line="320" w:lineRule="exact"/>
        <w:ind w:leftChars="1" w:left="724" w:hangingChars="301" w:hanging="722"/>
        <w:jc w:val="left"/>
        <w:rPr>
          <w:rFonts w:ascii="Times New Roman" w:hAnsi="Times New Roman"/>
          <w:szCs w:val="21"/>
        </w:rPr>
      </w:pPr>
      <w:r>
        <w:rPr>
          <w:rFonts w:ascii="Times New Roman" w:hAnsi="Times New Roman" w:hint="eastAsia"/>
          <w:szCs w:val="21"/>
        </w:rPr>
        <w:t>*</w:t>
      </w:r>
      <w:r w:rsidRPr="00401237">
        <w:rPr>
          <w:rFonts w:ascii="Times New Roman" w:hAnsi="Times New Roman"/>
          <w:szCs w:val="21"/>
        </w:rPr>
        <w:t>3.</w:t>
      </w:r>
      <w:r>
        <w:rPr>
          <w:rFonts w:ascii="Times New Roman" w:hAnsi="Times New Roman"/>
          <w:szCs w:val="21"/>
        </w:rPr>
        <w:t>2.1</w:t>
      </w:r>
      <w:r>
        <w:rPr>
          <w:rFonts w:ascii="Times New Roman" w:hAnsi="Times New Roman" w:hint="eastAsia"/>
          <w:szCs w:val="21"/>
        </w:rPr>
        <w:t>2</w:t>
      </w:r>
      <w:r>
        <w:rPr>
          <w:rFonts w:ascii="Times New Roman" w:hAnsi="Times New Roman"/>
          <w:szCs w:val="21"/>
        </w:rPr>
        <w:t xml:space="preserve"> </w:t>
      </w:r>
      <w:r w:rsidRPr="00401237">
        <w:rPr>
          <w:rFonts w:ascii="Times New Roman" w:hAnsi="Times New Roman"/>
          <w:szCs w:val="21"/>
        </w:rPr>
        <w:t>在所有扫描方式下，均可以进行</w:t>
      </w:r>
      <w:r w:rsidRPr="00401237">
        <w:rPr>
          <w:rFonts w:ascii="Times New Roman" w:hAnsi="Times New Roman"/>
          <w:szCs w:val="21"/>
        </w:rPr>
        <w:t>360°</w:t>
      </w:r>
      <w:r w:rsidRPr="00401237">
        <w:rPr>
          <w:rFonts w:ascii="Times New Roman" w:hAnsi="Times New Roman"/>
          <w:szCs w:val="21"/>
        </w:rPr>
        <w:t>任意旋转扫描线的方向，同时可以变倍以及移动扫描区域的中心。旋转、变倍、移动中心均可以实时（扫描过程中）进行；</w:t>
      </w:r>
    </w:p>
    <w:p w:rsidR="00773136" w:rsidRPr="00401237" w:rsidRDefault="00773136" w:rsidP="00773136">
      <w:pPr>
        <w:widowControl/>
        <w:spacing w:line="320" w:lineRule="exact"/>
        <w:ind w:leftChars="1" w:left="724" w:hangingChars="301" w:hanging="722"/>
        <w:jc w:val="left"/>
        <w:rPr>
          <w:rFonts w:ascii="Times New Roman" w:hAnsi="Times New Roman"/>
          <w:szCs w:val="21"/>
        </w:rPr>
      </w:pPr>
      <w:r>
        <w:rPr>
          <w:rFonts w:ascii="Times New Roman" w:hAnsi="Times New Roman" w:hint="eastAsia"/>
          <w:szCs w:val="21"/>
        </w:rPr>
        <w:t>#</w:t>
      </w:r>
      <w:r w:rsidRPr="00401237">
        <w:rPr>
          <w:rFonts w:ascii="Times New Roman" w:hAnsi="Times New Roman"/>
          <w:szCs w:val="21"/>
        </w:rPr>
        <w:t>3.</w:t>
      </w:r>
      <w:r>
        <w:rPr>
          <w:rFonts w:ascii="Times New Roman" w:hAnsi="Times New Roman"/>
          <w:szCs w:val="21"/>
        </w:rPr>
        <w:t>2.1</w:t>
      </w:r>
      <w:r>
        <w:rPr>
          <w:rFonts w:ascii="Times New Roman" w:hAnsi="Times New Roman" w:hint="eastAsia"/>
          <w:szCs w:val="21"/>
        </w:rPr>
        <w:t>3</w:t>
      </w:r>
      <w:r w:rsidRPr="00401237">
        <w:rPr>
          <w:rFonts w:ascii="Times New Roman" w:hAnsi="Times New Roman"/>
          <w:szCs w:val="21"/>
        </w:rPr>
        <w:t xml:space="preserve"> </w:t>
      </w:r>
      <w:r w:rsidRPr="00401237">
        <w:rPr>
          <w:rFonts w:ascii="Times New Roman" w:hAnsi="Times New Roman"/>
          <w:szCs w:val="21"/>
        </w:rPr>
        <w:t>扫描光学变倍：最小变倍范围</w:t>
      </w:r>
      <w:r w:rsidRPr="00401237">
        <w:rPr>
          <w:rFonts w:ascii="Times New Roman" w:hAnsi="Times New Roman"/>
          <w:szCs w:val="21"/>
        </w:rPr>
        <w:t>≤0.5 x</w:t>
      </w:r>
      <w:r w:rsidRPr="00401237">
        <w:rPr>
          <w:rFonts w:ascii="Times New Roman" w:hAnsi="Times New Roman"/>
          <w:szCs w:val="21"/>
        </w:rPr>
        <w:t>；步进</w:t>
      </w:r>
      <w:r w:rsidRPr="00401237">
        <w:rPr>
          <w:rFonts w:ascii="Times New Roman" w:hAnsi="Times New Roman"/>
          <w:szCs w:val="21"/>
        </w:rPr>
        <w:t>0.1 x</w:t>
      </w:r>
      <w:r w:rsidRPr="00401237">
        <w:rPr>
          <w:rFonts w:ascii="Times New Roman" w:hAnsi="Times New Roman"/>
          <w:szCs w:val="21"/>
        </w:rPr>
        <w:t>；在任何扫描速度下都可以保证步进</w:t>
      </w:r>
      <w:r w:rsidRPr="00401237">
        <w:rPr>
          <w:rFonts w:ascii="Times New Roman" w:hAnsi="Times New Roman"/>
          <w:szCs w:val="21"/>
        </w:rPr>
        <w:t>0.1 x</w:t>
      </w:r>
      <w:r w:rsidRPr="00401237">
        <w:rPr>
          <w:rFonts w:ascii="Times New Roman" w:hAnsi="Times New Roman"/>
          <w:szCs w:val="21"/>
        </w:rPr>
        <w:t>的连续变倍；</w:t>
      </w:r>
    </w:p>
    <w:p w:rsidR="00773136" w:rsidRPr="00401237" w:rsidRDefault="00773136" w:rsidP="00773136">
      <w:pPr>
        <w:widowControl/>
        <w:spacing w:line="320" w:lineRule="exact"/>
        <w:ind w:leftChars="1" w:left="724" w:hangingChars="301" w:hanging="722"/>
        <w:jc w:val="left"/>
        <w:rPr>
          <w:rFonts w:ascii="Times New Roman" w:hAnsi="Times New Roman"/>
          <w:szCs w:val="21"/>
        </w:rPr>
      </w:pPr>
      <w:r>
        <w:rPr>
          <w:rFonts w:ascii="Times New Roman" w:hAnsi="Times New Roman" w:hint="eastAsia"/>
          <w:szCs w:val="21"/>
        </w:rPr>
        <w:t>#</w:t>
      </w:r>
      <w:r w:rsidRPr="00401237">
        <w:rPr>
          <w:rFonts w:ascii="Times New Roman" w:hAnsi="Times New Roman"/>
          <w:szCs w:val="21"/>
        </w:rPr>
        <w:t>3.</w:t>
      </w:r>
      <w:r>
        <w:rPr>
          <w:rFonts w:ascii="Times New Roman" w:hAnsi="Times New Roman"/>
          <w:szCs w:val="21"/>
        </w:rPr>
        <w:t>2.1</w:t>
      </w:r>
      <w:r>
        <w:rPr>
          <w:rFonts w:ascii="Times New Roman" w:hAnsi="Times New Roman" w:hint="eastAsia"/>
          <w:szCs w:val="21"/>
        </w:rPr>
        <w:t>4</w:t>
      </w:r>
      <w:r w:rsidRPr="00401237">
        <w:rPr>
          <w:rFonts w:ascii="Times New Roman" w:hAnsi="Times New Roman"/>
          <w:szCs w:val="21"/>
        </w:rPr>
        <w:tab/>
      </w:r>
      <w:r>
        <w:rPr>
          <w:rFonts w:ascii="Times New Roman" w:hAnsi="Times New Roman"/>
          <w:szCs w:val="21"/>
        </w:rPr>
        <w:t xml:space="preserve"> </w:t>
      </w:r>
      <w:r w:rsidRPr="00401237">
        <w:rPr>
          <w:rFonts w:ascii="Times New Roman" w:hAnsi="Times New Roman"/>
          <w:szCs w:val="21"/>
        </w:rPr>
        <w:t>扫描分辨率：可以在</w:t>
      </w:r>
      <w:r w:rsidRPr="00401237">
        <w:rPr>
          <w:rFonts w:ascii="Times New Roman" w:hAnsi="Times New Roman"/>
          <w:szCs w:val="21"/>
        </w:rPr>
        <w:t>4 x 1</w:t>
      </w:r>
      <w:r w:rsidRPr="00401237">
        <w:rPr>
          <w:rFonts w:ascii="Times New Roman" w:hAnsi="Times New Roman"/>
          <w:szCs w:val="21"/>
        </w:rPr>
        <w:t>至</w:t>
      </w:r>
      <w:r w:rsidRPr="00401237">
        <w:rPr>
          <w:rFonts w:ascii="Times New Roman" w:hAnsi="Times New Roman"/>
          <w:szCs w:val="21"/>
        </w:rPr>
        <w:t>6000 x 6000</w:t>
      </w:r>
      <w:r w:rsidRPr="00401237">
        <w:rPr>
          <w:rFonts w:ascii="Times New Roman" w:hAnsi="Times New Roman"/>
          <w:szCs w:val="21"/>
        </w:rPr>
        <w:t>之间自由选择。所有通道同时使用时，各通道均可达到</w:t>
      </w:r>
      <w:r w:rsidRPr="00401237">
        <w:rPr>
          <w:rFonts w:ascii="Times New Roman" w:hAnsi="Times New Roman"/>
          <w:szCs w:val="21"/>
        </w:rPr>
        <w:t>6000 x 6000</w:t>
      </w:r>
      <w:r w:rsidRPr="00401237">
        <w:rPr>
          <w:rFonts w:ascii="Times New Roman" w:hAnsi="Times New Roman"/>
          <w:szCs w:val="21"/>
        </w:rPr>
        <w:t>的分辨率，及</w:t>
      </w:r>
      <w:r w:rsidRPr="00401237">
        <w:rPr>
          <w:rFonts w:ascii="Times New Roman" w:hAnsi="Times New Roman"/>
          <w:szCs w:val="21"/>
        </w:rPr>
        <w:t>16</w:t>
      </w:r>
      <w:r w:rsidRPr="00401237">
        <w:rPr>
          <w:rFonts w:ascii="Times New Roman" w:hAnsi="Times New Roman"/>
          <w:szCs w:val="21"/>
        </w:rPr>
        <w:t>位灰度级（</w:t>
      </w:r>
      <w:r w:rsidRPr="00401237">
        <w:rPr>
          <w:rFonts w:ascii="Times New Roman" w:hAnsi="Times New Roman"/>
          <w:szCs w:val="21"/>
        </w:rPr>
        <w:t>65536</w:t>
      </w:r>
      <w:r w:rsidRPr="00401237">
        <w:rPr>
          <w:rFonts w:ascii="Times New Roman" w:hAnsi="Times New Roman"/>
          <w:szCs w:val="21"/>
        </w:rPr>
        <w:t>个灰度级）；</w:t>
      </w:r>
      <w:r w:rsidRPr="00401237">
        <w:rPr>
          <w:rFonts w:ascii="Times New Roman" w:hAnsi="Times New Roman"/>
          <w:szCs w:val="21"/>
        </w:rPr>
        <w:t xml:space="preserve"> </w:t>
      </w:r>
    </w:p>
    <w:p w:rsidR="00773136" w:rsidRPr="00401237" w:rsidRDefault="00773136" w:rsidP="00773136">
      <w:pPr>
        <w:widowControl/>
        <w:spacing w:line="320" w:lineRule="exact"/>
        <w:ind w:leftChars="1" w:left="484" w:hangingChars="201" w:hanging="482"/>
        <w:jc w:val="left"/>
        <w:rPr>
          <w:rFonts w:ascii="Times New Roman" w:hAnsi="Times New Roman"/>
          <w:szCs w:val="21"/>
        </w:rPr>
      </w:pPr>
      <w:r>
        <w:rPr>
          <w:rFonts w:ascii="Times New Roman" w:hAnsi="Times New Roman" w:hint="eastAsia"/>
          <w:szCs w:val="21"/>
        </w:rPr>
        <w:t>#</w:t>
      </w:r>
      <w:r w:rsidRPr="00401237">
        <w:rPr>
          <w:rFonts w:ascii="Times New Roman" w:hAnsi="Times New Roman"/>
          <w:szCs w:val="21"/>
        </w:rPr>
        <w:t>3.</w:t>
      </w:r>
      <w:r>
        <w:rPr>
          <w:rFonts w:ascii="Times New Roman" w:hAnsi="Times New Roman"/>
          <w:szCs w:val="21"/>
        </w:rPr>
        <w:t>2.1</w:t>
      </w:r>
      <w:r>
        <w:rPr>
          <w:rFonts w:ascii="Times New Roman" w:hAnsi="Times New Roman" w:hint="eastAsia"/>
          <w:szCs w:val="21"/>
        </w:rPr>
        <w:t>5</w:t>
      </w:r>
      <w:r w:rsidRPr="00401237">
        <w:rPr>
          <w:rFonts w:ascii="Times New Roman" w:hAnsi="Times New Roman"/>
          <w:szCs w:val="21"/>
        </w:rPr>
        <w:t>可同时满足以下扫描速度指标：</w:t>
      </w:r>
      <w:r w:rsidRPr="00401237">
        <w:rPr>
          <w:rFonts w:ascii="Times New Roman" w:hAnsi="Times New Roman"/>
          <w:szCs w:val="21"/>
        </w:rPr>
        <w:t>8</w:t>
      </w:r>
      <w:r w:rsidRPr="00401237">
        <w:rPr>
          <w:rFonts w:ascii="Times New Roman" w:hAnsi="Times New Roman"/>
          <w:szCs w:val="21"/>
        </w:rPr>
        <w:t>幅</w:t>
      </w:r>
      <w:r w:rsidRPr="00401237">
        <w:rPr>
          <w:rFonts w:ascii="Times New Roman" w:hAnsi="Times New Roman"/>
          <w:szCs w:val="21"/>
        </w:rPr>
        <w:t>/</w:t>
      </w:r>
      <w:r w:rsidRPr="00401237">
        <w:rPr>
          <w:rFonts w:ascii="Times New Roman" w:hAnsi="Times New Roman"/>
          <w:szCs w:val="21"/>
        </w:rPr>
        <w:t>秒（</w:t>
      </w:r>
      <w:r w:rsidRPr="00401237">
        <w:rPr>
          <w:rFonts w:ascii="Times New Roman" w:hAnsi="Times New Roman"/>
          <w:szCs w:val="21"/>
        </w:rPr>
        <w:t>512x512</w:t>
      </w:r>
      <w:r w:rsidRPr="00401237">
        <w:rPr>
          <w:rFonts w:ascii="Times New Roman" w:hAnsi="Times New Roman"/>
          <w:szCs w:val="21"/>
        </w:rPr>
        <w:t>像素，</w:t>
      </w:r>
      <w:r w:rsidRPr="00401237">
        <w:rPr>
          <w:rFonts w:ascii="Times New Roman" w:hAnsi="Times New Roman"/>
          <w:szCs w:val="21"/>
        </w:rPr>
        <w:t>16</w:t>
      </w:r>
      <w:r w:rsidRPr="00401237">
        <w:rPr>
          <w:rFonts w:ascii="Times New Roman" w:hAnsi="Times New Roman"/>
          <w:szCs w:val="21"/>
        </w:rPr>
        <w:t>位）；</w:t>
      </w:r>
      <w:r w:rsidRPr="00401237">
        <w:rPr>
          <w:rFonts w:ascii="Times New Roman" w:hAnsi="Times New Roman"/>
          <w:szCs w:val="21"/>
        </w:rPr>
        <w:t>103</w:t>
      </w:r>
      <w:r w:rsidRPr="00401237">
        <w:rPr>
          <w:rFonts w:ascii="Times New Roman" w:hAnsi="Times New Roman"/>
          <w:szCs w:val="21"/>
        </w:rPr>
        <w:t>幅</w:t>
      </w:r>
      <w:r w:rsidRPr="00401237">
        <w:rPr>
          <w:rFonts w:ascii="Times New Roman" w:hAnsi="Times New Roman"/>
          <w:szCs w:val="21"/>
        </w:rPr>
        <w:t>/</w:t>
      </w:r>
      <w:r w:rsidRPr="00401237">
        <w:rPr>
          <w:rFonts w:ascii="Times New Roman" w:hAnsi="Times New Roman"/>
          <w:szCs w:val="21"/>
        </w:rPr>
        <w:t>秒（</w:t>
      </w:r>
      <w:r w:rsidRPr="00401237">
        <w:rPr>
          <w:rFonts w:ascii="Times New Roman" w:hAnsi="Times New Roman"/>
          <w:szCs w:val="21"/>
        </w:rPr>
        <w:t>512x16</w:t>
      </w:r>
      <w:r w:rsidRPr="00401237">
        <w:rPr>
          <w:rFonts w:ascii="Times New Roman" w:hAnsi="Times New Roman"/>
          <w:szCs w:val="21"/>
        </w:rPr>
        <w:t>像素，</w:t>
      </w:r>
      <w:r w:rsidRPr="00401237">
        <w:rPr>
          <w:rFonts w:ascii="Times New Roman" w:hAnsi="Times New Roman"/>
          <w:szCs w:val="21"/>
        </w:rPr>
        <w:t>16</w:t>
      </w:r>
      <w:r w:rsidRPr="00401237">
        <w:rPr>
          <w:rFonts w:ascii="Times New Roman" w:hAnsi="Times New Roman"/>
          <w:szCs w:val="21"/>
        </w:rPr>
        <w:t>位）；</w:t>
      </w:r>
      <w:r w:rsidRPr="00401237">
        <w:rPr>
          <w:rFonts w:ascii="Times New Roman" w:hAnsi="Times New Roman"/>
          <w:szCs w:val="21"/>
        </w:rPr>
        <w:t>26</w:t>
      </w:r>
      <w:r w:rsidRPr="00401237">
        <w:rPr>
          <w:rFonts w:ascii="Times New Roman" w:hAnsi="Times New Roman"/>
          <w:szCs w:val="21"/>
        </w:rPr>
        <w:t>幅</w:t>
      </w:r>
      <w:r w:rsidRPr="00401237">
        <w:rPr>
          <w:rFonts w:ascii="Times New Roman" w:hAnsi="Times New Roman"/>
          <w:szCs w:val="21"/>
        </w:rPr>
        <w:t>/</w:t>
      </w:r>
      <w:r w:rsidRPr="00401237">
        <w:rPr>
          <w:rFonts w:ascii="Times New Roman" w:hAnsi="Times New Roman"/>
          <w:szCs w:val="21"/>
        </w:rPr>
        <w:t>秒（</w:t>
      </w:r>
      <w:r w:rsidRPr="00401237">
        <w:rPr>
          <w:rFonts w:ascii="Times New Roman" w:hAnsi="Times New Roman"/>
          <w:szCs w:val="21"/>
        </w:rPr>
        <w:t>256x256</w:t>
      </w:r>
      <w:r w:rsidRPr="00401237">
        <w:rPr>
          <w:rFonts w:ascii="Times New Roman" w:hAnsi="Times New Roman"/>
          <w:szCs w:val="21"/>
        </w:rPr>
        <w:t>像素，</w:t>
      </w:r>
      <w:r w:rsidRPr="00401237">
        <w:rPr>
          <w:rFonts w:ascii="Times New Roman" w:hAnsi="Times New Roman"/>
          <w:szCs w:val="21"/>
        </w:rPr>
        <w:t>16</w:t>
      </w:r>
      <w:r w:rsidRPr="00401237">
        <w:rPr>
          <w:rFonts w:ascii="Times New Roman" w:hAnsi="Times New Roman"/>
          <w:szCs w:val="21"/>
        </w:rPr>
        <w:t>位）；线扫描速度</w:t>
      </w:r>
      <w:r w:rsidRPr="00401237">
        <w:rPr>
          <w:rFonts w:ascii="Times New Roman" w:hAnsi="Times New Roman"/>
          <w:szCs w:val="21"/>
        </w:rPr>
        <w:t>4</w:t>
      </w:r>
      <w:r w:rsidRPr="00401237">
        <w:rPr>
          <w:rFonts w:ascii="Times New Roman" w:hAnsi="Times New Roman"/>
          <w:szCs w:val="21"/>
        </w:rPr>
        <w:t>线</w:t>
      </w:r>
      <w:r w:rsidRPr="00401237">
        <w:rPr>
          <w:rFonts w:ascii="Times New Roman" w:hAnsi="Times New Roman"/>
          <w:szCs w:val="21"/>
        </w:rPr>
        <w:t>/</w:t>
      </w:r>
      <w:r w:rsidRPr="00401237">
        <w:rPr>
          <w:rFonts w:ascii="Times New Roman" w:hAnsi="Times New Roman"/>
          <w:szCs w:val="21"/>
        </w:rPr>
        <w:t>秒至</w:t>
      </w:r>
      <w:r w:rsidRPr="00401237">
        <w:rPr>
          <w:rFonts w:ascii="Times New Roman" w:hAnsi="Times New Roman"/>
          <w:szCs w:val="21"/>
        </w:rPr>
        <w:t>4000</w:t>
      </w:r>
      <w:r w:rsidRPr="00401237">
        <w:rPr>
          <w:rFonts w:ascii="Times New Roman" w:hAnsi="Times New Roman"/>
          <w:szCs w:val="21"/>
        </w:rPr>
        <w:t>线</w:t>
      </w:r>
      <w:r w:rsidRPr="00401237">
        <w:rPr>
          <w:rFonts w:ascii="Times New Roman" w:hAnsi="Times New Roman"/>
          <w:szCs w:val="21"/>
        </w:rPr>
        <w:t>/</w:t>
      </w:r>
      <w:r w:rsidRPr="00401237">
        <w:rPr>
          <w:rFonts w:ascii="Times New Roman" w:hAnsi="Times New Roman"/>
          <w:szCs w:val="21"/>
        </w:rPr>
        <w:t>秒（</w:t>
      </w:r>
      <w:r w:rsidRPr="00401237">
        <w:rPr>
          <w:rFonts w:ascii="Times New Roman" w:hAnsi="Times New Roman"/>
          <w:szCs w:val="21"/>
        </w:rPr>
        <w:t>512x1</w:t>
      </w:r>
      <w:r w:rsidRPr="00401237">
        <w:rPr>
          <w:rFonts w:ascii="Times New Roman" w:hAnsi="Times New Roman"/>
          <w:szCs w:val="21"/>
        </w:rPr>
        <w:t>像素，</w:t>
      </w:r>
      <w:r w:rsidRPr="00401237">
        <w:rPr>
          <w:rFonts w:ascii="Times New Roman" w:hAnsi="Times New Roman"/>
          <w:szCs w:val="21"/>
        </w:rPr>
        <w:t>16</w:t>
      </w:r>
      <w:r w:rsidRPr="00401237">
        <w:rPr>
          <w:rFonts w:ascii="Times New Roman" w:hAnsi="Times New Roman"/>
          <w:szCs w:val="21"/>
        </w:rPr>
        <w:t>位）；</w:t>
      </w:r>
    </w:p>
    <w:p w:rsidR="00773136" w:rsidRPr="00401237" w:rsidRDefault="00773136" w:rsidP="00773136">
      <w:pPr>
        <w:widowControl/>
        <w:spacing w:line="320" w:lineRule="exact"/>
        <w:ind w:leftChars="1" w:left="484" w:hangingChars="201" w:hanging="482"/>
        <w:jc w:val="left"/>
        <w:rPr>
          <w:rFonts w:ascii="Times New Roman" w:hAnsi="Times New Roman"/>
          <w:szCs w:val="21"/>
        </w:rPr>
      </w:pPr>
      <w:r>
        <w:rPr>
          <w:rFonts w:ascii="Times New Roman" w:hAnsi="Times New Roman" w:hint="eastAsia"/>
          <w:szCs w:val="21"/>
        </w:rPr>
        <w:t>#</w:t>
      </w:r>
      <w:r w:rsidRPr="00401237">
        <w:rPr>
          <w:rFonts w:ascii="Times New Roman" w:hAnsi="Times New Roman"/>
          <w:szCs w:val="21"/>
        </w:rPr>
        <w:t>3.</w:t>
      </w:r>
      <w:r>
        <w:rPr>
          <w:rFonts w:ascii="Times New Roman" w:hAnsi="Times New Roman"/>
          <w:szCs w:val="21"/>
        </w:rPr>
        <w:t>2.1</w:t>
      </w:r>
      <w:r>
        <w:rPr>
          <w:rFonts w:ascii="Times New Roman" w:hAnsi="Times New Roman" w:hint="eastAsia"/>
          <w:szCs w:val="21"/>
        </w:rPr>
        <w:t>6</w:t>
      </w:r>
      <w:r>
        <w:rPr>
          <w:rFonts w:ascii="Times New Roman" w:hAnsi="Times New Roman"/>
          <w:szCs w:val="21"/>
        </w:rPr>
        <w:tab/>
      </w:r>
      <w:r w:rsidRPr="00401237">
        <w:rPr>
          <w:rFonts w:ascii="Times New Roman" w:hAnsi="Times New Roman"/>
          <w:szCs w:val="21"/>
        </w:rPr>
        <w:t>利用双通道平行扫描方式完成光谱成像，扫描过程无荧光信号损失；光谱分辨率精度不低于</w:t>
      </w:r>
      <w:r w:rsidRPr="00401237">
        <w:rPr>
          <w:rFonts w:ascii="Times New Roman" w:hAnsi="Times New Roman"/>
          <w:szCs w:val="21"/>
        </w:rPr>
        <w:t>1nm</w:t>
      </w:r>
      <w:r w:rsidRPr="00401237">
        <w:rPr>
          <w:rFonts w:ascii="Times New Roman" w:hAnsi="Times New Roman"/>
          <w:szCs w:val="21"/>
        </w:rPr>
        <w:t>；</w:t>
      </w:r>
    </w:p>
    <w:p w:rsidR="00773136" w:rsidRPr="00401237" w:rsidRDefault="00773136" w:rsidP="00773136">
      <w:pPr>
        <w:widowControl/>
        <w:spacing w:line="320" w:lineRule="exact"/>
        <w:ind w:leftChars="1" w:left="484" w:hangingChars="201" w:hanging="482"/>
        <w:jc w:val="left"/>
        <w:rPr>
          <w:rFonts w:ascii="Times New Roman" w:hAnsi="Times New Roman"/>
          <w:szCs w:val="21"/>
        </w:rPr>
      </w:pPr>
      <w:r w:rsidRPr="00401237">
        <w:rPr>
          <w:rFonts w:ascii="Times New Roman" w:hAnsi="Times New Roman"/>
          <w:szCs w:val="21"/>
        </w:rPr>
        <w:t>3.</w:t>
      </w:r>
      <w:r>
        <w:rPr>
          <w:rFonts w:ascii="Times New Roman" w:hAnsi="Times New Roman"/>
          <w:szCs w:val="21"/>
        </w:rPr>
        <w:t>2.1</w:t>
      </w:r>
      <w:r>
        <w:rPr>
          <w:rFonts w:ascii="Times New Roman" w:hAnsi="Times New Roman" w:hint="eastAsia"/>
          <w:szCs w:val="21"/>
        </w:rPr>
        <w:t>7</w:t>
      </w:r>
      <w:r w:rsidRPr="00401237">
        <w:rPr>
          <w:rFonts w:ascii="Times New Roman" w:hAnsi="Times New Roman"/>
          <w:szCs w:val="21"/>
        </w:rPr>
        <w:tab/>
      </w:r>
      <w:r w:rsidRPr="00401237">
        <w:rPr>
          <w:rFonts w:ascii="Times New Roman" w:hAnsi="Times New Roman"/>
          <w:szCs w:val="21"/>
        </w:rPr>
        <w:t>中间像平面扫描视野对角线</w:t>
      </w:r>
      <w:r w:rsidRPr="00401237">
        <w:rPr>
          <w:rFonts w:ascii="Times New Roman" w:hAnsi="Times New Roman"/>
          <w:szCs w:val="21"/>
        </w:rPr>
        <w:t>≥ 18mm</w:t>
      </w:r>
      <w:r w:rsidRPr="00401237">
        <w:rPr>
          <w:rFonts w:ascii="Times New Roman" w:hAnsi="Times New Roman"/>
          <w:szCs w:val="21"/>
        </w:rPr>
        <w:t>；</w:t>
      </w:r>
      <w:r w:rsidRPr="00401237">
        <w:rPr>
          <w:rFonts w:ascii="Times New Roman" w:hAnsi="Times New Roman"/>
          <w:szCs w:val="21"/>
        </w:rPr>
        <w:t xml:space="preserve"> </w:t>
      </w:r>
    </w:p>
    <w:p w:rsidR="00773136" w:rsidRPr="00401237" w:rsidRDefault="00773136" w:rsidP="00773136">
      <w:pPr>
        <w:widowControl/>
        <w:spacing w:line="320" w:lineRule="exact"/>
        <w:ind w:leftChars="1" w:left="484" w:hangingChars="201" w:hanging="482"/>
        <w:jc w:val="left"/>
        <w:rPr>
          <w:rFonts w:ascii="Times New Roman" w:hAnsi="Times New Roman"/>
          <w:szCs w:val="21"/>
        </w:rPr>
      </w:pPr>
      <w:r w:rsidRPr="00401237">
        <w:rPr>
          <w:rFonts w:ascii="Times New Roman" w:hAnsi="Times New Roman"/>
          <w:szCs w:val="21"/>
        </w:rPr>
        <w:t>3.</w:t>
      </w:r>
      <w:r>
        <w:rPr>
          <w:rFonts w:ascii="Times New Roman" w:hAnsi="Times New Roman"/>
          <w:szCs w:val="21"/>
        </w:rPr>
        <w:t>2.1</w:t>
      </w:r>
      <w:r>
        <w:rPr>
          <w:rFonts w:ascii="Times New Roman" w:hAnsi="Times New Roman" w:hint="eastAsia"/>
          <w:szCs w:val="21"/>
        </w:rPr>
        <w:t>8</w:t>
      </w:r>
      <w:r w:rsidRPr="00401237">
        <w:rPr>
          <w:rFonts w:ascii="Times New Roman" w:hAnsi="Times New Roman"/>
          <w:szCs w:val="21"/>
        </w:rPr>
        <w:tab/>
      </w:r>
      <w:r w:rsidRPr="00401237">
        <w:rPr>
          <w:rFonts w:ascii="Times New Roman" w:hAnsi="Times New Roman"/>
          <w:szCs w:val="21"/>
        </w:rPr>
        <w:t>一个可用于明场和</w:t>
      </w:r>
      <w:r w:rsidRPr="00401237">
        <w:rPr>
          <w:rFonts w:ascii="Times New Roman" w:hAnsi="Times New Roman"/>
          <w:szCs w:val="21"/>
        </w:rPr>
        <w:t>DIC</w:t>
      </w:r>
      <w:r w:rsidRPr="00401237">
        <w:rPr>
          <w:rFonts w:ascii="Times New Roman" w:hAnsi="Times New Roman"/>
          <w:szCs w:val="21"/>
        </w:rPr>
        <w:t>的透射光检测通道；</w:t>
      </w:r>
    </w:p>
    <w:p w:rsidR="00773136" w:rsidRPr="00401237" w:rsidRDefault="00773136" w:rsidP="00773136">
      <w:pPr>
        <w:ind w:left="480" w:hangingChars="200" w:hanging="480"/>
        <w:rPr>
          <w:rFonts w:ascii="Times New Roman" w:hAnsi="Times New Roman"/>
          <w:szCs w:val="21"/>
        </w:rPr>
      </w:pPr>
      <w:r w:rsidRPr="00401237">
        <w:rPr>
          <w:rFonts w:ascii="Times New Roman" w:hAnsi="Times New Roman"/>
          <w:szCs w:val="21"/>
        </w:rPr>
        <w:t>3.</w:t>
      </w:r>
      <w:r>
        <w:rPr>
          <w:rFonts w:ascii="Times New Roman" w:hAnsi="Times New Roman"/>
          <w:szCs w:val="21"/>
        </w:rPr>
        <w:t>2.1</w:t>
      </w:r>
      <w:r>
        <w:rPr>
          <w:rFonts w:ascii="Times New Roman" w:hAnsi="Times New Roman" w:hint="eastAsia"/>
          <w:szCs w:val="21"/>
        </w:rPr>
        <w:t>9</w:t>
      </w:r>
      <w:r>
        <w:rPr>
          <w:rFonts w:ascii="Times New Roman" w:hAnsi="Times New Roman"/>
          <w:szCs w:val="21"/>
        </w:rPr>
        <w:tab/>
      </w:r>
      <w:r w:rsidRPr="00401237">
        <w:rPr>
          <w:rFonts w:ascii="Times New Roman" w:hAnsi="Times New Roman"/>
          <w:szCs w:val="21"/>
        </w:rPr>
        <w:t>具有实时计算器系统监控扫描过程、同步及数据采集，可选择使用</w:t>
      </w:r>
      <w:r w:rsidRPr="00401237">
        <w:rPr>
          <w:rFonts w:ascii="Times New Roman" w:hAnsi="Times New Roman"/>
          <w:szCs w:val="21"/>
        </w:rPr>
        <w:t>16</w:t>
      </w:r>
      <w:r w:rsidRPr="00401237">
        <w:rPr>
          <w:rFonts w:ascii="Times New Roman" w:hAnsi="Times New Roman"/>
          <w:szCs w:val="21"/>
        </w:rPr>
        <w:t>位或</w:t>
      </w:r>
      <w:r w:rsidRPr="00401237">
        <w:rPr>
          <w:rFonts w:ascii="Times New Roman" w:hAnsi="Times New Roman"/>
          <w:szCs w:val="21"/>
        </w:rPr>
        <w:t>8</w:t>
      </w:r>
      <w:r w:rsidRPr="00401237">
        <w:rPr>
          <w:rFonts w:ascii="Times New Roman" w:hAnsi="Times New Roman"/>
          <w:szCs w:val="21"/>
        </w:rPr>
        <w:t>位</w:t>
      </w:r>
      <w:r w:rsidRPr="00401237">
        <w:rPr>
          <w:rFonts w:ascii="Times New Roman" w:hAnsi="Times New Roman"/>
          <w:szCs w:val="21"/>
        </w:rPr>
        <w:t>A/D</w:t>
      </w:r>
      <w:r w:rsidRPr="00401237">
        <w:rPr>
          <w:rFonts w:ascii="Times New Roman" w:hAnsi="Times New Roman"/>
          <w:szCs w:val="21"/>
        </w:rPr>
        <w:t>转换的动态范围；</w:t>
      </w:r>
    </w:p>
    <w:p w:rsidR="00773136" w:rsidRPr="00401237" w:rsidRDefault="00773136" w:rsidP="00773136">
      <w:pPr>
        <w:spacing w:after="120" w:line="320" w:lineRule="exact"/>
        <w:rPr>
          <w:rFonts w:ascii="Times New Roman" w:hAnsi="Times New Roman"/>
          <w:b/>
          <w:szCs w:val="21"/>
          <w:lang w:val="de-DE"/>
        </w:rPr>
      </w:pPr>
      <w:r w:rsidRPr="00401237">
        <w:rPr>
          <w:rFonts w:ascii="Times New Roman" w:hAnsi="Times New Roman"/>
          <w:b/>
          <w:szCs w:val="21"/>
          <w:lang w:val="de-DE"/>
        </w:rPr>
        <w:t>3.3</w:t>
      </w:r>
      <w:r w:rsidRPr="00401237">
        <w:rPr>
          <w:rFonts w:ascii="Times New Roman" w:hAnsi="Times New Roman"/>
          <w:b/>
          <w:szCs w:val="21"/>
          <w:lang w:val="de-DE"/>
        </w:rPr>
        <w:tab/>
      </w:r>
      <w:r w:rsidRPr="00401237">
        <w:rPr>
          <w:rFonts w:ascii="Times New Roman" w:hAnsi="Times New Roman"/>
          <w:b/>
          <w:szCs w:val="21"/>
          <w:lang w:val="de-DE"/>
        </w:rPr>
        <w:t>显微镜主机</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3.3.1</w:t>
      </w:r>
      <w:r w:rsidRPr="00401237">
        <w:rPr>
          <w:rFonts w:ascii="Times New Roman" w:hAnsi="Times New Roman"/>
          <w:szCs w:val="21"/>
          <w:lang w:val="de-DE"/>
        </w:rPr>
        <w:tab/>
      </w:r>
      <w:r w:rsidRPr="00401237">
        <w:rPr>
          <w:rFonts w:ascii="Times New Roman" w:hAnsi="Times New Roman"/>
          <w:szCs w:val="21"/>
          <w:lang w:val="de-DE"/>
        </w:rPr>
        <w:t>研究型全自动倒置显微镜，高效率</w:t>
      </w:r>
      <w:r w:rsidRPr="00401237">
        <w:rPr>
          <w:rFonts w:ascii="Times New Roman" w:hAnsi="Times New Roman"/>
          <w:szCs w:val="21"/>
          <w:lang w:val="de-DE"/>
        </w:rPr>
        <w:t>V</w:t>
      </w:r>
      <w:r w:rsidRPr="00401237">
        <w:rPr>
          <w:rFonts w:ascii="Times New Roman" w:hAnsi="Times New Roman"/>
          <w:szCs w:val="21"/>
          <w:lang w:val="de-DE"/>
        </w:rPr>
        <w:t>型光路设计；</w:t>
      </w:r>
    </w:p>
    <w:p w:rsidR="00773136" w:rsidRPr="00401237" w:rsidRDefault="00773136" w:rsidP="00773136">
      <w:pPr>
        <w:spacing w:after="120" w:line="320" w:lineRule="exact"/>
        <w:rPr>
          <w:rFonts w:ascii="Times New Roman" w:hAnsi="Times New Roman"/>
          <w:szCs w:val="21"/>
          <w:lang w:val="de-DE"/>
        </w:rPr>
      </w:pPr>
      <w:r>
        <w:rPr>
          <w:rFonts w:ascii="Times New Roman" w:hAnsi="Times New Roman" w:hint="eastAsia"/>
          <w:szCs w:val="21"/>
          <w:lang w:val="de-DE"/>
        </w:rPr>
        <w:t>#</w:t>
      </w:r>
      <w:r w:rsidRPr="00401237">
        <w:rPr>
          <w:rFonts w:ascii="Times New Roman" w:hAnsi="Times New Roman"/>
          <w:szCs w:val="21"/>
          <w:lang w:val="de-DE"/>
        </w:rPr>
        <w:t>3.</w:t>
      </w:r>
      <w:r>
        <w:rPr>
          <w:rFonts w:ascii="Times New Roman" w:hAnsi="Times New Roman"/>
          <w:szCs w:val="21"/>
          <w:lang w:val="de-DE"/>
        </w:rPr>
        <w:t>3.2</w:t>
      </w:r>
      <w:r>
        <w:rPr>
          <w:rFonts w:ascii="Times New Roman" w:hAnsi="Times New Roman"/>
          <w:szCs w:val="21"/>
          <w:lang w:val="de-DE"/>
        </w:rPr>
        <w:tab/>
      </w:r>
      <w:r w:rsidRPr="00401237">
        <w:rPr>
          <w:rFonts w:ascii="Times New Roman" w:hAnsi="Times New Roman"/>
          <w:szCs w:val="21"/>
          <w:lang w:val="de-DE"/>
        </w:rPr>
        <w:t>显微镜内置电动调焦驱动马达，最小步进</w:t>
      </w:r>
      <w:r w:rsidRPr="00401237">
        <w:rPr>
          <w:rFonts w:ascii="Times New Roman" w:hAnsi="Times New Roman"/>
          <w:szCs w:val="21"/>
          <w:lang w:val="de-DE"/>
        </w:rPr>
        <w:t xml:space="preserve">≤10nm  </w:t>
      </w:r>
    </w:p>
    <w:p w:rsidR="00773136" w:rsidRPr="00401237" w:rsidRDefault="00773136" w:rsidP="00773136">
      <w:pPr>
        <w:spacing w:after="120" w:line="320" w:lineRule="exact"/>
        <w:rPr>
          <w:rFonts w:ascii="Times New Roman" w:hAnsi="Times New Roman"/>
          <w:szCs w:val="21"/>
          <w:lang w:val="de-DE"/>
        </w:rPr>
      </w:pPr>
      <w:r>
        <w:rPr>
          <w:rFonts w:ascii="Times New Roman" w:hAnsi="Times New Roman" w:hint="eastAsia"/>
          <w:szCs w:val="21"/>
          <w:lang w:val="de-DE"/>
        </w:rPr>
        <w:t>#</w:t>
      </w:r>
      <w:r w:rsidRPr="00401237">
        <w:rPr>
          <w:rFonts w:ascii="Times New Roman" w:hAnsi="Times New Roman"/>
          <w:szCs w:val="21"/>
          <w:lang w:val="de-DE"/>
        </w:rPr>
        <w:t>3.</w:t>
      </w:r>
      <w:r>
        <w:rPr>
          <w:rFonts w:ascii="Times New Roman" w:hAnsi="Times New Roman"/>
          <w:szCs w:val="21"/>
          <w:lang w:val="de-DE"/>
        </w:rPr>
        <w:t>3.3</w:t>
      </w:r>
      <w:r>
        <w:rPr>
          <w:rFonts w:ascii="Times New Roman" w:hAnsi="Times New Roman"/>
          <w:szCs w:val="21"/>
          <w:lang w:val="de-DE"/>
        </w:rPr>
        <w:tab/>
      </w:r>
      <w:r w:rsidRPr="00401237">
        <w:rPr>
          <w:rFonts w:ascii="Times New Roman" w:hAnsi="Times New Roman"/>
          <w:szCs w:val="21"/>
          <w:lang w:val="de-DE"/>
        </w:rPr>
        <w:t>显微镜透射光源：</w:t>
      </w:r>
      <w:r w:rsidRPr="00401237">
        <w:rPr>
          <w:rFonts w:ascii="Times New Roman" w:hAnsi="Times New Roman"/>
          <w:szCs w:val="21"/>
          <w:lang w:val="de-DE"/>
        </w:rPr>
        <w:t>LED</w:t>
      </w:r>
      <w:r w:rsidRPr="00401237">
        <w:rPr>
          <w:rFonts w:ascii="Times New Roman" w:hAnsi="Times New Roman"/>
          <w:szCs w:val="21"/>
          <w:lang w:val="de-DE"/>
        </w:rPr>
        <w:t>光源，采用与</w:t>
      </w:r>
      <w:r w:rsidRPr="00401237">
        <w:rPr>
          <w:rFonts w:ascii="Times New Roman" w:hAnsi="Times New Roman"/>
          <w:szCs w:val="21"/>
          <w:lang w:val="de-DE"/>
        </w:rPr>
        <w:t>T-PMT</w:t>
      </w:r>
      <w:r w:rsidRPr="00401237">
        <w:rPr>
          <w:rFonts w:ascii="Times New Roman" w:hAnsi="Times New Roman"/>
          <w:szCs w:val="21"/>
          <w:lang w:val="de-DE"/>
        </w:rPr>
        <w:t>一体化部件，电子控制方式切换</w:t>
      </w:r>
    </w:p>
    <w:p w:rsidR="00773136" w:rsidRPr="00401237" w:rsidRDefault="00773136" w:rsidP="00773136">
      <w:pPr>
        <w:spacing w:after="120" w:line="320" w:lineRule="exact"/>
        <w:ind w:left="720" w:hangingChars="300" w:hanging="720"/>
        <w:rPr>
          <w:rFonts w:ascii="Times New Roman" w:hAnsi="Times New Roman"/>
          <w:szCs w:val="21"/>
          <w:lang w:val="de-DE"/>
        </w:rPr>
      </w:pPr>
      <w:r w:rsidRPr="00401237">
        <w:rPr>
          <w:rFonts w:ascii="Times New Roman" w:hAnsi="Times New Roman"/>
          <w:szCs w:val="21"/>
          <w:lang w:val="de-DE"/>
        </w:rPr>
        <w:t>3.3.4</w:t>
      </w:r>
      <w:r w:rsidRPr="00401237">
        <w:rPr>
          <w:rFonts w:ascii="Times New Roman" w:hAnsi="Times New Roman"/>
          <w:szCs w:val="21"/>
          <w:lang w:val="de-DE"/>
        </w:rPr>
        <w:tab/>
        <w:t xml:space="preserve"> </w:t>
      </w:r>
      <w:r w:rsidRPr="00401237">
        <w:rPr>
          <w:rFonts w:ascii="Times New Roman" w:hAnsi="Times New Roman"/>
          <w:szCs w:val="21"/>
          <w:lang w:val="de-DE"/>
        </w:rPr>
        <w:t>荧光附件：复消色差荧光光路，长寿命金属卤素等荧光光源，六位电动滤色镜转盘，电动光闸，含</w:t>
      </w:r>
      <w:r w:rsidRPr="00401237">
        <w:rPr>
          <w:rFonts w:ascii="Times New Roman" w:hAnsi="Times New Roman"/>
          <w:szCs w:val="21"/>
          <w:lang w:val="de-DE"/>
        </w:rPr>
        <w:t>UV</w:t>
      </w:r>
      <w:r w:rsidRPr="00401237">
        <w:rPr>
          <w:rFonts w:ascii="Times New Roman" w:hAnsi="Times New Roman"/>
          <w:szCs w:val="21"/>
          <w:lang w:val="de-DE"/>
        </w:rPr>
        <w:t>、</w:t>
      </w:r>
      <w:r w:rsidRPr="00401237">
        <w:rPr>
          <w:rFonts w:ascii="Times New Roman" w:hAnsi="Times New Roman"/>
          <w:szCs w:val="21"/>
          <w:lang w:val="de-DE"/>
        </w:rPr>
        <w:t>B</w:t>
      </w:r>
      <w:r w:rsidRPr="00401237">
        <w:rPr>
          <w:rFonts w:ascii="Times New Roman" w:hAnsi="Times New Roman"/>
          <w:szCs w:val="21"/>
          <w:lang w:val="de-DE"/>
        </w:rPr>
        <w:t>、</w:t>
      </w:r>
      <w:r w:rsidRPr="00401237">
        <w:rPr>
          <w:rFonts w:ascii="Times New Roman" w:hAnsi="Times New Roman"/>
          <w:szCs w:val="21"/>
          <w:lang w:val="de-DE"/>
        </w:rPr>
        <w:t>G</w:t>
      </w:r>
      <w:r w:rsidRPr="00401237">
        <w:rPr>
          <w:rFonts w:ascii="Times New Roman" w:hAnsi="Times New Roman"/>
          <w:szCs w:val="21"/>
          <w:lang w:val="de-DE"/>
        </w:rPr>
        <w:t>激发滤色镜组件</w:t>
      </w:r>
      <w:r w:rsidRPr="00401237">
        <w:rPr>
          <w:rFonts w:ascii="Times New Roman" w:hAnsi="Times New Roman"/>
          <w:szCs w:val="21"/>
          <w:lang w:val="de-DE"/>
        </w:rPr>
        <w:t xml:space="preserve"> </w:t>
      </w:r>
      <w:r w:rsidRPr="00401237">
        <w:rPr>
          <w:rFonts w:ascii="Times New Roman" w:hAnsi="Times New Roman"/>
          <w:szCs w:val="21"/>
          <w:lang w:val="de-DE"/>
        </w:rPr>
        <w:t>，通过</w:t>
      </w:r>
      <w:r w:rsidRPr="00401237">
        <w:rPr>
          <w:rFonts w:ascii="Times New Roman" w:hAnsi="Times New Roman"/>
          <w:szCs w:val="21"/>
          <w:lang w:val="de-DE"/>
        </w:rPr>
        <w:t>TFT</w:t>
      </w:r>
      <w:r w:rsidRPr="00401237">
        <w:rPr>
          <w:rFonts w:ascii="Times New Roman" w:hAnsi="Times New Roman"/>
          <w:szCs w:val="21"/>
          <w:lang w:val="de-DE"/>
        </w:rPr>
        <w:t>电子触控屏系统控制显微镜并显示工作状态。</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3.3.5</w:t>
      </w:r>
      <w:r w:rsidRPr="00401237">
        <w:rPr>
          <w:rFonts w:ascii="Times New Roman" w:hAnsi="Times New Roman"/>
          <w:szCs w:val="21"/>
          <w:lang w:val="de-DE"/>
        </w:rPr>
        <w:tab/>
      </w:r>
      <w:r w:rsidRPr="00401237">
        <w:rPr>
          <w:rFonts w:ascii="Times New Roman" w:hAnsi="Times New Roman"/>
          <w:szCs w:val="21"/>
          <w:lang w:val="de-DE"/>
        </w:rPr>
        <w:t>全套微分干涉部件（</w:t>
      </w:r>
      <w:r w:rsidRPr="00401237">
        <w:rPr>
          <w:rFonts w:ascii="Times New Roman" w:hAnsi="Times New Roman"/>
          <w:szCs w:val="21"/>
          <w:lang w:val="de-DE"/>
        </w:rPr>
        <w:t>DIC</w:t>
      </w:r>
      <w:r w:rsidRPr="00401237">
        <w:rPr>
          <w:rFonts w:ascii="Times New Roman" w:hAnsi="Times New Roman"/>
          <w:szCs w:val="21"/>
          <w:lang w:val="de-DE"/>
        </w:rPr>
        <w:t>），有与不同数值孔径的物镜一一对应的棱镜。</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lastRenderedPageBreak/>
        <w:t>3.3.6</w:t>
      </w:r>
      <w:r w:rsidRPr="00401237">
        <w:rPr>
          <w:rFonts w:ascii="Times New Roman" w:hAnsi="Times New Roman"/>
          <w:szCs w:val="21"/>
          <w:lang w:val="de-DE"/>
        </w:rPr>
        <w:tab/>
      </w:r>
      <w:r w:rsidRPr="00401237">
        <w:rPr>
          <w:rFonts w:ascii="Times New Roman" w:hAnsi="Times New Roman"/>
          <w:szCs w:val="21"/>
          <w:lang w:val="de-DE"/>
        </w:rPr>
        <w:t>目镜一对：</w:t>
      </w:r>
      <w:r w:rsidRPr="00401237">
        <w:rPr>
          <w:rFonts w:ascii="Times New Roman" w:hAnsi="Times New Roman"/>
          <w:szCs w:val="21"/>
          <w:lang w:val="de-DE"/>
        </w:rPr>
        <w:t>10X</w:t>
      </w:r>
      <w:r w:rsidRPr="00401237">
        <w:rPr>
          <w:rFonts w:ascii="Times New Roman" w:hAnsi="Times New Roman"/>
          <w:szCs w:val="21"/>
          <w:lang w:val="de-DE"/>
        </w:rPr>
        <w:t>，视场数</w:t>
      </w:r>
      <w:r w:rsidRPr="00401237">
        <w:rPr>
          <w:rFonts w:ascii="Times New Roman" w:hAnsi="Times New Roman"/>
          <w:szCs w:val="21"/>
          <w:lang w:val="de-DE"/>
        </w:rPr>
        <w:t xml:space="preserve">≥23 </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3.3.7</w:t>
      </w:r>
      <w:r w:rsidRPr="00401237">
        <w:rPr>
          <w:rFonts w:ascii="Times New Roman" w:hAnsi="Times New Roman"/>
          <w:szCs w:val="21"/>
          <w:lang w:val="de-DE"/>
        </w:rPr>
        <w:tab/>
      </w:r>
      <w:r w:rsidRPr="00401237">
        <w:rPr>
          <w:rFonts w:ascii="Times New Roman" w:hAnsi="Times New Roman"/>
          <w:szCs w:val="21"/>
          <w:lang w:val="de-DE"/>
        </w:rPr>
        <w:t>物镜：</w:t>
      </w:r>
    </w:p>
    <w:p w:rsidR="00773136" w:rsidRPr="00401237" w:rsidRDefault="00773136" w:rsidP="00773136">
      <w:pPr>
        <w:spacing w:after="120" w:line="320" w:lineRule="exact"/>
        <w:ind w:firstLineChars="100" w:firstLine="240"/>
        <w:rPr>
          <w:rFonts w:ascii="Times New Roman" w:hAnsi="Times New Roman"/>
          <w:szCs w:val="21"/>
          <w:lang w:val="de-DE"/>
        </w:rPr>
      </w:pPr>
      <w:r w:rsidRPr="00401237">
        <w:rPr>
          <w:rFonts w:ascii="Times New Roman" w:hAnsi="Times New Roman"/>
          <w:szCs w:val="21"/>
          <w:lang w:val="de-DE"/>
        </w:rPr>
        <w:t>10x</w:t>
      </w:r>
      <w:r w:rsidRPr="00401237">
        <w:rPr>
          <w:rFonts w:ascii="Times New Roman" w:hAnsi="Times New Roman"/>
          <w:szCs w:val="21"/>
          <w:lang w:val="de-DE"/>
        </w:rPr>
        <w:t>干镜，数值孔径</w:t>
      </w:r>
      <w:r w:rsidRPr="00401237">
        <w:rPr>
          <w:rFonts w:ascii="Times New Roman" w:hAnsi="Times New Roman"/>
          <w:szCs w:val="21"/>
          <w:lang w:val="de-DE"/>
        </w:rPr>
        <w:t>≥0.45</w:t>
      </w:r>
      <w:r w:rsidRPr="00401237">
        <w:rPr>
          <w:rFonts w:ascii="Times New Roman" w:hAnsi="Times New Roman"/>
          <w:szCs w:val="21"/>
          <w:lang w:val="de-DE"/>
        </w:rPr>
        <w:t>；</w:t>
      </w:r>
    </w:p>
    <w:p w:rsidR="00773136" w:rsidRPr="00401237" w:rsidRDefault="00773136" w:rsidP="00773136">
      <w:pPr>
        <w:spacing w:after="120" w:line="320" w:lineRule="exact"/>
        <w:ind w:firstLineChars="100" w:firstLine="240"/>
        <w:rPr>
          <w:rFonts w:ascii="Times New Roman" w:hAnsi="Times New Roman"/>
          <w:szCs w:val="21"/>
          <w:lang w:val="de-DE"/>
        </w:rPr>
      </w:pPr>
      <w:r>
        <w:rPr>
          <w:rFonts w:ascii="Times New Roman" w:hAnsi="Times New Roman" w:hint="eastAsia"/>
          <w:szCs w:val="21"/>
          <w:lang w:val="de-DE"/>
        </w:rPr>
        <w:t>#</w:t>
      </w:r>
      <w:r>
        <w:rPr>
          <w:rFonts w:ascii="Times New Roman" w:hAnsi="Times New Roman"/>
          <w:szCs w:val="21"/>
          <w:lang w:val="de-DE"/>
        </w:rPr>
        <w:t xml:space="preserve"> </w:t>
      </w:r>
      <w:r w:rsidRPr="00401237">
        <w:rPr>
          <w:rFonts w:ascii="Times New Roman" w:hAnsi="Times New Roman"/>
          <w:szCs w:val="21"/>
          <w:lang w:val="de-DE"/>
        </w:rPr>
        <w:t>20x</w:t>
      </w:r>
      <w:r w:rsidRPr="00401237">
        <w:rPr>
          <w:rFonts w:ascii="Times New Roman" w:hAnsi="Times New Roman"/>
          <w:szCs w:val="21"/>
          <w:lang w:val="de-DE"/>
        </w:rPr>
        <w:t>干镜，数值孔径</w:t>
      </w:r>
      <w:r w:rsidRPr="00401237">
        <w:rPr>
          <w:rFonts w:ascii="Times New Roman" w:hAnsi="Times New Roman"/>
          <w:szCs w:val="21"/>
          <w:lang w:val="de-DE"/>
        </w:rPr>
        <w:t>≥0.8</w:t>
      </w:r>
      <w:r w:rsidRPr="00401237">
        <w:rPr>
          <w:rFonts w:ascii="Times New Roman" w:hAnsi="Times New Roman"/>
          <w:szCs w:val="21"/>
          <w:lang w:val="de-DE"/>
        </w:rPr>
        <w:t>；</w:t>
      </w:r>
    </w:p>
    <w:p w:rsidR="00773136" w:rsidRPr="00401237" w:rsidRDefault="00773136" w:rsidP="00773136">
      <w:pPr>
        <w:spacing w:after="120" w:line="320" w:lineRule="exact"/>
        <w:ind w:firstLineChars="100" w:firstLine="240"/>
        <w:rPr>
          <w:rFonts w:ascii="Times New Roman" w:hAnsi="Times New Roman"/>
          <w:szCs w:val="21"/>
          <w:lang w:val="de-DE"/>
        </w:rPr>
      </w:pPr>
      <w:r w:rsidRPr="00401237">
        <w:rPr>
          <w:rFonts w:ascii="Times New Roman" w:hAnsi="Times New Roman"/>
          <w:szCs w:val="21"/>
          <w:lang w:val="de-DE"/>
        </w:rPr>
        <w:t>40x</w:t>
      </w:r>
      <w:r w:rsidRPr="00401237">
        <w:rPr>
          <w:rFonts w:ascii="Times New Roman" w:hAnsi="Times New Roman"/>
          <w:szCs w:val="21"/>
          <w:lang w:val="de-DE"/>
        </w:rPr>
        <w:t>干镜</w:t>
      </w:r>
      <w:r w:rsidRPr="00401237">
        <w:rPr>
          <w:rFonts w:ascii="Times New Roman" w:hAnsi="Times New Roman"/>
          <w:szCs w:val="21"/>
          <w:lang w:val="de-DE"/>
        </w:rPr>
        <w:t>2</w:t>
      </w:r>
      <w:r w:rsidRPr="00401237">
        <w:rPr>
          <w:rFonts w:ascii="Times New Roman" w:hAnsi="Times New Roman"/>
          <w:szCs w:val="21"/>
          <w:lang w:val="de-DE"/>
        </w:rPr>
        <w:t>个，数值孔径</w:t>
      </w:r>
      <w:r w:rsidRPr="00401237">
        <w:rPr>
          <w:rFonts w:ascii="Times New Roman" w:hAnsi="Times New Roman"/>
          <w:szCs w:val="21"/>
          <w:lang w:val="de-DE"/>
        </w:rPr>
        <w:t>≥0.95</w:t>
      </w:r>
      <w:r w:rsidRPr="00401237">
        <w:rPr>
          <w:rFonts w:ascii="Times New Roman" w:hAnsi="Times New Roman"/>
          <w:szCs w:val="21"/>
          <w:lang w:val="de-DE"/>
        </w:rPr>
        <w:t>；</w:t>
      </w:r>
    </w:p>
    <w:p w:rsidR="00773136" w:rsidRDefault="00773136" w:rsidP="00773136">
      <w:pPr>
        <w:spacing w:after="120" w:line="320" w:lineRule="exact"/>
        <w:ind w:firstLineChars="100" w:firstLine="240"/>
        <w:rPr>
          <w:rFonts w:ascii="Times New Roman" w:hAnsi="Times New Roman"/>
          <w:szCs w:val="21"/>
          <w:lang w:val="de-DE"/>
        </w:rPr>
      </w:pPr>
      <w:r>
        <w:rPr>
          <w:rFonts w:ascii="Times New Roman" w:hAnsi="Times New Roman" w:hint="eastAsia"/>
          <w:szCs w:val="21"/>
          <w:lang w:val="de-DE"/>
        </w:rPr>
        <w:t>63</w:t>
      </w:r>
      <w:r w:rsidRPr="00401237">
        <w:rPr>
          <w:rFonts w:ascii="Times New Roman" w:hAnsi="Times New Roman"/>
          <w:szCs w:val="21"/>
          <w:lang w:val="de-DE"/>
        </w:rPr>
        <w:t>x</w:t>
      </w:r>
      <w:r>
        <w:rPr>
          <w:rFonts w:ascii="Times New Roman" w:hAnsi="Times New Roman" w:hint="eastAsia"/>
          <w:szCs w:val="21"/>
          <w:lang w:val="de-DE"/>
        </w:rPr>
        <w:t>长工作距离水镜</w:t>
      </w:r>
      <w:r>
        <w:rPr>
          <w:rFonts w:ascii="Times New Roman" w:hAnsi="Times New Roman" w:hint="eastAsia"/>
          <w:szCs w:val="21"/>
          <w:lang w:val="de-DE"/>
        </w:rPr>
        <w:t>2</w:t>
      </w:r>
      <w:r>
        <w:rPr>
          <w:rFonts w:ascii="Times New Roman" w:hAnsi="Times New Roman" w:hint="eastAsia"/>
          <w:szCs w:val="21"/>
          <w:lang w:val="de-DE"/>
        </w:rPr>
        <w:t>个</w:t>
      </w:r>
      <w:r w:rsidRPr="00401237">
        <w:rPr>
          <w:rFonts w:ascii="Times New Roman" w:hAnsi="Times New Roman"/>
          <w:szCs w:val="21"/>
          <w:lang w:val="de-DE"/>
        </w:rPr>
        <w:t>，数值孔径</w:t>
      </w:r>
      <w:r>
        <w:rPr>
          <w:rFonts w:ascii="Times New Roman" w:hAnsi="Times New Roman"/>
          <w:szCs w:val="21"/>
          <w:lang w:val="de-DE"/>
        </w:rPr>
        <w:t>≥1.</w:t>
      </w:r>
      <w:r>
        <w:rPr>
          <w:rFonts w:ascii="Times New Roman" w:hAnsi="Times New Roman" w:hint="eastAsia"/>
          <w:szCs w:val="21"/>
          <w:lang w:val="de-DE"/>
        </w:rPr>
        <w:t>0</w:t>
      </w:r>
      <w:r w:rsidRPr="00401237">
        <w:rPr>
          <w:rFonts w:ascii="Times New Roman" w:hAnsi="Times New Roman"/>
          <w:szCs w:val="21"/>
          <w:lang w:val="de-DE"/>
        </w:rPr>
        <w:t>；</w:t>
      </w:r>
    </w:p>
    <w:p w:rsidR="00773136" w:rsidRPr="00CA7DC4" w:rsidRDefault="00773136" w:rsidP="00773136">
      <w:pPr>
        <w:spacing w:after="120" w:line="320" w:lineRule="exact"/>
        <w:ind w:firstLineChars="100" w:firstLine="240"/>
        <w:rPr>
          <w:rFonts w:ascii="Times New Roman" w:hAnsi="Times New Roman" w:hint="eastAsia"/>
          <w:szCs w:val="21"/>
          <w:lang w:val="de-DE"/>
        </w:rPr>
      </w:pPr>
      <w:r w:rsidRPr="00401237">
        <w:rPr>
          <w:rFonts w:ascii="Times New Roman" w:hAnsi="Times New Roman"/>
          <w:szCs w:val="21"/>
          <w:lang w:val="de-DE"/>
        </w:rPr>
        <w:t>63x</w:t>
      </w:r>
      <w:r w:rsidRPr="00401237">
        <w:rPr>
          <w:rFonts w:ascii="Times New Roman" w:hAnsi="Times New Roman"/>
          <w:szCs w:val="21"/>
          <w:lang w:val="de-DE"/>
        </w:rPr>
        <w:t>油镜，数值孔径</w:t>
      </w:r>
      <w:r w:rsidRPr="00401237">
        <w:rPr>
          <w:rFonts w:ascii="Times New Roman" w:hAnsi="Times New Roman"/>
          <w:szCs w:val="21"/>
          <w:lang w:val="de-DE"/>
        </w:rPr>
        <w:t>≥1.4</w:t>
      </w:r>
      <w:r w:rsidRPr="00401237">
        <w:rPr>
          <w:rFonts w:ascii="Times New Roman" w:hAnsi="Times New Roman"/>
          <w:szCs w:val="21"/>
          <w:lang w:val="de-DE"/>
        </w:rPr>
        <w:t>；</w:t>
      </w:r>
    </w:p>
    <w:p w:rsidR="00773136" w:rsidRPr="00401237" w:rsidRDefault="00773136" w:rsidP="00773136">
      <w:pPr>
        <w:spacing w:line="320" w:lineRule="exact"/>
        <w:ind w:left="490" w:hangingChars="204" w:hanging="490"/>
        <w:rPr>
          <w:rFonts w:ascii="Times New Roman" w:hAnsi="Times New Roman"/>
          <w:szCs w:val="21"/>
          <w:lang w:val="de-DE"/>
        </w:rPr>
      </w:pPr>
      <w:r w:rsidRPr="00401237">
        <w:rPr>
          <w:rFonts w:ascii="Times New Roman" w:hAnsi="Times New Roman"/>
          <w:szCs w:val="21"/>
          <w:lang w:val="de-DE"/>
        </w:rPr>
        <w:t>3.3.8</w:t>
      </w:r>
      <w:r w:rsidRPr="00401237">
        <w:rPr>
          <w:rFonts w:ascii="Times New Roman" w:hAnsi="Times New Roman"/>
          <w:szCs w:val="21"/>
          <w:lang w:val="de-DE"/>
        </w:rPr>
        <w:tab/>
      </w:r>
      <w:r>
        <w:rPr>
          <w:rFonts w:ascii="Times New Roman" w:hAnsi="Times New Roman"/>
          <w:szCs w:val="21"/>
          <w:lang w:val="de-DE"/>
        </w:rPr>
        <w:t xml:space="preserve"> </w:t>
      </w:r>
      <w:r w:rsidRPr="00401237">
        <w:rPr>
          <w:rFonts w:ascii="Times New Roman" w:hAnsi="Times New Roman"/>
          <w:szCs w:val="21"/>
          <w:lang w:val="de-DE"/>
        </w:rPr>
        <w:t>配有专业共聚焦显微镜系统防震装置，系统专用稳定电源</w:t>
      </w:r>
    </w:p>
    <w:p w:rsidR="00773136" w:rsidRPr="00401237" w:rsidRDefault="00773136" w:rsidP="00773136">
      <w:pPr>
        <w:spacing w:after="120" w:line="320" w:lineRule="exact"/>
        <w:rPr>
          <w:rFonts w:ascii="Times New Roman" w:hAnsi="Times New Roman"/>
          <w:b/>
          <w:szCs w:val="21"/>
          <w:lang w:val="de-DE"/>
        </w:rPr>
      </w:pPr>
      <w:r w:rsidRPr="00401237">
        <w:rPr>
          <w:rFonts w:ascii="Times New Roman" w:hAnsi="Times New Roman"/>
          <w:b/>
          <w:szCs w:val="21"/>
          <w:lang w:val="de-DE"/>
        </w:rPr>
        <w:t>3.4</w:t>
      </w:r>
      <w:r w:rsidRPr="00401237">
        <w:rPr>
          <w:rFonts w:ascii="Times New Roman" w:hAnsi="Times New Roman"/>
          <w:b/>
          <w:szCs w:val="21"/>
          <w:lang w:val="de-DE"/>
        </w:rPr>
        <w:tab/>
      </w:r>
      <w:r w:rsidRPr="00401237">
        <w:rPr>
          <w:rFonts w:ascii="Times New Roman" w:hAnsi="Times New Roman"/>
          <w:b/>
          <w:szCs w:val="21"/>
          <w:lang w:val="de-DE"/>
        </w:rPr>
        <w:t>软件部分及图像工作站</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3.4.1</w:t>
      </w:r>
      <w:r w:rsidRPr="00401237">
        <w:rPr>
          <w:rFonts w:ascii="Times New Roman" w:hAnsi="Times New Roman"/>
          <w:szCs w:val="21"/>
          <w:lang w:val="de-DE"/>
        </w:rPr>
        <w:tab/>
      </w:r>
      <w:r w:rsidRPr="00401237">
        <w:rPr>
          <w:rFonts w:ascii="Times New Roman" w:hAnsi="Times New Roman"/>
          <w:szCs w:val="21"/>
          <w:lang w:val="de-DE"/>
        </w:rPr>
        <w:t>智能化设置：根据不同应用需求，软件可以</w:t>
      </w:r>
      <w:r w:rsidRPr="00401237">
        <w:rPr>
          <w:rFonts w:ascii="Times New Roman" w:hAnsi="Times New Roman"/>
          <w:szCs w:val="21"/>
          <w:lang w:val="de-DE"/>
        </w:rPr>
        <w:t>“</w:t>
      </w:r>
      <w:r w:rsidRPr="00401237">
        <w:rPr>
          <w:rFonts w:ascii="Times New Roman" w:hAnsi="Times New Roman"/>
          <w:szCs w:val="21"/>
          <w:lang w:val="de-DE"/>
        </w:rPr>
        <w:t>一键设置</w:t>
      </w:r>
      <w:r w:rsidRPr="00401237">
        <w:rPr>
          <w:rFonts w:ascii="Times New Roman" w:hAnsi="Times New Roman"/>
          <w:szCs w:val="21"/>
          <w:lang w:val="de-DE"/>
        </w:rPr>
        <w:t>”</w:t>
      </w:r>
      <w:r w:rsidRPr="00401237">
        <w:rPr>
          <w:rFonts w:ascii="Times New Roman" w:hAnsi="Times New Roman"/>
          <w:szCs w:val="21"/>
          <w:lang w:val="de-DE"/>
        </w:rPr>
        <w:t>自动设置所有的光路。</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3.4.2</w:t>
      </w:r>
      <w:r w:rsidRPr="00401237">
        <w:rPr>
          <w:rFonts w:ascii="Times New Roman" w:hAnsi="Times New Roman"/>
          <w:szCs w:val="21"/>
          <w:lang w:val="de-DE"/>
        </w:rPr>
        <w:tab/>
      </w:r>
      <w:r w:rsidRPr="00401237">
        <w:rPr>
          <w:rFonts w:ascii="Times New Roman" w:hAnsi="Times New Roman"/>
          <w:szCs w:val="21"/>
          <w:lang w:val="de-DE"/>
        </w:rPr>
        <w:t>自动预扫描功能，可以自动、快速设定扫描参数，减少荧光淬灭。</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3.4.3</w:t>
      </w:r>
      <w:r w:rsidRPr="00401237">
        <w:rPr>
          <w:rFonts w:ascii="Times New Roman" w:hAnsi="Times New Roman"/>
          <w:szCs w:val="21"/>
          <w:lang w:val="de-DE"/>
        </w:rPr>
        <w:tab/>
        <w:t>REUSE</w:t>
      </w:r>
      <w:r w:rsidRPr="00401237">
        <w:rPr>
          <w:rFonts w:ascii="Times New Roman" w:hAnsi="Times New Roman"/>
          <w:szCs w:val="21"/>
          <w:lang w:val="de-DE"/>
        </w:rPr>
        <w:t>功能。再次调用存储在每张图像里的所有的拍照参数来重现实验及进行精确对比。</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3.4.4</w:t>
      </w:r>
      <w:r w:rsidRPr="00401237">
        <w:rPr>
          <w:rFonts w:ascii="Times New Roman" w:hAnsi="Times New Roman"/>
          <w:szCs w:val="21"/>
          <w:lang w:val="de-DE"/>
        </w:rPr>
        <w:tab/>
      </w:r>
      <w:r w:rsidRPr="00401237">
        <w:rPr>
          <w:rFonts w:ascii="Times New Roman" w:hAnsi="Times New Roman"/>
          <w:szCs w:val="21"/>
          <w:lang w:val="de-DE"/>
        </w:rPr>
        <w:t>多维获取图像：</w:t>
      </w:r>
      <w:r w:rsidRPr="00401237">
        <w:rPr>
          <w:rFonts w:ascii="Times New Roman" w:hAnsi="Times New Roman"/>
          <w:szCs w:val="21"/>
          <w:lang w:val="de-DE"/>
        </w:rPr>
        <w:t>Z</w:t>
      </w:r>
      <w:r w:rsidRPr="00401237">
        <w:rPr>
          <w:rFonts w:ascii="Times New Roman" w:hAnsi="Times New Roman"/>
          <w:szCs w:val="21"/>
          <w:lang w:val="de-DE"/>
        </w:rPr>
        <w:t>轴序列扫描、时间序列扫描、多点扫描等。</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3.4.5</w:t>
      </w:r>
      <w:r w:rsidRPr="00401237">
        <w:rPr>
          <w:rFonts w:ascii="Times New Roman" w:hAnsi="Times New Roman"/>
          <w:szCs w:val="21"/>
          <w:lang w:val="de-DE"/>
        </w:rPr>
        <w:tab/>
      </w:r>
      <w:r w:rsidRPr="00401237">
        <w:rPr>
          <w:rFonts w:ascii="Times New Roman" w:hAnsi="Times New Roman"/>
          <w:szCs w:val="21"/>
          <w:lang w:val="de-DE"/>
        </w:rPr>
        <w:t>裁剪功能，灵活地选择扫描区域。</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3.4.6</w:t>
      </w:r>
      <w:r w:rsidRPr="00401237">
        <w:rPr>
          <w:rFonts w:ascii="Times New Roman" w:hAnsi="Times New Roman"/>
          <w:szCs w:val="21"/>
          <w:lang w:val="de-DE"/>
        </w:rPr>
        <w:tab/>
      </w:r>
      <w:r w:rsidRPr="00401237">
        <w:rPr>
          <w:rFonts w:ascii="Times New Roman" w:hAnsi="Times New Roman"/>
          <w:szCs w:val="21"/>
          <w:lang w:val="de-DE"/>
        </w:rPr>
        <w:t>光谱扫描及拆分功能，可以去除自发荧光，及荧光串扰。</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3.4.7</w:t>
      </w:r>
      <w:r w:rsidRPr="00401237">
        <w:rPr>
          <w:rFonts w:ascii="Times New Roman" w:hAnsi="Times New Roman"/>
          <w:szCs w:val="21"/>
          <w:lang w:val="de-DE"/>
        </w:rPr>
        <w:tab/>
      </w:r>
      <w:r w:rsidRPr="00401237">
        <w:rPr>
          <w:rFonts w:ascii="Times New Roman" w:hAnsi="Times New Roman"/>
          <w:szCs w:val="21"/>
          <w:lang w:val="de-DE"/>
        </w:rPr>
        <w:t>共定位分析功能，可定量分析不同标记之间的定位关系，可显示定位关系的荧光分布图，可分别提取单标记和共定位图像。</w:t>
      </w:r>
    </w:p>
    <w:p w:rsidR="00773136" w:rsidRDefault="00773136" w:rsidP="00773136">
      <w:pPr>
        <w:spacing w:after="120" w:line="320" w:lineRule="exact"/>
        <w:rPr>
          <w:rFonts w:ascii="Times New Roman" w:hAnsi="Times New Roman"/>
          <w:szCs w:val="21"/>
          <w:lang w:val="de-DE"/>
        </w:rPr>
      </w:pPr>
      <w:r>
        <w:rPr>
          <w:rFonts w:ascii="Times New Roman" w:hAnsi="Times New Roman"/>
          <w:szCs w:val="21"/>
          <w:lang w:val="de-DE"/>
        </w:rPr>
        <w:t>#</w:t>
      </w:r>
      <w:r w:rsidRPr="00401237">
        <w:rPr>
          <w:rFonts w:ascii="Times New Roman" w:hAnsi="Times New Roman"/>
          <w:szCs w:val="21"/>
          <w:lang w:val="de-DE"/>
        </w:rPr>
        <w:t>3.</w:t>
      </w:r>
      <w:r>
        <w:rPr>
          <w:rFonts w:ascii="Times New Roman" w:hAnsi="Times New Roman"/>
          <w:szCs w:val="21"/>
          <w:lang w:val="de-DE"/>
        </w:rPr>
        <w:t>4.8</w:t>
      </w:r>
      <w:r w:rsidRPr="00401237">
        <w:rPr>
          <w:rFonts w:ascii="Times New Roman" w:hAnsi="Times New Roman"/>
          <w:szCs w:val="21"/>
          <w:lang w:val="de-DE"/>
        </w:rPr>
        <w:t>具有专业的</w:t>
      </w:r>
      <w:r w:rsidRPr="00401237">
        <w:rPr>
          <w:rFonts w:ascii="Times New Roman" w:hAnsi="Times New Roman"/>
          <w:szCs w:val="21"/>
          <w:lang w:val="de-DE"/>
        </w:rPr>
        <w:t>FRET(</w:t>
      </w:r>
      <w:r w:rsidRPr="00401237">
        <w:rPr>
          <w:rFonts w:ascii="Times New Roman" w:hAnsi="Times New Roman"/>
          <w:szCs w:val="21"/>
          <w:lang w:val="de-DE"/>
        </w:rPr>
        <w:t>荧光能力共振转移</w:t>
      </w:r>
      <w:r w:rsidRPr="00401237">
        <w:rPr>
          <w:rFonts w:ascii="Times New Roman" w:hAnsi="Times New Roman"/>
          <w:szCs w:val="21"/>
          <w:lang w:val="de-DE"/>
        </w:rPr>
        <w:t>)</w:t>
      </w:r>
      <w:r w:rsidRPr="00401237">
        <w:rPr>
          <w:rFonts w:ascii="Times New Roman" w:hAnsi="Times New Roman"/>
          <w:szCs w:val="21"/>
          <w:lang w:val="de-DE"/>
        </w:rPr>
        <w:t>软件包；</w:t>
      </w:r>
    </w:p>
    <w:p w:rsidR="00773136" w:rsidRPr="00401237" w:rsidRDefault="00773136" w:rsidP="00773136">
      <w:pPr>
        <w:spacing w:after="120" w:line="320" w:lineRule="exact"/>
        <w:rPr>
          <w:rFonts w:ascii="Times New Roman" w:hAnsi="Times New Roman" w:hint="eastAsia"/>
          <w:szCs w:val="21"/>
          <w:lang w:val="de-DE"/>
        </w:rPr>
      </w:pPr>
      <w:r>
        <w:rPr>
          <w:rFonts w:ascii="Times New Roman" w:hAnsi="Times New Roman" w:hint="eastAsia"/>
          <w:szCs w:val="21"/>
          <w:lang w:val="de-DE"/>
        </w:rPr>
        <w:t xml:space="preserve">#3.4.9 </w:t>
      </w:r>
      <w:r>
        <w:rPr>
          <w:rFonts w:ascii="Times New Roman" w:hAnsi="Times New Roman" w:hint="eastAsia"/>
          <w:szCs w:val="21"/>
          <w:lang w:val="de-DE"/>
        </w:rPr>
        <w:t>具有专业的</w:t>
      </w:r>
      <w:r>
        <w:rPr>
          <w:rFonts w:ascii="Times New Roman" w:hAnsi="Times New Roman" w:hint="eastAsia"/>
          <w:szCs w:val="21"/>
          <w:lang w:val="de-DE"/>
        </w:rPr>
        <w:t>FRAP</w:t>
      </w:r>
      <w:r>
        <w:rPr>
          <w:rFonts w:ascii="Times New Roman" w:hAnsi="Times New Roman" w:hint="eastAsia"/>
          <w:szCs w:val="21"/>
          <w:lang w:val="de-DE"/>
        </w:rPr>
        <w:t>软件包；</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3.</w:t>
      </w:r>
      <w:r>
        <w:rPr>
          <w:rFonts w:ascii="Times New Roman" w:hAnsi="Times New Roman"/>
          <w:szCs w:val="21"/>
          <w:lang w:val="de-DE"/>
        </w:rPr>
        <w:t>4.</w:t>
      </w:r>
      <w:r>
        <w:rPr>
          <w:rFonts w:ascii="Times New Roman" w:hAnsi="Times New Roman" w:hint="eastAsia"/>
          <w:szCs w:val="21"/>
          <w:lang w:val="de-DE"/>
        </w:rPr>
        <w:t>10</w:t>
      </w:r>
      <w:r w:rsidRPr="00401237">
        <w:rPr>
          <w:rFonts w:ascii="Times New Roman" w:hAnsi="Times New Roman"/>
          <w:szCs w:val="21"/>
          <w:lang w:val="de-DE"/>
        </w:rPr>
        <w:t>图像分析和操作：用各个参数做共定位和直方图分析，任意线的轨迹测量，长度、角度、表面、强度等的测量。操作：加减乘除、比例、位移、滤波（低通滤波、中值滤波、高通滤波）。</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3.</w:t>
      </w:r>
      <w:r>
        <w:rPr>
          <w:rFonts w:ascii="Times New Roman" w:hAnsi="Times New Roman"/>
          <w:szCs w:val="21"/>
          <w:lang w:val="de-DE"/>
        </w:rPr>
        <w:t>4.1</w:t>
      </w:r>
      <w:r>
        <w:rPr>
          <w:rFonts w:ascii="Times New Roman" w:hAnsi="Times New Roman" w:hint="eastAsia"/>
          <w:szCs w:val="21"/>
          <w:lang w:val="de-DE"/>
        </w:rPr>
        <w:t>1</w:t>
      </w:r>
      <w:r w:rsidRPr="00401237">
        <w:rPr>
          <w:rFonts w:ascii="Times New Roman" w:hAnsi="Times New Roman"/>
          <w:szCs w:val="21"/>
          <w:lang w:val="de-DE"/>
        </w:rPr>
        <w:tab/>
      </w:r>
      <w:r w:rsidRPr="00401237">
        <w:rPr>
          <w:rFonts w:ascii="Times New Roman" w:hAnsi="Times New Roman"/>
          <w:szCs w:val="21"/>
          <w:lang w:val="de-DE"/>
        </w:rPr>
        <w:t>三维重建功能，多种显示模式，包括正交显示、投影等；</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3.</w:t>
      </w:r>
      <w:r>
        <w:rPr>
          <w:rFonts w:ascii="Times New Roman" w:hAnsi="Times New Roman"/>
          <w:szCs w:val="21"/>
          <w:lang w:val="de-DE"/>
        </w:rPr>
        <w:t>4.1</w:t>
      </w:r>
      <w:r>
        <w:rPr>
          <w:rFonts w:ascii="Times New Roman" w:hAnsi="Times New Roman" w:hint="eastAsia"/>
          <w:szCs w:val="21"/>
          <w:lang w:val="de-DE"/>
        </w:rPr>
        <w:t>2</w:t>
      </w:r>
      <w:r w:rsidRPr="00401237">
        <w:rPr>
          <w:rFonts w:ascii="Times New Roman" w:hAnsi="Times New Roman"/>
          <w:szCs w:val="21"/>
          <w:lang w:val="de-DE"/>
        </w:rPr>
        <w:tab/>
        <w:t>Z</w:t>
      </w:r>
      <w:r w:rsidRPr="00401237">
        <w:rPr>
          <w:rFonts w:ascii="Times New Roman" w:hAnsi="Times New Roman"/>
          <w:szCs w:val="21"/>
          <w:lang w:val="de-DE"/>
        </w:rPr>
        <w:t>轴深度补偿功能，自动补偿由于样品深度增加造成的信号衰减。</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3.</w:t>
      </w:r>
      <w:r>
        <w:rPr>
          <w:rFonts w:ascii="Times New Roman" w:hAnsi="Times New Roman"/>
          <w:szCs w:val="21"/>
          <w:lang w:val="de-DE"/>
        </w:rPr>
        <w:t>4.1</w:t>
      </w:r>
      <w:r>
        <w:rPr>
          <w:rFonts w:ascii="Times New Roman" w:hAnsi="Times New Roman" w:hint="eastAsia"/>
          <w:szCs w:val="21"/>
          <w:lang w:val="de-DE"/>
        </w:rPr>
        <w:t>3</w:t>
      </w:r>
      <w:r w:rsidRPr="00401237">
        <w:rPr>
          <w:rFonts w:ascii="Times New Roman" w:hAnsi="Times New Roman"/>
          <w:szCs w:val="21"/>
          <w:lang w:val="de-DE"/>
        </w:rPr>
        <w:tab/>
      </w:r>
      <w:r w:rsidRPr="00401237">
        <w:rPr>
          <w:rFonts w:ascii="Times New Roman" w:hAnsi="Times New Roman"/>
          <w:szCs w:val="21"/>
          <w:lang w:val="de-DE"/>
        </w:rPr>
        <w:t>扫描条件调用功能，从已保存图像中快速调用并将硬件设定的原始扫描参数。</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3.</w:t>
      </w:r>
      <w:r>
        <w:rPr>
          <w:rFonts w:ascii="Times New Roman" w:hAnsi="Times New Roman"/>
          <w:szCs w:val="21"/>
          <w:lang w:val="de-DE"/>
        </w:rPr>
        <w:t>4.1</w:t>
      </w:r>
      <w:r>
        <w:rPr>
          <w:rFonts w:ascii="Times New Roman" w:hAnsi="Times New Roman" w:hint="eastAsia"/>
          <w:szCs w:val="21"/>
          <w:lang w:val="de-DE"/>
        </w:rPr>
        <w:t>4</w:t>
      </w:r>
      <w:r w:rsidRPr="00401237">
        <w:rPr>
          <w:rFonts w:ascii="Times New Roman" w:hAnsi="Times New Roman"/>
          <w:szCs w:val="21"/>
          <w:lang w:val="de-DE"/>
        </w:rPr>
        <w:tab/>
      </w:r>
      <w:r w:rsidRPr="00401237">
        <w:rPr>
          <w:rFonts w:ascii="Times New Roman" w:hAnsi="Times New Roman"/>
          <w:szCs w:val="21"/>
          <w:lang w:val="de-DE"/>
        </w:rPr>
        <w:t>折射率校正功能，校正折射率不同对三维扫描的影响，保证空间定位的精确。</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3.</w:t>
      </w:r>
      <w:r>
        <w:rPr>
          <w:rFonts w:ascii="Times New Roman" w:hAnsi="Times New Roman"/>
          <w:szCs w:val="21"/>
          <w:lang w:val="de-DE"/>
        </w:rPr>
        <w:t>4.1</w:t>
      </w:r>
      <w:r>
        <w:rPr>
          <w:rFonts w:ascii="Times New Roman" w:hAnsi="Times New Roman" w:hint="eastAsia"/>
          <w:szCs w:val="21"/>
          <w:lang w:val="de-DE"/>
        </w:rPr>
        <w:t>5</w:t>
      </w:r>
      <w:r w:rsidRPr="00401237">
        <w:rPr>
          <w:rFonts w:ascii="Times New Roman" w:hAnsi="Times New Roman"/>
          <w:szCs w:val="21"/>
          <w:lang w:val="de-DE"/>
        </w:rPr>
        <w:tab/>
      </w:r>
      <w:r w:rsidRPr="00401237">
        <w:rPr>
          <w:rFonts w:ascii="Times New Roman" w:hAnsi="Times New Roman"/>
          <w:szCs w:val="21"/>
          <w:lang w:val="de-DE"/>
        </w:rPr>
        <w:t>具有图形化的感兴趣区域荧光强度平均值分析，实时或在扫描完成后显示和计算离子浓度。</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3.</w:t>
      </w:r>
      <w:r>
        <w:rPr>
          <w:rFonts w:ascii="Times New Roman" w:hAnsi="Times New Roman"/>
          <w:szCs w:val="21"/>
          <w:lang w:val="de-DE"/>
        </w:rPr>
        <w:t>4.1</w:t>
      </w:r>
      <w:r>
        <w:rPr>
          <w:rFonts w:ascii="Times New Roman" w:hAnsi="Times New Roman" w:hint="eastAsia"/>
          <w:szCs w:val="21"/>
          <w:lang w:val="de-DE"/>
        </w:rPr>
        <w:t>6</w:t>
      </w:r>
      <w:r w:rsidRPr="00401237">
        <w:rPr>
          <w:rFonts w:ascii="Times New Roman" w:hAnsi="Times New Roman"/>
          <w:szCs w:val="21"/>
          <w:lang w:val="de-DE"/>
        </w:rPr>
        <w:tab/>
      </w:r>
      <w:r w:rsidRPr="00401237">
        <w:rPr>
          <w:rFonts w:ascii="Times New Roman" w:hAnsi="Times New Roman"/>
          <w:szCs w:val="21"/>
          <w:lang w:val="de-DE"/>
        </w:rPr>
        <w:t>具有直方图分析工具，可测量直线和任意形状曲线的荧光强度分布，可测量长度、角度、面积、荧光强度。</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3.</w:t>
      </w:r>
      <w:r>
        <w:rPr>
          <w:rFonts w:ascii="Times New Roman" w:hAnsi="Times New Roman"/>
          <w:szCs w:val="21"/>
          <w:lang w:val="de-DE"/>
        </w:rPr>
        <w:t>4.1</w:t>
      </w:r>
      <w:r>
        <w:rPr>
          <w:rFonts w:ascii="Times New Roman" w:hAnsi="Times New Roman" w:hint="eastAsia"/>
          <w:szCs w:val="21"/>
          <w:lang w:val="de-DE"/>
        </w:rPr>
        <w:t>7</w:t>
      </w:r>
      <w:r w:rsidRPr="00401237">
        <w:rPr>
          <w:rFonts w:ascii="Times New Roman" w:hAnsi="Times New Roman"/>
          <w:szCs w:val="21"/>
          <w:lang w:val="de-DE"/>
        </w:rPr>
        <w:tab/>
      </w:r>
      <w:r w:rsidRPr="00401237">
        <w:rPr>
          <w:rFonts w:ascii="Times New Roman" w:hAnsi="Times New Roman"/>
          <w:szCs w:val="21"/>
          <w:lang w:val="de-DE"/>
        </w:rPr>
        <w:t>图像运算功能，包括加、减、乘、除、比率（</w:t>
      </w:r>
      <w:r w:rsidRPr="00401237">
        <w:rPr>
          <w:rFonts w:ascii="Times New Roman" w:hAnsi="Times New Roman"/>
          <w:szCs w:val="21"/>
          <w:lang w:val="de-DE"/>
        </w:rPr>
        <w:t>ratio</w:t>
      </w:r>
      <w:r w:rsidRPr="00401237">
        <w:rPr>
          <w:rFonts w:ascii="Times New Roman" w:hAnsi="Times New Roman"/>
          <w:szCs w:val="21"/>
          <w:lang w:val="de-DE"/>
        </w:rPr>
        <w:t>）、移位、滤镜。</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lastRenderedPageBreak/>
        <w:t>3.</w:t>
      </w:r>
      <w:r>
        <w:rPr>
          <w:rFonts w:ascii="Times New Roman" w:hAnsi="Times New Roman"/>
          <w:szCs w:val="21"/>
          <w:lang w:val="de-DE"/>
        </w:rPr>
        <w:t>4.1</w:t>
      </w:r>
      <w:r>
        <w:rPr>
          <w:rFonts w:ascii="Times New Roman" w:hAnsi="Times New Roman" w:hint="eastAsia"/>
          <w:szCs w:val="21"/>
          <w:lang w:val="de-DE"/>
        </w:rPr>
        <w:t>8</w:t>
      </w:r>
      <w:r w:rsidRPr="00401237">
        <w:rPr>
          <w:rFonts w:ascii="Times New Roman" w:hAnsi="Times New Roman"/>
          <w:szCs w:val="21"/>
          <w:lang w:val="de-DE"/>
        </w:rPr>
        <w:tab/>
      </w:r>
      <w:r w:rsidRPr="00401237">
        <w:rPr>
          <w:rFonts w:ascii="Times New Roman" w:hAnsi="Times New Roman"/>
          <w:szCs w:val="21"/>
          <w:lang w:val="de-DE"/>
        </w:rPr>
        <w:t>图像浏览软件，可用于共聚焦系统以外的任意计算机，以便于浏览、输出共聚焦图像。</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3.</w:t>
      </w:r>
      <w:r>
        <w:rPr>
          <w:rFonts w:ascii="Times New Roman" w:hAnsi="Times New Roman"/>
          <w:szCs w:val="21"/>
          <w:lang w:val="de-DE"/>
        </w:rPr>
        <w:t>4.1</w:t>
      </w:r>
      <w:r>
        <w:rPr>
          <w:rFonts w:ascii="Times New Roman" w:hAnsi="Times New Roman" w:hint="eastAsia"/>
          <w:szCs w:val="21"/>
          <w:lang w:val="de-DE"/>
        </w:rPr>
        <w:t>9</w:t>
      </w:r>
      <w:r w:rsidRPr="00401237">
        <w:rPr>
          <w:rFonts w:ascii="Times New Roman" w:hAnsi="Times New Roman"/>
          <w:szCs w:val="21"/>
          <w:lang w:val="de-DE"/>
        </w:rPr>
        <w:tab/>
      </w:r>
      <w:r w:rsidRPr="00401237">
        <w:rPr>
          <w:rFonts w:ascii="Times New Roman" w:hAnsi="Times New Roman"/>
          <w:szCs w:val="21"/>
          <w:lang w:val="de-DE"/>
        </w:rPr>
        <w:t>图像、图像的备注信息和原始扫描条件可保存于同一文件，以图像数据库方式管理组织数据，可以浏览缩略图及相关信息；</w:t>
      </w:r>
      <w:r w:rsidRPr="00401237">
        <w:rPr>
          <w:rFonts w:ascii="Times New Roman" w:hAnsi="Times New Roman"/>
          <w:szCs w:val="21"/>
          <w:lang w:val="de-DE"/>
        </w:rPr>
        <w:t xml:space="preserve"> </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 3.</w:t>
      </w:r>
      <w:r>
        <w:rPr>
          <w:rFonts w:ascii="Times New Roman" w:hAnsi="Times New Roman"/>
          <w:szCs w:val="21"/>
          <w:lang w:val="de-DE"/>
        </w:rPr>
        <w:t>4.</w:t>
      </w:r>
      <w:r>
        <w:rPr>
          <w:rFonts w:ascii="Times New Roman" w:hAnsi="Times New Roman" w:hint="eastAsia"/>
          <w:szCs w:val="21"/>
          <w:lang w:val="de-DE"/>
        </w:rPr>
        <w:t>20</w:t>
      </w:r>
      <w:r w:rsidRPr="00401237">
        <w:rPr>
          <w:rFonts w:ascii="Times New Roman" w:hAnsi="Times New Roman"/>
          <w:szCs w:val="21"/>
          <w:lang w:val="de-DE"/>
        </w:rPr>
        <w:tab/>
      </w:r>
      <w:r w:rsidRPr="00401237">
        <w:rPr>
          <w:rFonts w:ascii="Times New Roman" w:hAnsi="Times New Roman"/>
          <w:szCs w:val="21"/>
          <w:lang w:val="de-DE"/>
        </w:rPr>
        <w:t>能够调用使用高级计算机语言（</w:t>
      </w:r>
      <w:r w:rsidRPr="00401237">
        <w:rPr>
          <w:rFonts w:ascii="Times New Roman" w:hAnsi="Times New Roman"/>
          <w:szCs w:val="21"/>
          <w:lang w:val="de-DE"/>
        </w:rPr>
        <w:t>Python</w:t>
      </w:r>
      <w:r w:rsidRPr="00401237">
        <w:rPr>
          <w:rFonts w:ascii="Times New Roman" w:hAnsi="Times New Roman"/>
          <w:szCs w:val="21"/>
          <w:lang w:val="de-DE"/>
        </w:rPr>
        <w:t>）预编程的宏来完全控制图像采集全过程。</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3.</w:t>
      </w:r>
      <w:r>
        <w:rPr>
          <w:rFonts w:ascii="Times New Roman" w:hAnsi="Times New Roman"/>
          <w:szCs w:val="21"/>
          <w:lang w:val="de-DE"/>
        </w:rPr>
        <w:t>4.2</w:t>
      </w:r>
      <w:r>
        <w:rPr>
          <w:rFonts w:ascii="Times New Roman" w:hAnsi="Times New Roman" w:hint="eastAsia"/>
          <w:szCs w:val="21"/>
          <w:lang w:val="de-DE"/>
        </w:rPr>
        <w:t>1</w:t>
      </w:r>
      <w:r>
        <w:rPr>
          <w:rFonts w:ascii="Times New Roman" w:hAnsi="Times New Roman"/>
          <w:szCs w:val="21"/>
          <w:lang w:val="de-DE"/>
        </w:rPr>
        <w:tab/>
      </w:r>
      <w:r w:rsidRPr="00401237">
        <w:rPr>
          <w:rFonts w:ascii="Times New Roman" w:hAnsi="Times New Roman"/>
          <w:szCs w:val="21"/>
          <w:lang w:val="de-DE"/>
        </w:rPr>
        <w:t>能够对更为复杂的实验方案提供开放的软件应用功能模块编辑平台，即提供开放应用适配环境。</w:t>
      </w:r>
    </w:p>
    <w:p w:rsidR="00773136" w:rsidRPr="00401237" w:rsidRDefault="00773136" w:rsidP="00773136">
      <w:pPr>
        <w:spacing w:after="120" w:line="320" w:lineRule="exact"/>
        <w:rPr>
          <w:rFonts w:ascii="Times New Roman" w:hAnsi="Times New Roman"/>
          <w:szCs w:val="21"/>
          <w:lang w:val="de-DE"/>
        </w:rPr>
      </w:pPr>
      <w:r w:rsidRPr="00401237">
        <w:rPr>
          <w:rFonts w:ascii="Times New Roman" w:hAnsi="Times New Roman"/>
          <w:szCs w:val="21"/>
          <w:lang w:val="de-DE"/>
        </w:rPr>
        <w:t># 3.</w:t>
      </w:r>
      <w:r>
        <w:rPr>
          <w:rFonts w:ascii="Times New Roman" w:hAnsi="Times New Roman"/>
          <w:szCs w:val="21"/>
          <w:lang w:val="de-DE"/>
        </w:rPr>
        <w:t>4.2</w:t>
      </w:r>
      <w:r>
        <w:rPr>
          <w:rFonts w:ascii="Times New Roman" w:hAnsi="Times New Roman" w:hint="eastAsia"/>
          <w:szCs w:val="21"/>
          <w:lang w:val="de-DE"/>
        </w:rPr>
        <w:t>2</w:t>
      </w:r>
      <w:r w:rsidRPr="00401237">
        <w:rPr>
          <w:rFonts w:ascii="Times New Roman" w:hAnsi="Times New Roman"/>
          <w:szCs w:val="21"/>
          <w:lang w:val="de-DE"/>
        </w:rPr>
        <w:t xml:space="preserve">  </w:t>
      </w:r>
      <w:r>
        <w:rPr>
          <w:rFonts w:ascii="Times New Roman" w:hAnsi="Times New Roman" w:hint="eastAsia"/>
          <w:szCs w:val="21"/>
          <w:lang w:val="de-DE"/>
        </w:rPr>
        <w:t>配置</w:t>
      </w:r>
      <w:r w:rsidRPr="00401237">
        <w:rPr>
          <w:rFonts w:ascii="Times New Roman" w:hAnsi="Times New Roman"/>
          <w:szCs w:val="21"/>
          <w:lang w:val="de-DE"/>
        </w:rPr>
        <w:t>光电融合模块，将共聚焦显微镜下的</w:t>
      </w:r>
      <w:r>
        <w:rPr>
          <w:rFonts w:ascii="Times New Roman" w:hAnsi="Times New Roman" w:hint="eastAsia"/>
          <w:szCs w:val="21"/>
          <w:lang w:val="de-DE"/>
        </w:rPr>
        <w:t>荧光</w:t>
      </w:r>
      <w:r w:rsidRPr="00401237">
        <w:rPr>
          <w:rFonts w:ascii="Times New Roman" w:hAnsi="Times New Roman"/>
          <w:szCs w:val="21"/>
          <w:lang w:val="de-DE"/>
        </w:rPr>
        <w:t>功能信息和</w:t>
      </w:r>
      <w:r>
        <w:rPr>
          <w:rFonts w:ascii="Times New Roman" w:hAnsi="Times New Roman" w:hint="eastAsia"/>
          <w:szCs w:val="21"/>
          <w:lang w:val="de-DE"/>
        </w:rPr>
        <w:t>同品牌</w:t>
      </w:r>
      <w:r w:rsidRPr="00401237">
        <w:rPr>
          <w:rFonts w:ascii="Times New Roman" w:hAnsi="Times New Roman"/>
          <w:szCs w:val="21"/>
          <w:lang w:val="de-DE"/>
        </w:rPr>
        <w:t>电镜下的结构信息进行共定位。</w:t>
      </w:r>
    </w:p>
    <w:p w:rsidR="00773136" w:rsidRPr="00401237" w:rsidRDefault="00773136" w:rsidP="00773136">
      <w:pPr>
        <w:tabs>
          <w:tab w:val="left" w:pos="3810"/>
        </w:tabs>
        <w:rPr>
          <w:rFonts w:ascii="Times New Roman" w:hAnsi="Times New Roman"/>
          <w:szCs w:val="21"/>
          <w:lang w:val="de-DE"/>
        </w:rPr>
      </w:pPr>
      <w:r w:rsidRPr="00401237">
        <w:rPr>
          <w:rFonts w:ascii="Times New Roman" w:hAnsi="Times New Roman"/>
          <w:szCs w:val="21"/>
          <w:lang w:val="de-DE"/>
        </w:rPr>
        <w:t xml:space="preserve"> 3.4.2</w:t>
      </w:r>
      <w:r>
        <w:rPr>
          <w:rFonts w:ascii="Times New Roman" w:hAnsi="Times New Roman" w:hint="eastAsia"/>
          <w:szCs w:val="21"/>
          <w:lang w:val="de-DE"/>
        </w:rPr>
        <w:t>3</w:t>
      </w:r>
      <w:r>
        <w:rPr>
          <w:rFonts w:ascii="Times New Roman" w:hAnsi="Times New Roman"/>
          <w:szCs w:val="21"/>
          <w:lang w:val="de-DE"/>
        </w:rPr>
        <w:t xml:space="preserve"> </w:t>
      </w:r>
      <w:r w:rsidRPr="00401237">
        <w:rPr>
          <w:rFonts w:ascii="Times New Roman" w:hAnsi="Times New Roman"/>
          <w:szCs w:val="21"/>
          <w:lang w:val="de-DE"/>
        </w:rPr>
        <w:t>硬件配置不低于以下要求：</w:t>
      </w:r>
      <w:r w:rsidRPr="00401237">
        <w:rPr>
          <w:rFonts w:ascii="Times New Roman" w:hAnsi="Times New Roman"/>
          <w:szCs w:val="21"/>
          <w:lang w:val="de-DE"/>
        </w:rPr>
        <w:t xml:space="preserve"> Intel® Core# i5-4670</w:t>
      </w:r>
      <w:r w:rsidRPr="00401237">
        <w:rPr>
          <w:rFonts w:ascii="Times New Roman" w:hAnsi="Times New Roman"/>
          <w:szCs w:val="21"/>
          <w:lang w:val="de-DE"/>
        </w:rPr>
        <w:t>处理器以上，主频</w:t>
      </w:r>
      <w:r w:rsidRPr="00401237">
        <w:rPr>
          <w:rFonts w:ascii="Times New Roman" w:hAnsi="Times New Roman"/>
          <w:szCs w:val="21"/>
          <w:lang w:val="de-DE"/>
        </w:rPr>
        <w:t>≥3.20 GHz</w:t>
      </w:r>
      <w:r w:rsidRPr="00401237">
        <w:rPr>
          <w:rFonts w:ascii="Times New Roman" w:hAnsi="Times New Roman"/>
          <w:szCs w:val="21"/>
          <w:lang w:val="de-DE"/>
        </w:rPr>
        <w:t>；</w:t>
      </w:r>
      <w:r w:rsidRPr="00401237">
        <w:rPr>
          <w:rFonts w:ascii="Times New Roman" w:hAnsi="Times New Roman"/>
          <w:szCs w:val="21"/>
          <w:lang w:val="de-DE"/>
        </w:rPr>
        <w:t xml:space="preserve"> &gt; 2</w:t>
      </w:r>
      <w:r w:rsidRPr="00401237">
        <w:rPr>
          <w:rFonts w:ascii="Times New Roman" w:hAnsi="Times New Roman"/>
          <w:szCs w:val="21"/>
          <w:lang w:val="de-DE"/>
        </w:rPr>
        <w:t>个</w:t>
      </w:r>
      <w:r w:rsidRPr="00401237">
        <w:rPr>
          <w:rFonts w:ascii="Times New Roman" w:hAnsi="Times New Roman"/>
          <w:szCs w:val="21"/>
          <w:lang w:val="de-DE"/>
        </w:rPr>
        <w:t>2TB SATA 7200 upm</w:t>
      </w:r>
      <w:r w:rsidRPr="00401237">
        <w:rPr>
          <w:rFonts w:ascii="Times New Roman" w:hAnsi="Times New Roman"/>
          <w:szCs w:val="21"/>
          <w:lang w:val="de-DE"/>
        </w:rPr>
        <w:t>硬盘，</w:t>
      </w:r>
      <w:r w:rsidRPr="00401237">
        <w:rPr>
          <w:rFonts w:ascii="宋体" w:hAnsi="宋体" w:cs="宋体" w:hint="eastAsia"/>
          <w:szCs w:val="21"/>
          <w:lang w:val="de-DE"/>
        </w:rPr>
        <w:t>≧</w:t>
      </w:r>
      <w:r w:rsidRPr="00401237">
        <w:rPr>
          <w:rFonts w:ascii="Times New Roman" w:hAnsi="Times New Roman"/>
          <w:szCs w:val="21"/>
          <w:lang w:val="de-DE"/>
        </w:rPr>
        <w:t>16GB</w:t>
      </w:r>
      <w:r w:rsidRPr="00401237">
        <w:rPr>
          <w:rFonts w:ascii="Times New Roman" w:hAnsi="Times New Roman"/>
          <w:szCs w:val="21"/>
          <w:lang w:val="de-DE"/>
        </w:rPr>
        <w:t>内存，</w:t>
      </w:r>
      <w:r w:rsidRPr="00401237">
        <w:rPr>
          <w:rFonts w:ascii="Times New Roman" w:hAnsi="Times New Roman"/>
          <w:szCs w:val="21"/>
          <w:lang w:val="de-DE"/>
        </w:rPr>
        <w:t>DVD</w:t>
      </w:r>
      <w:r w:rsidRPr="00401237">
        <w:rPr>
          <w:rFonts w:ascii="Times New Roman" w:hAnsi="Times New Roman"/>
          <w:szCs w:val="21"/>
          <w:lang w:val="de-DE"/>
        </w:rPr>
        <w:t>刻录机，</w:t>
      </w:r>
      <w:r w:rsidRPr="00401237">
        <w:rPr>
          <w:rFonts w:ascii="Times New Roman" w:hAnsi="Times New Roman"/>
          <w:szCs w:val="21"/>
          <w:lang w:val="de-DE"/>
        </w:rPr>
        <w:t>27</w:t>
      </w:r>
      <w:r w:rsidRPr="00401237">
        <w:rPr>
          <w:rFonts w:ascii="Times New Roman" w:hAnsi="Times New Roman"/>
          <w:szCs w:val="21"/>
          <w:lang w:val="de-DE"/>
        </w:rPr>
        <w:t>英寸液晶显示器，分辨率不低于</w:t>
      </w:r>
      <w:r w:rsidRPr="00401237">
        <w:rPr>
          <w:rFonts w:ascii="Times New Roman" w:hAnsi="Times New Roman"/>
          <w:szCs w:val="21"/>
          <w:lang w:val="de-DE"/>
        </w:rPr>
        <w:t>2560 x 1440</w:t>
      </w:r>
      <w:r w:rsidRPr="00401237">
        <w:rPr>
          <w:rFonts w:ascii="Times New Roman" w:hAnsi="Times New Roman"/>
          <w:szCs w:val="21"/>
          <w:lang w:val="de-DE"/>
        </w:rPr>
        <w:t>；</w:t>
      </w:r>
      <w:r w:rsidRPr="00401237">
        <w:rPr>
          <w:rFonts w:ascii="Times New Roman" w:hAnsi="Times New Roman"/>
          <w:szCs w:val="21"/>
          <w:lang w:val="de-DE"/>
        </w:rPr>
        <w:t xml:space="preserve"> Windows 7 Ultimate x64</w:t>
      </w:r>
      <w:r w:rsidRPr="00401237">
        <w:rPr>
          <w:rFonts w:ascii="Times New Roman" w:hAnsi="Times New Roman"/>
          <w:szCs w:val="21"/>
        </w:rPr>
        <w:t>操作系统。</w:t>
      </w:r>
    </w:p>
    <w:p w:rsidR="00773136" w:rsidRPr="00401237" w:rsidRDefault="00773136" w:rsidP="00773136">
      <w:pPr>
        <w:tabs>
          <w:tab w:val="left" w:pos="3810"/>
        </w:tabs>
        <w:rPr>
          <w:rFonts w:ascii="Times New Roman" w:hAnsi="Times New Roman"/>
          <w:b/>
          <w:bCs/>
          <w:color w:val="000000"/>
          <w:szCs w:val="24"/>
        </w:rPr>
      </w:pPr>
      <w:r w:rsidRPr="00401237">
        <w:rPr>
          <w:rFonts w:ascii="Times New Roman" w:hAnsi="Times New Roman"/>
          <w:b/>
          <w:bCs/>
          <w:color w:val="000000"/>
          <w:szCs w:val="24"/>
        </w:rPr>
        <w:t>4.</w:t>
      </w:r>
      <w:r w:rsidRPr="00401237">
        <w:rPr>
          <w:rFonts w:ascii="Times New Roman" w:hAnsi="Times New Roman"/>
          <w:b/>
          <w:bCs/>
          <w:color w:val="000000"/>
          <w:szCs w:val="24"/>
        </w:rPr>
        <w:t>配置要求：</w:t>
      </w:r>
    </w:p>
    <w:p w:rsidR="00773136" w:rsidRDefault="00773136" w:rsidP="00773136">
      <w:pPr>
        <w:tabs>
          <w:tab w:val="left" w:pos="3810"/>
        </w:tabs>
        <w:rPr>
          <w:rFonts w:ascii="Times New Roman" w:hAnsi="Times New Roman"/>
          <w:bCs/>
          <w:color w:val="000000"/>
          <w:szCs w:val="21"/>
        </w:rPr>
      </w:pPr>
      <w:r w:rsidRPr="00401237">
        <w:rPr>
          <w:rFonts w:ascii="Times New Roman" w:hAnsi="Times New Roman"/>
          <w:bCs/>
          <w:color w:val="000000"/>
          <w:szCs w:val="21"/>
        </w:rPr>
        <w:t>4.1</w:t>
      </w:r>
      <w:r w:rsidRPr="00E81FC0">
        <w:rPr>
          <w:rFonts w:ascii="Times New Roman" w:hAnsi="Times New Roman"/>
        </w:rPr>
        <w:t>超高分辨率激光扫描共聚焦显微镜</w:t>
      </w:r>
      <w:r w:rsidRPr="00401237">
        <w:rPr>
          <w:rFonts w:ascii="Times New Roman" w:hAnsi="Times New Roman"/>
          <w:b/>
        </w:rPr>
        <w:t xml:space="preserve">    </w:t>
      </w:r>
      <w:r w:rsidRPr="00401237">
        <w:rPr>
          <w:rFonts w:ascii="Times New Roman" w:hAnsi="Times New Roman"/>
          <w:bCs/>
          <w:color w:val="000000"/>
          <w:szCs w:val="21"/>
        </w:rPr>
        <w:t>1</w:t>
      </w:r>
      <w:r w:rsidRPr="00401237">
        <w:rPr>
          <w:rFonts w:ascii="Times New Roman" w:hAnsi="Times New Roman"/>
          <w:bCs/>
          <w:color w:val="000000"/>
          <w:szCs w:val="21"/>
        </w:rPr>
        <w:t>套</w:t>
      </w:r>
    </w:p>
    <w:p w:rsidR="00773136" w:rsidRPr="00401237" w:rsidRDefault="00773136" w:rsidP="00773136">
      <w:pPr>
        <w:tabs>
          <w:tab w:val="left" w:pos="3810"/>
        </w:tabs>
        <w:rPr>
          <w:rFonts w:ascii="Times New Roman" w:hAnsi="Times New Roman" w:hint="eastAsia"/>
          <w:bCs/>
          <w:color w:val="000000"/>
          <w:szCs w:val="21"/>
        </w:rPr>
      </w:pPr>
      <w:r>
        <w:rPr>
          <w:rFonts w:ascii="Times New Roman" w:hAnsi="Times New Roman" w:hint="eastAsia"/>
          <w:bCs/>
          <w:color w:val="000000"/>
          <w:szCs w:val="21"/>
        </w:rPr>
        <w:t>4.2</w:t>
      </w:r>
      <w:r>
        <w:rPr>
          <w:rFonts w:ascii="Times New Roman" w:hAnsi="Times New Roman" w:hint="eastAsia"/>
          <w:bCs/>
          <w:color w:val="000000"/>
          <w:szCs w:val="21"/>
        </w:rPr>
        <w:t>电脑工作站</w:t>
      </w:r>
      <w:r>
        <w:rPr>
          <w:rFonts w:ascii="Times New Roman" w:hAnsi="Times New Roman" w:hint="eastAsia"/>
          <w:bCs/>
          <w:color w:val="000000"/>
          <w:szCs w:val="21"/>
        </w:rPr>
        <w:t xml:space="preserve">                        1</w:t>
      </w:r>
      <w:r>
        <w:rPr>
          <w:rFonts w:ascii="Times New Roman" w:hAnsi="Times New Roman" w:hint="eastAsia"/>
          <w:bCs/>
          <w:color w:val="000000"/>
          <w:szCs w:val="21"/>
        </w:rPr>
        <w:t>套</w:t>
      </w:r>
    </w:p>
    <w:p w:rsidR="00773136" w:rsidRPr="00401237" w:rsidRDefault="00773136" w:rsidP="00773136">
      <w:pPr>
        <w:widowControl/>
        <w:tabs>
          <w:tab w:val="left" w:pos="851"/>
        </w:tabs>
        <w:adjustRightInd w:val="0"/>
        <w:spacing w:beforeLines="50" w:before="120" w:afterLines="50" w:after="120"/>
        <w:jc w:val="left"/>
        <w:textAlignment w:val="baseline"/>
        <w:rPr>
          <w:rFonts w:ascii="Times New Roman" w:hAnsi="Times New Roman"/>
          <w:b/>
          <w:kern w:val="0"/>
          <w:szCs w:val="21"/>
        </w:rPr>
      </w:pPr>
      <w:r w:rsidRPr="00401237">
        <w:rPr>
          <w:rFonts w:ascii="Times New Roman" w:hAnsi="Times New Roman"/>
          <w:b/>
          <w:kern w:val="0"/>
          <w:szCs w:val="21"/>
        </w:rPr>
        <w:t>5</w:t>
      </w:r>
      <w:r w:rsidRPr="00401237">
        <w:rPr>
          <w:rFonts w:ascii="Times New Roman" w:hAnsi="Times New Roman"/>
          <w:b/>
          <w:kern w:val="0"/>
          <w:szCs w:val="21"/>
        </w:rPr>
        <w:t>、时间要求</w:t>
      </w:r>
    </w:p>
    <w:p w:rsidR="00773136" w:rsidRPr="00401237" w:rsidRDefault="00773136" w:rsidP="00773136">
      <w:pPr>
        <w:ind w:firstLine="420"/>
        <w:rPr>
          <w:rFonts w:ascii="Times New Roman" w:hAnsi="Times New Roman"/>
          <w:szCs w:val="21"/>
        </w:rPr>
      </w:pPr>
      <w:r w:rsidRPr="00401237">
        <w:rPr>
          <w:rFonts w:ascii="Times New Roman" w:hAnsi="Times New Roman"/>
          <w:szCs w:val="21"/>
        </w:rPr>
        <w:t>中标单位在收到中标通知后，于</w:t>
      </w:r>
      <w:r w:rsidRPr="00401237">
        <w:rPr>
          <w:rFonts w:ascii="Times New Roman" w:hAnsi="Times New Roman"/>
          <w:szCs w:val="21"/>
        </w:rPr>
        <w:t>30</w:t>
      </w:r>
      <w:r w:rsidRPr="00401237">
        <w:rPr>
          <w:rFonts w:ascii="Times New Roman" w:hAnsi="Times New Roman"/>
          <w:szCs w:val="21"/>
        </w:rPr>
        <w:t>天内须前来实验室与设备管理部洽谈签订合同事宜</w:t>
      </w:r>
      <w:r w:rsidRPr="00401237">
        <w:rPr>
          <w:rFonts w:ascii="Times New Roman" w:hAnsi="Times New Roman"/>
          <w:szCs w:val="21"/>
        </w:rPr>
        <w:t>,</w:t>
      </w:r>
      <w:r>
        <w:rPr>
          <w:rFonts w:ascii="Times New Roman" w:hAnsi="Times New Roman" w:hint="eastAsia"/>
          <w:szCs w:val="21"/>
        </w:rPr>
        <w:t>国产设备签订合同后</w:t>
      </w:r>
      <w:r>
        <w:rPr>
          <w:rFonts w:ascii="Times New Roman" w:hAnsi="Times New Roman" w:hint="eastAsia"/>
          <w:szCs w:val="21"/>
        </w:rPr>
        <w:t>60</w:t>
      </w:r>
      <w:r>
        <w:rPr>
          <w:rFonts w:ascii="Times New Roman" w:hAnsi="Times New Roman" w:hint="eastAsia"/>
          <w:szCs w:val="21"/>
        </w:rPr>
        <w:t>日内到货，进口设备</w:t>
      </w:r>
      <w:r w:rsidRPr="00401237">
        <w:rPr>
          <w:rFonts w:ascii="Times New Roman" w:hAnsi="Times New Roman"/>
          <w:szCs w:val="21"/>
        </w:rPr>
        <w:t>收到</w:t>
      </w:r>
      <w:r w:rsidRPr="00401237">
        <w:rPr>
          <w:rFonts w:ascii="Times New Roman" w:hAnsi="Times New Roman"/>
          <w:szCs w:val="21"/>
        </w:rPr>
        <w:t>L/C</w:t>
      </w:r>
      <w:r w:rsidRPr="00401237">
        <w:rPr>
          <w:rFonts w:ascii="Times New Roman" w:hAnsi="Times New Roman"/>
          <w:szCs w:val="21"/>
        </w:rPr>
        <w:t>后</w:t>
      </w:r>
      <w:r w:rsidRPr="00401237">
        <w:rPr>
          <w:rFonts w:ascii="Times New Roman" w:hAnsi="Times New Roman"/>
          <w:szCs w:val="21"/>
          <w:u w:val="single"/>
        </w:rPr>
        <w:t>90</w:t>
      </w:r>
      <w:r w:rsidRPr="00401237">
        <w:rPr>
          <w:rFonts w:ascii="Times New Roman" w:hAnsi="Times New Roman"/>
          <w:szCs w:val="21"/>
          <w:u w:val="single"/>
        </w:rPr>
        <w:t>天</w:t>
      </w:r>
      <w:r w:rsidRPr="00401237">
        <w:rPr>
          <w:rFonts w:ascii="Times New Roman" w:hAnsi="Times New Roman"/>
          <w:szCs w:val="21"/>
        </w:rPr>
        <w:t>内到货，到货后</w:t>
      </w:r>
      <w:r w:rsidRPr="00401237">
        <w:rPr>
          <w:rFonts w:ascii="Times New Roman" w:hAnsi="Times New Roman"/>
          <w:szCs w:val="21"/>
          <w:u w:val="single"/>
        </w:rPr>
        <w:t>1</w:t>
      </w:r>
      <w:r w:rsidRPr="00401237">
        <w:rPr>
          <w:rFonts w:ascii="Times New Roman" w:hAnsi="Times New Roman"/>
          <w:szCs w:val="21"/>
          <w:u w:val="single"/>
        </w:rPr>
        <w:t>周</w:t>
      </w:r>
      <w:r w:rsidRPr="00401237">
        <w:rPr>
          <w:rFonts w:ascii="Times New Roman" w:hAnsi="Times New Roman"/>
          <w:szCs w:val="21"/>
        </w:rPr>
        <w:t>内安装调试完毕。</w:t>
      </w:r>
    </w:p>
    <w:p w:rsidR="00773136" w:rsidRPr="00401237" w:rsidRDefault="00773136" w:rsidP="00773136">
      <w:pPr>
        <w:widowControl/>
        <w:tabs>
          <w:tab w:val="left" w:pos="851"/>
        </w:tabs>
        <w:adjustRightInd w:val="0"/>
        <w:spacing w:beforeLines="50" w:before="120" w:afterLines="50" w:after="120"/>
        <w:jc w:val="left"/>
        <w:textAlignment w:val="baseline"/>
        <w:rPr>
          <w:rFonts w:ascii="Times New Roman" w:hAnsi="Times New Roman"/>
          <w:b/>
          <w:kern w:val="0"/>
          <w:szCs w:val="21"/>
        </w:rPr>
      </w:pPr>
      <w:r w:rsidRPr="00401237">
        <w:rPr>
          <w:rFonts w:ascii="Times New Roman" w:hAnsi="Times New Roman"/>
          <w:b/>
          <w:kern w:val="0"/>
          <w:szCs w:val="21"/>
        </w:rPr>
        <w:t>6</w:t>
      </w:r>
      <w:r w:rsidRPr="00401237">
        <w:rPr>
          <w:rFonts w:ascii="Times New Roman" w:hAnsi="Times New Roman"/>
          <w:b/>
          <w:kern w:val="0"/>
          <w:szCs w:val="21"/>
        </w:rPr>
        <w:t>、应用性要求</w:t>
      </w:r>
    </w:p>
    <w:p w:rsidR="00773136" w:rsidRPr="00401237" w:rsidRDefault="00773136" w:rsidP="00773136">
      <w:pPr>
        <w:rPr>
          <w:rFonts w:ascii="Times New Roman" w:hAnsi="Times New Roman"/>
        </w:rPr>
      </w:pPr>
      <w:r w:rsidRPr="00401237">
        <w:rPr>
          <w:rFonts w:ascii="Times New Roman" w:hAnsi="Times New Roman"/>
        </w:rPr>
        <w:t>主要用于活细胞的长时间观察，活细胞弱荧光信号的快速灵敏成像检测，同时可以用于细胞亚结构的高分辨高反差成像，同时具有相应的软件分析模块可以用于细胞生理生化现象的分析。</w:t>
      </w:r>
    </w:p>
    <w:p w:rsidR="00773136" w:rsidRPr="00401237" w:rsidRDefault="00773136" w:rsidP="00773136">
      <w:pPr>
        <w:widowControl/>
        <w:tabs>
          <w:tab w:val="left" w:pos="851"/>
        </w:tabs>
        <w:adjustRightInd w:val="0"/>
        <w:spacing w:beforeLines="50" w:before="120" w:afterLines="50" w:after="120"/>
        <w:jc w:val="left"/>
        <w:textAlignment w:val="baseline"/>
        <w:rPr>
          <w:rFonts w:ascii="Times New Roman" w:hAnsi="Times New Roman"/>
          <w:b/>
          <w:kern w:val="0"/>
          <w:szCs w:val="21"/>
        </w:rPr>
      </w:pPr>
      <w:r w:rsidRPr="00401237">
        <w:rPr>
          <w:rFonts w:ascii="Times New Roman" w:hAnsi="Times New Roman"/>
          <w:b/>
          <w:kern w:val="0"/>
          <w:szCs w:val="21"/>
        </w:rPr>
        <w:t>7</w:t>
      </w:r>
      <w:r w:rsidRPr="00401237">
        <w:rPr>
          <w:rFonts w:ascii="Times New Roman" w:hAnsi="Times New Roman"/>
          <w:b/>
          <w:kern w:val="0"/>
          <w:szCs w:val="21"/>
        </w:rPr>
        <w:t>、保修、培训、服务要求</w:t>
      </w:r>
    </w:p>
    <w:p w:rsidR="00773136" w:rsidRPr="00401237" w:rsidRDefault="00773136" w:rsidP="00773136">
      <w:pPr>
        <w:rPr>
          <w:rFonts w:ascii="Times New Roman" w:hAnsi="Times New Roman"/>
          <w:sz w:val="21"/>
          <w:szCs w:val="21"/>
        </w:rPr>
      </w:pPr>
      <w:r w:rsidRPr="00401237">
        <w:rPr>
          <w:rFonts w:ascii="Times New Roman" w:hAnsi="Times New Roman"/>
          <w:sz w:val="21"/>
          <w:szCs w:val="21"/>
        </w:rPr>
        <w:t>7.1</w:t>
      </w:r>
      <w:r w:rsidRPr="00401237">
        <w:rPr>
          <w:rFonts w:ascii="Times New Roman" w:hAnsi="Times New Roman"/>
          <w:sz w:val="21"/>
          <w:szCs w:val="21"/>
        </w:rPr>
        <w:t>投标商应对任何由于不当包装或防护措施不利而导致的商品损坏、损失、锈蚀、费用增长等后果负责。</w:t>
      </w:r>
    </w:p>
    <w:p w:rsidR="00773136" w:rsidRPr="00401237" w:rsidRDefault="00773136" w:rsidP="00773136">
      <w:pPr>
        <w:ind w:leftChars="100" w:left="240" w:firstLineChars="100" w:firstLine="240"/>
        <w:rPr>
          <w:rFonts w:ascii="Times New Roman" w:hAnsi="Times New Roman"/>
          <w:color w:val="000000"/>
          <w:szCs w:val="21"/>
        </w:rPr>
      </w:pPr>
      <w:r w:rsidRPr="00401237">
        <w:rPr>
          <w:rFonts w:ascii="Times New Roman" w:hAnsi="Times New Roman"/>
          <w:szCs w:val="21"/>
        </w:rPr>
        <w:t>7.2 *</w:t>
      </w:r>
      <w:r w:rsidRPr="00401237">
        <w:rPr>
          <w:rFonts w:ascii="Times New Roman" w:hAnsi="Times New Roman"/>
          <w:szCs w:val="21"/>
        </w:rPr>
        <w:t>整套系统免费保修期要求在一年以上。保修期内，供应商提供三包服务（包修，包换，包退）。保修期自验收签字之日起计算。保修期满前</w:t>
      </w:r>
      <w:r w:rsidRPr="00401237">
        <w:rPr>
          <w:rFonts w:ascii="Times New Roman" w:hAnsi="Times New Roman"/>
          <w:szCs w:val="21"/>
        </w:rPr>
        <w:t>1</w:t>
      </w:r>
      <w:r w:rsidRPr="00401237">
        <w:rPr>
          <w:rFonts w:ascii="Times New Roman" w:hAnsi="Times New Roman"/>
          <w:szCs w:val="21"/>
        </w:rPr>
        <w:t>个月内卖方应负责一次免费全面检查，并写出正式报告，如发现潜在问题，应负责排除。</w:t>
      </w:r>
    </w:p>
    <w:p w:rsidR="00773136" w:rsidRPr="00401237" w:rsidRDefault="00773136" w:rsidP="00773136">
      <w:pPr>
        <w:ind w:leftChars="100" w:left="240" w:firstLineChars="200" w:firstLine="480"/>
        <w:rPr>
          <w:rFonts w:ascii="Times New Roman" w:hAnsi="Times New Roman"/>
          <w:color w:val="000000"/>
          <w:szCs w:val="21"/>
        </w:rPr>
      </w:pPr>
      <w:r w:rsidRPr="00401237">
        <w:rPr>
          <w:rFonts w:ascii="Times New Roman" w:hAnsi="Times New Roman"/>
          <w:szCs w:val="21"/>
        </w:rPr>
        <w:t>7.3</w:t>
      </w:r>
      <w:r w:rsidRPr="00401237">
        <w:rPr>
          <w:rFonts w:ascii="Times New Roman" w:hAnsi="Times New Roman"/>
          <w:szCs w:val="21"/>
        </w:rPr>
        <w:t>维修响应时间：卖方应在</w:t>
      </w:r>
      <w:r w:rsidRPr="00401237">
        <w:rPr>
          <w:rFonts w:ascii="Times New Roman" w:hAnsi="Times New Roman"/>
          <w:szCs w:val="21"/>
        </w:rPr>
        <w:t>24</w:t>
      </w:r>
      <w:r w:rsidRPr="00401237">
        <w:rPr>
          <w:rFonts w:ascii="Times New Roman" w:hAnsi="Times New Roman"/>
          <w:szCs w:val="21"/>
        </w:rPr>
        <w:t>小时内对用户的服务要求做出响应，一般问</w:t>
      </w:r>
      <w:r w:rsidRPr="00401237">
        <w:rPr>
          <w:rFonts w:ascii="Times New Roman" w:hAnsi="Times New Roman"/>
          <w:szCs w:val="21"/>
        </w:rPr>
        <w:lastRenderedPageBreak/>
        <w:t>题在</w:t>
      </w:r>
      <w:r w:rsidRPr="00401237">
        <w:rPr>
          <w:rFonts w:ascii="Times New Roman" w:hAnsi="Times New Roman"/>
          <w:szCs w:val="21"/>
        </w:rPr>
        <w:t>48</w:t>
      </w:r>
      <w:r w:rsidRPr="00401237">
        <w:rPr>
          <w:rFonts w:ascii="Times New Roman" w:hAnsi="Times New Roman"/>
          <w:szCs w:val="21"/>
        </w:rPr>
        <w:t>小时内解决，重大问题或其它无法立刻解决的问题应在一周内解决或提出明确的解决方案，否则卖方应赔偿相应的损失。</w:t>
      </w:r>
    </w:p>
    <w:p w:rsidR="00773136" w:rsidRPr="00401237" w:rsidRDefault="00773136" w:rsidP="00773136">
      <w:pPr>
        <w:ind w:leftChars="100" w:left="240" w:firstLineChars="200" w:firstLine="480"/>
        <w:rPr>
          <w:rFonts w:ascii="Times New Roman" w:hAnsi="Times New Roman"/>
          <w:color w:val="000000"/>
          <w:szCs w:val="21"/>
        </w:rPr>
      </w:pPr>
      <w:r w:rsidRPr="00401237">
        <w:rPr>
          <w:rFonts w:ascii="Times New Roman" w:hAnsi="Times New Roman"/>
          <w:color w:val="000000"/>
          <w:szCs w:val="21"/>
        </w:rPr>
        <w:t>7.4</w:t>
      </w:r>
      <w:r w:rsidRPr="00401237">
        <w:rPr>
          <w:rFonts w:ascii="Times New Roman" w:hAnsi="Times New Roman"/>
          <w:color w:val="000000"/>
          <w:szCs w:val="21"/>
        </w:rPr>
        <w:t>厂商需提供迅速优质的售后服务和技术支持。提供免费技术支持和培训服务；合同期外，需提供永久的保障性服务，以保障软件的正常使用。</w:t>
      </w:r>
    </w:p>
    <w:p w:rsidR="00773136" w:rsidRPr="00401237" w:rsidRDefault="00773136" w:rsidP="00773136">
      <w:pPr>
        <w:ind w:leftChars="100" w:left="240" w:firstLineChars="200" w:firstLine="480"/>
        <w:rPr>
          <w:rFonts w:ascii="Times New Roman" w:hAnsi="Times New Roman"/>
          <w:color w:val="000000"/>
          <w:szCs w:val="21"/>
        </w:rPr>
      </w:pPr>
      <w:r w:rsidRPr="00401237">
        <w:rPr>
          <w:rFonts w:ascii="Times New Roman" w:hAnsi="Times New Roman"/>
          <w:color w:val="000000"/>
          <w:szCs w:val="21"/>
        </w:rPr>
        <w:t>7.5</w:t>
      </w:r>
      <w:r w:rsidRPr="00401237">
        <w:rPr>
          <w:rFonts w:ascii="Times New Roman" w:hAnsi="Times New Roman"/>
          <w:color w:val="000000"/>
          <w:szCs w:val="21"/>
        </w:rPr>
        <w:t>到货安装调试完成后，有专业工程师现场提供一次系统的使用培训服务，直至我系相关人员熟练掌握为止。</w:t>
      </w:r>
    </w:p>
    <w:p w:rsidR="00001E9A" w:rsidRDefault="00001E9A" w:rsidP="00001E9A">
      <w:pPr>
        <w:rPr>
          <w:rFonts w:ascii="楷体_GB2312" w:eastAsia="楷体_GB2312"/>
          <w:b/>
          <w:bCs/>
          <w:sz w:val="28"/>
        </w:rPr>
      </w:pPr>
      <w:r w:rsidRPr="00E25964">
        <w:rPr>
          <w:rFonts w:ascii="楷体_GB2312" w:eastAsia="楷体_GB2312" w:hint="eastAsia"/>
          <w:b/>
          <w:bCs/>
          <w:sz w:val="28"/>
        </w:rPr>
        <w:t>二、采购标的需执行的国家相关标准、行业标准、地方标准或者其他标准、规范：</w:t>
      </w:r>
    </w:p>
    <w:p w:rsidR="00C8564D" w:rsidRPr="00C8564D" w:rsidRDefault="00C8564D" w:rsidP="00001E9A">
      <w:pPr>
        <w:rPr>
          <w:rFonts w:ascii="宋体" w:hAnsi="宋体" w:cs="Arial"/>
          <w:szCs w:val="21"/>
        </w:rPr>
      </w:pPr>
      <w:r w:rsidRPr="009859D2">
        <w:rPr>
          <w:rFonts w:ascii="宋体" w:hAnsi="宋体" w:cs="Arial" w:hint="eastAsia"/>
          <w:szCs w:val="21"/>
        </w:rPr>
        <w:t>要求投标产品符合I</w:t>
      </w:r>
      <w:r w:rsidRPr="009859D2">
        <w:rPr>
          <w:rFonts w:ascii="宋体" w:hAnsi="宋体" w:cs="Arial"/>
          <w:szCs w:val="21"/>
        </w:rPr>
        <w:t>SO9000</w:t>
      </w:r>
      <w:r w:rsidRPr="009859D2">
        <w:rPr>
          <w:rFonts w:ascii="宋体" w:hAnsi="宋体" w:cs="Arial" w:hint="eastAsia"/>
          <w:szCs w:val="21"/>
        </w:rPr>
        <w:t>等国际认证或国内产品质量认证</w:t>
      </w:r>
      <w:r>
        <w:rPr>
          <w:rFonts w:ascii="宋体" w:hAnsi="宋体" w:cs="Arial" w:hint="eastAsia"/>
          <w:szCs w:val="21"/>
        </w:rPr>
        <w:t>。</w:t>
      </w:r>
    </w:p>
    <w:p w:rsidR="00001E9A" w:rsidRPr="00E25964" w:rsidRDefault="00001E9A" w:rsidP="00001E9A">
      <w:pPr>
        <w:rPr>
          <w:rFonts w:ascii="楷体_GB2312" w:eastAsia="楷体_GB2312"/>
          <w:b/>
          <w:bCs/>
          <w:sz w:val="28"/>
        </w:rPr>
      </w:pPr>
      <w:bookmarkStart w:id="132" w:name="_Toc230357439"/>
      <w:bookmarkStart w:id="133" w:name="_Toc258264687"/>
      <w:bookmarkStart w:id="134" w:name="_Toc289948435"/>
      <w:bookmarkStart w:id="135" w:name="_Toc403258042"/>
      <w:r w:rsidRPr="00E25964">
        <w:rPr>
          <w:rFonts w:ascii="楷体_GB2312" w:eastAsia="楷体_GB2312" w:hint="eastAsia"/>
          <w:b/>
          <w:bCs/>
          <w:sz w:val="28"/>
        </w:rPr>
        <w:t>三、售后服务要求（应包括采购标的需满足的服务标准、期限、效率等要求：</w:t>
      </w:r>
    </w:p>
    <w:bookmarkEnd w:id="132"/>
    <w:bookmarkEnd w:id="133"/>
    <w:bookmarkEnd w:id="134"/>
    <w:bookmarkEnd w:id="135"/>
    <w:p w:rsidR="00773136" w:rsidRPr="00870992" w:rsidRDefault="00773136" w:rsidP="00773136">
      <w:pPr>
        <w:rPr>
          <w:rFonts w:ascii="宋体" w:hAnsi="宋体"/>
          <w:b/>
          <w:szCs w:val="21"/>
        </w:rPr>
      </w:pPr>
      <w:r w:rsidRPr="00870992">
        <w:rPr>
          <w:rFonts w:ascii="宋体" w:hAnsi="宋体" w:hint="eastAsia"/>
          <w:b/>
          <w:szCs w:val="21"/>
        </w:rPr>
        <w:t>1</w:t>
      </w:r>
      <w:r w:rsidRPr="00870992">
        <w:rPr>
          <w:rFonts w:ascii="宋体" w:hAnsi="宋体"/>
          <w:b/>
          <w:szCs w:val="21"/>
        </w:rPr>
        <w:t>、安装调试及验收：</w:t>
      </w:r>
      <w:r w:rsidRPr="00870992">
        <w:rPr>
          <w:rFonts w:ascii="宋体" w:hAnsi="宋体" w:hint="eastAsia"/>
          <w:b/>
          <w:szCs w:val="21"/>
        </w:rPr>
        <w:tab/>
      </w:r>
    </w:p>
    <w:p w:rsidR="00773136" w:rsidRPr="00870992" w:rsidRDefault="00773136" w:rsidP="00773136">
      <w:pPr>
        <w:widowControl/>
        <w:ind w:leftChars="228" w:left="547"/>
        <w:rPr>
          <w:rFonts w:ascii="宋体" w:hAnsi="宋体" w:cs="Arial"/>
          <w:szCs w:val="21"/>
        </w:rPr>
      </w:pPr>
      <w:r w:rsidRPr="00870992">
        <w:rPr>
          <w:rFonts w:ascii="宋体" w:hAnsi="宋体" w:cs="Arial"/>
          <w:szCs w:val="21"/>
        </w:rPr>
        <w:t>设备安装、调试完成后，由</w:t>
      </w:r>
      <w:r w:rsidRPr="00870992">
        <w:rPr>
          <w:rFonts w:ascii="宋体" w:hAnsi="宋体" w:cs="Arial" w:hint="eastAsia"/>
          <w:szCs w:val="21"/>
        </w:rPr>
        <w:t>采购人组织</w:t>
      </w:r>
      <w:r w:rsidRPr="00870992">
        <w:rPr>
          <w:rFonts w:ascii="宋体" w:hAnsi="宋体" w:cs="Arial"/>
          <w:szCs w:val="21"/>
        </w:rPr>
        <w:t>验收，验收合格后，</w:t>
      </w:r>
      <w:r w:rsidRPr="00870992">
        <w:rPr>
          <w:rFonts w:ascii="宋体" w:hAnsi="宋体" w:cs="Arial" w:hint="eastAsia"/>
          <w:szCs w:val="21"/>
        </w:rPr>
        <w:t>采购人及中标人</w:t>
      </w:r>
      <w:r w:rsidRPr="00870992">
        <w:rPr>
          <w:rFonts w:ascii="宋体" w:hAnsi="宋体" w:cs="Arial"/>
          <w:szCs w:val="21"/>
        </w:rPr>
        <w:t>双方共同签署验收文件。</w:t>
      </w:r>
    </w:p>
    <w:p w:rsidR="00773136" w:rsidRPr="00870992" w:rsidRDefault="00773136" w:rsidP="00773136">
      <w:pPr>
        <w:rPr>
          <w:rFonts w:ascii="宋体" w:hAnsi="宋体"/>
          <w:b/>
          <w:szCs w:val="21"/>
        </w:rPr>
      </w:pPr>
      <w:r w:rsidRPr="00870992">
        <w:rPr>
          <w:rFonts w:ascii="宋体" w:hAnsi="宋体" w:hint="eastAsia"/>
          <w:b/>
          <w:szCs w:val="21"/>
        </w:rPr>
        <w:t>2</w:t>
      </w:r>
      <w:r w:rsidRPr="00870992">
        <w:rPr>
          <w:rFonts w:ascii="宋体" w:hAnsi="宋体"/>
          <w:b/>
          <w:szCs w:val="21"/>
        </w:rPr>
        <w:t>、质量保证期：</w:t>
      </w:r>
    </w:p>
    <w:p w:rsidR="00773136" w:rsidRDefault="00773136" w:rsidP="00773136">
      <w:pPr>
        <w:ind w:firstLine="420"/>
        <w:rPr>
          <w:rFonts w:ascii="宋体" w:hAnsi="宋体" w:cs="Arial"/>
          <w:b/>
          <w:szCs w:val="21"/>
          <w:u w:val="single"/>
        </w:rPr>
      </w:pPr>
      <w:r w:rsidRPr="00870992">
        <w:rPr>
          <w:rFonts w:ascii="宋体" w:hAnsi="宋体" w:cs="Arial"/>
          <w:szCs w:val="21"/>
        </w:rPr>
        <w:t>设备自安装、调试、验收合格并签署验收文件后开始计算质保期。设备的质保期不得少于</w:t>
      </w:r>
      <w:r>
        <w:rPr>
          <w:rFonts w:ascii="宋体" w:hAnsi="宋体" w:cs="Arial" w:hint="eastAsia"/>
          <w:szCs w:val="21"/>
          <w:u w:val="single"/>
        </w:rPr>
        <w:t xml:space="preserve"> 12</w:t>
      </w:r>
      <w:r>
        <w:rPr>
          <w:rFonts w:ascii="宋体" w:hAnsi="宋体" w:cs="Arial"/>
          <w:szCs w:val="21"/>
          <w:u w:val="single"/>
        </w:rPr>
        <w:t xml:space="preserve"> </w:t>
      </w:r>
      <w:r w:rsidRPr="00870992">
        <w:rPr>
          <w:rFonts w:ascii="宋体" w:hAnsi="宋体" w:cs="Arial"/>
          <w:szCs w:val="21"/>
        </w:rPr>
        <w:t>个月，</w:t>
      </w:r>
      <w:r w:rsidRPr="00870992">
        <w:rPr>
          <w:rFonts w:ascii="宋体" w:hAnsi="宋体" w:cs="Arial"/>
          <w:b/>
          <w:szCs w:val="21"/>
          <w:u w:val="single"/>
        </w:rPr>
        <w:t>具体保修时间请投标人在投标文件中明确</w:t>
      </w:r>
      <w:r w:rsidRPr="00870992">
        <w:rPr>
          <w:rFonts w:ascii="宋体" w:hAnsi="宋体" w:cs="Arial" w:hint="eastAsia"/>
          <w:b/>
          <w:szCs w:val="21"/>
          <w:u w:val="single"/>
        </w:rPr>
        <w:t>说明</w:t>
      </w:r>
      <w:r w:rsidRPr="00870992">
        <w:rPr>
          <w:rFonts w:ascii="宋体" w:hAnsi="宋体" w:cs="Arial"/>
          <w:b/>
          <w:szCs w:val="21"/>
          <w:u w:val="single"/>
        </w:rPr>
        <w:t>。</w:t>
      </w:r>
    </w:p>
    <w:p w:rsidR="00773136" w:rsidRPr="00870992" w:rsidRDefault="00773136" w:rsidP="00773136">
      <w:pPr>
        <w:rPr>
          <w:rFonts w:ascii="宋体" w:hAnsi="宋体"/>
          <w:b/>
          <w:szCs w:val="21"/>
        </w:rPr>
      </w:pPr>
      <w:r w:rsidRPr="00870992">
        <w:rPr>
          <w:rFonts w:ascii="宋体" w:hAnsi="宋体" w:hint="eastAsia"/>
          <w:b/>
          <w:szCs w:val="21"/>
        </w:rPr>
        <w:t>3</w:t>
      </w:r>
      <w:r w:rsidRPr="00870992">
        <w:rPr>
          <w:rFonts w:ascii="宋体" w:hAnsi="宋体"/>
          <w:b/>
          <w:szCs w:val="21"/>
        </w:rPr>
        <w:t>、售后服务</w:t>
      </w:r>
      <w:r w:rsidRPr="00870992">
        <w:rPr>
          <w:rFonts w:ascii="宋体" w:hAnsi="宋体" w:hint="eastAsia"/>
          <w:b/>
          <w:szCs w:val="21"/>
        </w:rPr>
        <w:t>及培训</w:t>
      </w:r>
      <w:r w:rsidRPr="00870992">
        <w:rPr>
          <w:rFonts w:ascii="宋体" w:hAnsi="宋体"/>
          <w:b/>
          <w:szCs w:val="21"/>
        </w:rPr>
        <w:t>：</w:t>
      </w:r>
    </w:p>
    <w:p w:rsidR="00773136" w:rsidRPr="00870992" w:rsidRDefault="00773136" w:rsidP="00773136">
      <w:pPr>
        <w:widowControl/>
        <w:tabs>
          <w:tab w:val="num" w:pos="540"/>
        </w:tabs>
        <w:ind w:left="540"/>
        <w:jc w:val="left"/>
        <w:rPr>
          <w:rFonts w:ascii="宋体" w:hAnsi="宋体" w:cs="Arial"/>
          <w:szCs w:val="21"/>
        </w:rPr>
      </w:pPr>
      <w:r w:rsidRPr="00870992">
        <w:rPr>
          <w:rFonts w:ascii="宋体" w:hAnsi="宋体" w:cs="Arial" w:hint="eastAsia"/>
          <w:szCs w:val="21"/>
        </w:rPr>
        <w:t>3.1.在质保期内出现问题中标人应负责三包（包修、包换、包退），费用由中标人负担；超过质保期的，中标人负责终身保修，仅收取成本费。</w:t>
      </w:r>
    </w:p>
    <w:p w:rsidR="00773136" w:rsidRDefault="00773136" w:rsidP="00773136">
      <w:pPr>
        <w:ind w:leftChars="100" w:left="720" w:hangingChars="200" w:hanging="480"/>
        <w:rPr>
          <w:rFonts w:ascii="宋体" w:hAnsi="宋体"/>
          <w:color w:val="FF0000"/>
          <w:szCs w:val="21"/>
        </w:rPr>
      </w:pPr>
      <w:r w:rsidRPr="00870992">
        <w:rPr>
          <w:rFonts w:ascii="宋体" w:hAnsi="宋体" w:cs="Arial" w:hint="eastAsia"/>
          <w:szCs w:val="21"/>
        </w:rPr>
        <w:t>3.2.中标人至少需提供5工作日×8小时的电话响应，</w:t>
      </w:r>
      <w:r w:rsidRPr="00870992">
        <w:rPr>
          <w:rFonts w:ascii="宋体" w:hAnsi="宋体" w:cs="Arial"/>
          <w:szCs w:val="21"/>
        </w:rPr>
        <w:t>在采购人发出维修通知后</w:t>
      </w:r>
      <w:r w:rsidRPr="00870992">
        <w:rPr>
          <w:rFonts w:ascii="宋体" w:hAnsi="宋体" w:cs="Arial" w:hint="eastAsia"/>
          <w:szCs w:val="21"/>
          <w:u w:val="single"/>
        </w:rPr>
        <w:t xml:space="preserve"> 48 </w:t>
      </w:r>
      <w:r w:rsidRPr="00870992">
        <w:rPr>
          <w:rFonts w:ascii="宋体" w:hAnsi="宋体" w:cs="Arial" w:hint="eastAsia"/>
          <w:szCs w:val="21"/>
        </w:rPr>
        <w:t>小时内</w:t>
      </w:r>
      <w:r w:rsidRPr="00870992">
        <w:rPr>
          <w:rFonts w:ascii="宋体" w:hAnsi="宋体" w:cs="Arial"/>
          <w:szCs w:val="21"/>
        </w:rPr>
        <w:t>到现场进行设备维修</w:t>
      </w:r>
      <w:r w:rsidRPr="00870992">
        <w:rPr>
          <w:rFonts w:ascii="宋体" w:hAnsi="宋体" w:cs="Arial" w:hint="eastAsia"/>
          <w:szCs w:val="21"/>
        </w:rPr>
        <w:t>，一般故障1天内解决，重大故障3天内解决。</w:t>
      </w:r>
      <w:r w:rsidRPr="00870992">
        <w:rPr>
          <w:rFonts w:ascii="宋体" w:hAnsi="宋体" w:cs="Arial" w:hint="eastAsia"/>
          <w:b/>
          <w:szCs w:val="21"/>
          <w:u w:val="single"/>
        </w:rPr>
        <w:t>请投标人在投标文件中明确售后服务方案。</w:t>
      </w:r>
    </w:p>
    <w:p w:rsidR="00773136" w:rsidRPr="007031E1" w:rsidRDefault="00773136" w:rsidP="00773136">
      <w:pPr>
        <w:ind w:firstLine="420"/>
        <w:rPr>
          <w:rFonts w:ascii="宋体" w:hAnsi="宋体"/>
          <w:color w:val="FF0000"/>
          <w:sz w:val="20"/>
          <w:szCs w:val="20"/>
        </w:rPr>
      </w:pPr>
      <w:r w:rsidRPr="007031E1">
        <w:rPr>
          <w:rFonts w:ascii="宋体" w:hAnsi="宋体" w:hint="eastAsia"/>
          <w:color w:val="FF0000"/>
          <w:sz w:val="20"/>
          <w:szCs w:val="20"/>
        </w:rPr>
        <w:t>（用户可根据实际需求更改横线部分的时间要求）</w:t>
      </w:r>
    </w:p>
    <w:p w:rsidR="00773136" w:rsidRPr="00870992" w:rsidRDefault="00773136" w:rsidP="00773136">
      <w:pPr>
        <w:tabs>
          <w:tab w:val="num" w:pos="540"/>
        </w:tabs>
        <w:autoSpaceDE w:val="0"/>
        <w:autoSpaceDN w:val="0"/>
        <w:adjustRightInd w:val="0"/>
        <w:ind w:left="540"/>
        <w:jc w:val="left"/>
        <w:rPr>
          <w:rFonts w:ascii="宋体" w:hAnsi="宋体" w:cs="Arial"/>
          <w:szCs w:val="21"/>
        </w:rPr>
      </w:pPr>
    </w:p>
    <w:p w:rsidR="00773136" w:rsidRPr="00870992" w:rsidRDefault="00773136" w:rsidP="00773136">
      <w:pPr>
        <w:rPr>
          <w:rFonts w:ascii="宋体" w:hAnsi="宋体"/>
          <w:szCs w:val="21"/>
          <w:u w:val="single"/>
        </w:rPr>
      </w:pPr>
      <w:r w:rsidRPr="00870992">
        <w:rPr>
          <w:rFonts w:ascii="宋体" w:hAnsi="宋体" w:hint="eastAsia"/>
          <w:b/>
          <w:szCs w:val="21"/>
        </w:rPr>
        <w:t>4、交货地点：</w:t>
      </w:r>
      <w:r w:rsidRPr="00982CF7">
        <w:rPr>
          <w:rFonts w:ascii="宋体" w:hAnsi="宋体" w:hint="eastAsia"/>
          <w:b/>
          <w:szCs w:val="21"/>
          <w:u w:val="single"/>
        </w:rPr>
        <w:t xml:space="preserve"> </w:t>
      </w:r>
      <w:r>
        <w:rPr>
          <w:rFonts w:ascii="宋体" w:hAnsi="宋体" w:hint="eastAsia"/>
          <w:szCs w:val="21"/>
          <w:u w:val="single"/>
        </w:rPr>
        <w:t xml:space="preserve">用户指定地点 </w:t>
      </w:r>
    </w:p>
    <w:p w:rsidR="00773136" w:rsidRPr="00870992" w:rsidRDefault="00773136" w:rsidP="00773136">
      <w:pPr>
        <w:pStyle w:val="afd"/>
        <w:spacing w:line="360" w:lineRule="auto"/>
        <w:ind w:firstLine="0"/>
        <w:rPr>
          <w:rFonts w:hAnsi="宋体"/>
          <w:b/>
          <w:sz w:val="21"/>
          <w:szCs w:val="21"/>
        </w:rPr>
      </w:pPr>
      <w:r w:rsidRPr="00870992">
        <w:rPr>
          <w:rFonts w:hAnsi="宋体" w:hint="eastAsia"/>
          <w:b/>
          <w:sz w:val="21"/>
          <w:szCs w:val="21"/>
        </w:rPr>
        <w:t>5、交货期：</w:t>
      </w:r>
    </w:p>
    <w:p w:rsidR="00773136" w:rsidRPr="00870992" w:rsidRDefault="00773136" w:rsidP="00773136">
      <w:pPr>
        <w:ind w:firstLineChars="225" w:firstLine="540"/>
        <w:rPr>
          <w:rFonts w:ascii="宋体" w:hAnsi="宋体"/>
          <w:szCs w:val="21"/>
          <w:u w:val="single"/>
        </w:rPr>
      </w:pPr>
      <w:r w:rsidRPr="00870992">
        <w:rPr>
          <w:rFonts w:ascii="宋体" w:hAnsi="宋体" w:hint="eastAsia"/>
          <w:szCs w:val="21"/>
          <w:u w:val="single"/>
        </w:rPr>
        <w:t>国产产品：合同签订后60日内（合同有特殊约定的除外）。</w:t>
      </w:r>
    </w:p>
    <w:p w:rsidR="00773136" w:rsidRDefault="00773136" w:rsidP="00773136">
      <w:pPr>
        <w:ind w:firstLineChars="225" w:firstLine="540"/>
        <w:rPr>
          <w:rFonts w:ascii="宋体" w:hAnsi="宋体"/>
          <w:szCs w:val="21"/>
          <w:u w:val="single"/>
        </w:rPr>
      </w:pPr>
      <w:r w:rsidRPr="00870992">
        <w:rPr>
          <w:rFonts w:ascii="宋体" w:hAnsi="宋体" w:hint="eastAsia"/>
          <w:szCs w:val="21"/>
          <w:u w:val="single"/>
        </w:rPr>
        <w:t>进口产品：卖方指定的外商收到买方指定的进口代理公司开立的不可撤消信用证后</w:t>
      </w:r>
      <w:r>
        <w:rPr>
          <w:rFonts w:ascii="宋体" w:hAnsi="宋体"/>
          <w:szCs w:val="21"/>
          <w:u w:val="single"/>
        </w:rPr>
        <w:t>90</w:t>
      </w:r>
      <w:r>
        <w:rPr>
          <w:rFonts w:ascii="宋体" w:hAnsi="宋体" w:hint="eastAsia"/>
          <w:szCs w:val="21"/>
          <w:u w:val="single"/>
        </w:rPr>
        <w:t>日内</w:t>
      </w:r>
      <w:r w:rsidRPr="00870992">
        <w:rPr>
          <w:rFonts w:ascii="宋体" w:hAnsi="宋体" w:hint="eastAsia"/>
          <w:szCs w:val="21"/>
          <w:u w:val="single"/>
        </w:rPr>
        <w:t>（合同有特殊约定的除外）。</w:t>
      </w:r>
    </w:p>
    <w:p w:rsidR="00001E9A" w:rsidRPr="00773136" w:rsidRDefault="00001E9A" w:rsidP="00001E9A">
      <w:pPr>
        <w:pStyle w:val="1"/>
        <w:spacing w:line="360" w:lineRule="auto"/>
        <w:rPr>
          <w:rFonts w:hAnsi="宋体"/>
          <w:szCs w:val="21"/>
        </w:rPr>
      </w:pPr>
    </w:p>
    <w:p w:rsidR="008B568F" w:rsidRPr="00001E9A" w:rsidRDefault="008B568F" w:rsidP="00A20C31">
      <w:pPr>
        <w:adjustRightInd w:val="0"/>
        <w:snapToGrid w:val="0"/>
        <w:jc w:val="left"/>
        <w:rPr>
          <w:rFonts w:ascii="仿宋" w:eastAsia="仿宋" w:hAnsi="仿宋" w:cs="宋体"/>
          <w:szCs w:val="20"/>
        </w:rPr>
      </w:pPr>
    </w:p>
    <w:p w:rsidR="006303F9" w:rsidRDefault="00500826">
      <w:pPr>
        <w:pStyle w:val="1"/>
        <w:spacing w:after="240" w:line="480" w:lineRule="auto"/>
        <w:jc w:val="center"/>
        <w:rPr>
          <w:rFonts w:ascii="仿宋_GB2312" w:eastAsia="仿宋_GB2312"/>
          <w:sz w:val="24"/>
          <w:szCs w:val="24"/>
        </w:rPr>
      </w:pPr>
      <w:bookmarkStart w:id="136" w:name="_Toc504400816"/>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6"/>
    </w:p>
    <w:p w:rsidR="006303F9" w:rsidRDefault="00500826">
      <w:pPr>
        <w:rPr>
          <w:rFonts w:ascii="仿宋_GB2312" w:eastAsia="仿宋_GB2312"/>
          <w:b/>
        </w:rPr>
      </w:pPr>
      <w:bookmarkStart w:id="137" w:name="_Toc73427851"/>
      <w:r>
        <w:rPr>
          <w:rFonts w:ascii="仿宋_GB2312" w:eastAsia="仿宋_GB2312" w:hint="eastAsia"/>
          <w:b/>
        </w:rPr>
        <w:t>1  投标书</w:t>
      </w:r>
      <w:bookmarkEnd w:id="137"/>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w:t>
      </w:r>
      <w:r>
        <w:rPr>
          <w:rFonts w:ascii="仿宋_GB2312" w:eastAsia="仿宋_GB2312" w:hint="eastAsia"/>
        </w:rPr>
        <w:lastRenderedPageBreak/>
        <w:t>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38" w:name="_Toc48983163"/>
      <w:bookmarkStart w:id="139" w:name="_Toc73427852"/>
      <w:r>
        <w:rPr>
          <w:rFonts w:ascii="仿宋_GB2312" w:eastAsia="仿宋_GB2312" w:hint="eastAsia"/>
          <w:b/>
        </w:rPr>
        <w:t>投标一览表</w:t>
      </w:r>
      <w:bookmarkEnd w:id="138"/>
      <w:bookmarkEnd w:id="139"/>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0"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0"/>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b"/>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b"/>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b"/>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f"/>
              <w:jc w:val="center"/>
              <w:rPr>
                <w:rFonts w:ascii="仿宋_GB2312" w:eastAsia="仿宋_GB2312" w:hAnsi="宋体"/>
                <w:sz w:val="24"/>
                <w:szCs w:val="24"/>
              </w:rPr>
            </w:pPr>
          </w:p>
        </w:tc>
        <w:tc>
          <w:tcPr>
            <w:tcW w:w="1134" w:type="dxa"/>
            <w:vAlign w:val="center"/>
          </w:tcPr>
          <w:p w:rsidR="002325B0" w:rsidRDefault="002325B0" w:rsidP="00D6553E">
            <w:pPr>
              <w:pStyle w:val="af"/>
              <w:jc w:val="center"/>
              <w:rPr>
                <w:rFonts w:ascii="仿宋_GB2312" w:eastAsia="仿宋_GB2312" w:hAnsi="宋体"/>
                <w:sz w:val="24"/>
                <w:szCs w:val="24"/>
              </w:rPr>
            </w:pPr>
          </w:p>
        </w:tc>
        <w:tc>
          <w:tcPr>
            <w:tcW w:w="2126" w:type="dxa"/>
            <w:vAlign w:val="center"/>
          </w:tcPr>
          <w:p w:rsidR="002325B0" w:rsidRDefault="002325B0" w:rsidP="00D6553E">
            <w:pPr>
              <w:pStyle w:val="af"/>
              <w:rPr>
                <w:rFonts w:ascii="仿宋_GB2312" w:eastAsia="仿宋_GB2312" w:hAnsi="宋体"/>
                <w:sz w:val="24"/>
                <w:szCs w:val="24"/>
              </w:rPr>
            </w:pPr>
          </w:p>
        </w:tc>
        <w:tc>
          <w:tcPr>
            <w:tcW w:w="1418" w:type="dxa"/>
            <w:vAlign w:val="center"/>
          </w:tcPr>
          <w:p w:rsidR="002325B0" w:rsidRDefault="002325B0" w:rsidP="00D6553E">
            <w:pPr>
              <w:pStyle w:val="af"/>
              <w:rPr>
                <w:rFonts w:ascii="仿宋_GB2312" w:eastAsia="仿宋_GB2312" w:hAnsi="宋体"/>
                <w:sz w:val="24"/>
                <w:szCs w:val="24"/>
              </w:rPr>
            </w:pPr>
          </w:p>
        </w:tc>
        <w:tc>
          <w:tcPr>
            <w:tcW w:w="1843" w:type="dxa"/>
            <w:vAlign w:val="center"/>
          </w:tcPr>
          <w:p w:rsidR="002325B0" w:rsidRDefault="002325B0" w:rsidP="00D6553E">
            <w:pPr>
              <w:pStyle w:val="af"/>
              <w:rPr>
                <w:rFonts w:ascii="仿宋_GB2312" w:eastAsia="仿宋_GB2312" w:hAnsi="宋体"/>
                <w:sz w:val="24"/>
                <w:szCs w:val="24"/>
              </w:rPr>
            </w:pPr>
          </w:p>
        </w:tc>
        <w:tc>
          <w:tcPr>
            <w:tcW w:w="3383" w:type="dxa"/>
            <w:vAlign w:val="center"/>
          </w:tcPr>
          <w:p w:rsidR="002325B0" w:rsidRDefault="002325B0" w:rsidP="00D6553E">
            <w:pPr>
              <w:pStyle w:val="af"/>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b"/>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b"/>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b"/>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b"/>
              <w:jc w:val="center"/>
              <w:rPr>
                <w:rFonts w:ascii="仿宋_GB2312" w:eastAsia="仿宋_GB2312" w:hAnsi="宋体"/>
                <w:sz w:val="24"/>
                <w:szCs w:val="24"/>
              </w:rPr>
            </w:pPr>
          </w:p>
        </w:tc>
        <w:tc>
          <w:tcPr>
            <w:tcW w:w="6644" w:type="dxa"/>
            <w:gridSpan w:val="3"/>
            <w:vAlign w:val="center"/>
          </w:tcPr>
          <w:p w:rsidR="002325B0" w:rsidRDefault="002325B0" w:rsidP="00D6553E">
            <w:pPr>
              <w:pStyle w:val="ab"/>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1" w:name="_Toc73427854"/>
      <w:r>
        <w:rPr>
          <w:rFonts w:ascii="仿宋_GB2312" w:eastAsia="仿宋_GB2312" w:hint="eastAsia"/>
          <w:b/>
        </w:rPr>
        <w:lastRenderedPageBreak/>
        <w:t>4．</w:t>
      </w:r>
      <w:bookmarkEnd w:id="141"/>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b"/>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b"/>
              <w:jc w:val="center"/>
              <w:rPr>
                <w:rFonts w:ascii="仿宋_GB2312" w:eastAsia="仿宋_GB2312" w:hAnsi="宋体"/>
                <w:szCs w:val="21"/>
              </w:rPr>
            </w:pPr>
          </w:p>
        </w:tc>
        <w:tc>
          <w:tcPr>
            <w:tcW w:w="2134" w:type="dxa"/>
            <w:vAlign w:val="center"/>
          </w:tcPr>
          <w:p w:rsidR="006303F9" w:rsidRDefault="006303F9">
            <w:pPr>
              <w:pStyle w:val="af"/>
              <w:rPr>
                <w:rFonts w:ascii="仿宋_GB2312" w:eastAsia="仿宋_GB2312" w:hAnsi="宋体"/>
                <w:sz w:val="21"/>
                <w:szCs w:val="21"/>
              </w:rPr>
            </w:pPr>
          </w:p>
        </w:tc>
        <w:tc>
          <w:tcPr>
            <w:tcW w:w="1701" w:type="dxa"/>
            <w:vAlign w:val="center"/>
          </w:tcPr>
          <w:p w:rsidR="006303F9" w:rsidRDefault="006303F9">
            <w:pPr>
              <w:pStyle w:val="af"/>
              <w:jc w:val="center"/>
              <w:rPr>
                <w:rFonts w:ascii="仿宋_GB2312" w:eastAsia="仿宋_GB2312" w:hAnsi="宋体"/>
                <w:sz w:val="21"/>
                <w:szCs w:val="21"/>
              </w:rPr>
            </w:pPr>
          </w:p>
        </w:tc>
        <w:tc>
          <w:tcPr>
            <w:tcW w:w="992" w:type="dxa"/>
            <w:vAlign w:val="center"/>
          </w:tcPr>
          <w:p w:rsidR="006303F9" w:rsidRDefault="006303F9">
            <w:pPr>
              <w:pStyle w:val="af"/>
              <w:jc w:val="center"/>
              <w:rPr>
                <w:rFonts w:ascii="仿宋_GB2312" w:eastAsia="仿宋_GB2312" w:hAnsi="宋体"/>
                <w:sz w:val="21"/>
                <w:szCs w:val="21"/>
              </w:rPr>
            </w:pPr>
          </w:p>
        </w:tc>
        <w:tc>
          <w:tcPr>
            <w:tcW w:w="1418" w:type="dxa"/>
            <w:vAlign w:val="center"/>
          </w:tcPr>
          <w:p w:rsidR="006303F9" w:rsidRDefault="006303F9">
            <w:pPr>
              <w:pStyle w:val="af"/>
              <w:rPr>
                <w:rFonts w:ascii="仿宋_GB2312" w:eastAsia="仿宋_GB2312" w:hAnsi="宋体"/>
                <w:sz w:val="21"/>
                <w:szCs w:val="21"/>
              </w:rPr>
            </w:pPr>
          </w:p>
        </w:tc>
        <w:tc>
          <w:tcPr>
            <w:tcW w:w="1495" w:type="dxa"/>
            <w:vAlign w:val="center"/>
          </w:tcPr>
          <w:p w:rsidR="006303F9" w:rsidRDefault="006303F9">
            <w:pPr>
              <w:pStyle w:val="af"/>
              <w:rPr>
                <w:rFonts w:ascii="仿宋_GB2312" w:eastAsia="仿宋_GB2312" w:hAnsi="宋体"/>
                <w:sz w:val="21"/>
                <w:szCs w:val="21"/>
              </w:rPr>
            </w:pPr>
          </w:p>
        </w:tc>
        <w:tc>
          <w:tcPr>
            <w:tcW w:w="720" w:type="dxa"/>
            <w:vAlign w:val="center"/>
          </w:tcPr>
          <w:p w:rsidR="006303F9" w:rsidRDefault="006303F9">
            <w:pPr>
              <w:pStyle w:val="af"/>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b"/>
              <w:jc w:val="center"/>
              <w:rPr>
                <w:rFonts w:ascii="仿宋_GB2312" w:eastAsia="仿宋_GB2312" w:hAnsi="宋体"/>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b"/>
              <w:jc w:val="center"/>
              <w:rPr>
                <w:rFonts w:ascii="仿宋_GB2312" w:eastAsia="仿宋_GB2312" w:hAnsi="宋体"/>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bl>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2"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b"/>
        <w:spacing w:line="360" w:lineRule="auto"/>
        <w:rPr>
          <w:rFonts w:ascii="仿宋_GB2312" w:eastAsia="仿宋_GB2312" w:hAnsi="宋体"/>
          <w:sz w:val="24"/>
          <w:szCs w:val="24"/>
        </w:rPr>
      </w:pPr>
    </w:p>
    <w:p w:rsidR="006303F9" w:rsidRDefault="008D1BAE">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b"/>
        <w:spacing w:line="360" w:lineRule="auto"/>
        <w:rPr>
          <w:rFonts w:ascii="仿宋_GB2312" w:eastAsia="仿宋_GB2312" w:hAnsi="宋体"/>
          <w:sz w:val="24"/>
          <w:szCs w:val="24"/>
          <w:u w:val="single"/>
        </w:rPr>
      </w:pP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b"/>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3" w:name="_Toc70044374"/>
      <w:bookmarkStart w:id="144" w:name="_Toc73427856"/>
      <w:bookmarkStart w:id="145" w:name="_Toc73427857"/>
      <w:bookmarkEnd w:id="142"/>
    </w:p>
    <w:p w:rsidR="006303F9" w:rsidRDefault="00500826">
      <w:pPr>
        <w:rPr>
          <w:rFonts w:ascii="仿宋_GB2312" w:eastAsia="仿宋_GB2312"/>
          <w:b/>
        </w:rPr>
      </w:pPr>
      <w:bookmarkStart w:id="146" w:name="_Toc73427858"/>
      <w:bookmarkEnd w:id="143"/>
      <w:bookmarkEnd w:id="144"/>
      <w:bookmarkEnd w:id="145"/>
      <w:r>
        <w:rPr>
          <w:rFonts w:ascii="仿宋_GB2312" w:eastAsia="仿宋_GB2312" w:hint="eastAsia"/>
          <w:b/>
        </w:rPr>
        <w:lastRenderedPageBreak/>
        <w:t>7.资格证明文件</w:t>
      </w:r>
      <w:bookmarkEnd w:id="146"/>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b"/>
        <w:spacing w:line="360" w:lineRule="auto"/>
        <w:rPr>
          <w:rFonts w:ascii="仿宋_GB2312" w:eastAsia="仿宋_GB2312" w:hAnsi="宋体"/>
          <w:sz w:val="24"/>
          <w:szCs w:val="24"/>
        </w:rPr>
      </w:pPr>
      <w:bookmarkStart w:id="147"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b"/>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48" w:name="_Toc73427861"/>
      <w:bookmarkEnd w:id="147"/>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b"/>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8"/>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49"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49"/>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b"/>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b"/>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b"/>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b"/>
        <w:spacing w:line="360" w:lineRule="auto"/>
        <w:jc w:val="center"/>
        <w:rPr>
          <w:rFonts w:ascii="仿宋_GB2312" w:eastAsia="仿宋_GB2312" w:hAnsi="宋体"/>
          <w:szCs w:val="21"/>
        </w:rPr>
      </w:pP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b"/>
        <w:tabs>
          <w:tab w:val="left" w:pos="5580"/>
        </w:tabs>
        <w:spacing w:line="360" w:lineRule="auto"/>
        <w:rPr>
          <w:rFonts w:ascii="仿宋_GB2312" w:eastAsia="仿宋_GB2312" w:hAnsi="宋体"/>
          <w:sz w:val="24"/>
          <w:szCs w:val="24"/>
        </w:rPr>
      </w:pPr>
    </w:p>
    <w:p w:rsidR="0055000D" w:rsidRDefault="0055000D" w:rsidP="0055000D">
      <w:pPr>
        <w:pStyle w:val="ab"/>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b"/>
        <w:tabs>
          <w:tab w:val="left" w:pos="5580"/>
        </w:tabs>
        <w:spacing w:line="360" w:lineRule="auto"/>
        <w:ind w:firstLineChars="200" w:firstLine="420"/>
        <w:rPr>
          <w:rFonts w:ascii="仿宋_GB2312" w:eastAsia="仿宋_GB2312" w:hAnsi="宋体"/>
          <w:szCs w:val="21"/>
        </w:rPr>
      </w:pP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b"/>
        <w:tabs>
          <w:tab w:val="left" w:pos="5580"/>
        </w:tabs>
        <w:spacing w:line="360" w:lineRule="auto"/>
        <w:ind w:left="1261" w:hanging="780"/>
        <w:rPr>
          <w:rFonts w:ascii="仿宋_GB2312" w:eastAsia="仿宋_GB2312" w:hAnsi="宋体"/>
          <w:sz w:val="24"/>
          <w:szCs w:val="24"/>
        </w:rPr>
      </w:pPr>
    </w:p>
    <w:p w:rsidR="002B2356" w:rsidRDefault="002B2356" w:rsidP="002B2356">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0"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0"/>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B535DE" w:rsidRPr="000C6804" w:rsidRDefault="00B535DE" w:rsidP="002B2FFD">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B535DE" w:rsidRPr="000C6804" w:rsidRDefault="00B535DE" w:rsidP="002B2FFD">
            <w:pPr>
              <w:widowControl/>
              <w:spacing w:line="300" w:lineRule="auto"/>
              <w:rPr>
                <w:rFonts w:ascii="仿宋" w:eastAsia="仿宋" w:hAnsi="仿宋"/>
                <w:szCs w:val="24"/>
              </w:rPr>
            </w:pPr>
            <w:r w:rsidRPr="000C6804">
              <w:rPr>
                <w:rFonts w:ascii="仿宋" w:eastAsia="仿宋" w:hAnsi="仿宋" w:hint="eastAsia"/>
                <w:szCs w:val="24"/>
              </w:rPr>
              <w:t>综合评分法中的价格分统一采用低价优先法计算，即满足招标文件要求且投标价格最低的投标报价为评标基准价，其价格分为满分30分。其他投标人的价格分统一按照下列公式计算：</w:t>
            </w:r>
          </w:p>
          <w:p w:rsidR="00B535DE" w:rsidRPr="000C6804" w:rsidRDefault="00B535DE" w:rsidP="002B2FFD">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B535DE" w:rsidRPr="000C6804" w:rsidRDefault="00B535DE" w:rsidP="002B2FFD">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B535DE" w:rsidRPr="000C6804" w:rsidRDefault="009D5807" w:rsidP="006E0F9C">
            <w:pPr>
              <w:widowControl/>
              <w:spacing w:before="240"/>
              <w:rPr>
                <w:rFonts w:ascii="仿宋" w:eastAsia="仿宋" w:hAnsi="仿宋"/>
                <w:szCs w:val="24"/>
              </w:rPr>
            </w:pPr>
            <w:r>
              <w:rPr>
                <w:rFonts w:ascii="仿宋" w:eastAsia="仿宋" w:hAnsi="仿宋"/>
                <w:szCs w:val="24"/>
              </w:rPr>
              <w:t>1.</w:t>
            </w:r>
            <w:r w:rsidR="00B535DE" w:rsidRPr="006E0F9C">
              <w:rPr>
                <w:rFonts w:ascii="仿宋" w:eastAsia="仿宋" w:hAnsi="仿宋" w:hint="eastAsia"/>
                <w:szCs w:val="24"/>
                <w:highlight w:val="yellow"/>
              </w:rPr>
              <w:t>技术性能</w:t>
            </w:r>
            <w:r w:rsidR="006E0F9C">
              <w:rPr>
                <w:rFonts w:ascii="仿宋" w:eastAsia="仿宋" w:hAnsi="仿宋"/>
                <w:szCs w:val="24"/>
                <w:highlight w:val="yellow"/>
              </w:rPr>
              <w:t>40</w:t>
            </w:r>
            <w:r w:rsidR="003713CB" w:rsidRPr="006E0F9C">
              <w:rPr>
                <w:rFonts w:ascii="仿宋" w:eastAsia="仿宋" w:hAnsi="仿宋" w:hint="eastAsia"/>
                <w:szCs w:val="24"/>
                <w:highlight w:val="yellow"/>
              </w:rPr>
              <w:t>分</w:t>
            </w:r>
            <w:r w:rsidR="00B535DE" w:rsidRPr="000C6804">
              <w:rPr>
                <w:rFonts w:ascii="仿宋" w:eastAsia="仿宋" w:hAnsi="仿宋" w:hint="eastAsia"/>
                <w:szCs w:val="24"/>
              </w:rPr>
              <w:t>：投标文件对招标文件第</w:t>
            </w:r>
            <w:r w:rsidR="00ED4329" w:rsidRPr="000C6804">
              <w:rPr>
                <w:rFonts w:ascii="仿宋" w:eastAsia="仿宋" w:hAnsi="仿宋"/>
                <w:szCs w:val="24"/>
              </w:rPr>
              <w:t>六</w:t>
            </w:r>
            <w:r w:rsidR="00B535DE" w:rsidRPr="000C6804">
              <w:rPr>
                <w:rFonts w:ascii="仿宋" w:eastAsia="仿宋" w:hAnsi="仿宋" w:hint="eastAsia"/>
                <w:szCs w:val="24"/>
              </w:rPr>
              <w:t>章“货物需求一览表及技术需求”的响应程度；投标产品的配置、性能的优越性、可靠性；完全满足招标文件技术需求得</w:t>
            </w:r>
            <w:r w:rsidR="00A85250">
              <w:rPr>
                <w:rFonts w:ascii="仿宋" w:eastAsia="仿宋" w:hAnsi="仿宋"/>
                <w:szCs w:val="24"/>
              </w:rPr>
              <w:t>40</w:t>
            </w:r>
            <w:r w:rsidR="00B535DE" w:rsidRPr="000C6804">
              <w:rPr>
                <w:rFonts w:ascii="仿宋" w:eastAsia="仿宋" w:hAnsi="仿宋" w:hint="eastAsia"/>
                <w:szCs w:val="24"/>
              </w:rPr>
              <w:t>分</w:t>
            </w:r>
            <w:r w:rsidR="006E0F9C">
              <w:rPr>
                <w:rFonts w:ascii="仿宋" w:eastAsia="仿宋" w:hAnsi="仿宋" w:hint="eastAsia"/>
                <w:szCs w:val="24"/>
              </w:rPr>
              <w:t>（基础分）</w:t>
            </w:r>
            <w:r w:rsidR="00B535DE" w:rsidRPr="000C6804">
              <w:rPr>
                <w:rFonts w:ascii="仿宋" w:eastAsia="仿宋" w:hAnsi="仿宋" w:hint="eastAsia"/>
                <w:szCs w:val="24"/>
              </w:rPr>
              <w:t>。</w:t>
            </w:r>
          </w:p>
          <w:p w:rsidR="00E428D3" w:rsidRPr="000C6804" w:rsidRDefault="00F47AAD" w:rsidP="000007A1">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w:t>
            </w:r>
            <w:r w:rsidR="00A85250" w:rsidRPr="00A85250">
              <w:rPr>
                <w:rFonts w:ascii="仿宋" w:eastAsia="仿宋" w:hAnsi="仿宋" w:hint="eastAsia"/>
                <w:szCs w:val="24"/>
              </w:rPr>
              <w:t>全部满足技术要求得</w:t>
            </w:r>
            <w:r w:rsidR="00A85250">
              <w:rPr>
                <w:rFonts w:ascii="仿宋" w:eastAsia="仿宋" w:hAnsi="仿宋"/>
                <w:szCs w:val="24"/>
              </w:rPr>
              <w:t>40</w:t>
            </w:r>
            <w:r w:rsidR="00A85250" w:rsidRPr="00A85250">
              <w:rPr>
                <w:rFonts w:ascii="仿宋" w:eastAsia="仿宋" w:hAnsi="仿宋" w:hint="eastAsia"/>
                <w:szCs w:val="24"/>
              </w:rPr>
              <w:t>分，标识#代表重要指标，每有一项漏报或响应负偏离扣</w:t>
            </w:r>
            <w:r w:rsidR="00A85250">
              <w:rPr>
                <w:rFonts w:ascii="仿宋" w:eastAsia="仿宋" w:hAnsi="仿宋"/>
                <w:szCs w:val="24"/>
              </w:rPr>
              <w:t>2</w:t>
            </w:r>
            <w:r w:rsidR="00A85250" w:rsidRPr="00A85250">
              <w:rPr>
                <w:rFonts w:ascii="仿宋" w:eastAsia="仿宋" w:hAnsi="仿宋" w:hint="eastAsia"/>
                <w:szCs w:val="24"/>
              </w:rPr>
              <w:t>分，无标识则表示一般指标项，每有一项漏报或响应负偏离扣</w:t>
            </w:r>
            <w:r w:rsidR="00A85250">
              <w:rPr>
                <w:rFonts w:ascii="仿宋" w:eastAsia="仿宋" w:hAnsi="仿宋"/>
                <w:szCs w:val="24"/>
              </w:rPr>
              <w:t>1</w:t>
            </w:r>
            <w:r w:rsidR="00A85250" w:rsidRPr="00A85250">
              <w:rPr>
                <w:rFonts w:ascii="仿宋" w:eastAsia="仿宋" w:hAnsi="仿宋" w:hint="eastAsia"/>
                <w:szCs w:val="24"/>
              </w:rPr>
              <w:t>分，扣完为止。</w:t>
            </w:r>
            <w:r w:rsidR="00E428D3" w:rsidRPr="00A85250">
              <w:rPr>
                <w:rFonts w:ascii="仿宋" w:eastAsia="仿宋" w:hAnsi="仿宋"/>
                <w:szCs w:val="24"/>
                <w:highlight w:val="yellow"/>
              </w:rPr>
              <w:t>漏报技术条款视为负偏离</w:t>
            </w:r>
            <w:r w:rsidR="00E428D3" w:rsidRPr="00A85250">
              <w:rPr>
                <w:rFonts w:ascii="仿宋" w:eastAsia="仿宋" w:hAnsi="仿宋" w:hint="eastAsia"/>
                <w:szCs w:val="24"/>
                <w:highlight w:val="yellow"/>
              </w:rPr>
              <w:t>。</w:t>
            </w:r>
          </w:p>
          <w:p w:rsidR="00B535DE" w:rsidRDefault="00B535DE" w:rsidP="002B2FFD">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8D5B47" w:rsidRDefault="008D5B47" w:rsidP="008D5B47">
            <w:pPr>
              <w:jc w:val="left"/>
              <w:rPr>
                <w:rFonts w:ascii="仿宋" w:eastAsia="仿宋" w:hAnsi="仿宋"/>
                <w:szCs w:val="24"/>
              </w:rPr>
            </w:pPr>
            <w:r w:rsidRPr="00327C50">
              <w:rPr>
                <w:rFonts w:ascii="仿宋" w:eastAsia="仿宋" w:hAnsi="仿宋"/>
                <w:szCs w:val="24"/>
                <w:highlight w:val="yellow"/>
              </w:rPr>
              <w:lastRenderedPageBreak/>
              <w:t>2.产品质量保障4</w:t>
            </w:r>
            <w:r w:rsidRPr="00327C50">
              <w:rPr>
                <w:rFonts w:ascii="仿宋" w:eastAsia="仿宋" w:hAnsi="仿宋" w:hint="eastAsia"/>
                <w:szCs w:val="24"/>
                <w:highlight w:val="yellow"/>
              </w:rPr>
              <w:t>分</w:t>
            </w:r>
          </w:p>
          <w:p w:rsidR="008D5B47" w:rsidRDefault="008D5B47" w:rsidP="002B2FFD">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sidR="00CE6A38">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rsidR="002E44CB" w:rsidRDefault="006E0F9C" w:rsidP="00B40345">
            <w:pPr>
              <w:jc w:val="left"/>
              <w:rPr>
                <w:rFonts w:ascii="仿宋" w:eastAsia="仿宋" w:hAnsi="仿宋" w:cs="宋体"/>
                <w:kern w:val="0"/>
                <w:szCs w:val="24"/>
              </w:rPr>
            </w:pPr>
            <w:r>
              <w:rPr>
                <w:rFonts w:ascii="仿宋" w:eastAsia="仿宋" w:hAnsi="仿宋" w:cs="宋体"/>
                <w:kern w:val="0"/>
                <w:szCs w:val="24"/>
              </w:rPr>
              <w:t>2</w:t>
            </w:r>
            <w:r w:rsidR="009D5807">
              <w:rPr>
                <w:rFonts w:ascii="仿宋" w:eastAsia="仿宋" w:hAnsi="仿宋" w:cs="宋体" w:hint="eastAsia"/>
                <w:kern w:val="0"/>
                <w:szCs w:val="24"/>
              </w:rPr>
              <w:t>.</w:t>
            </w:r>
            <w:r w:rsidR="00AB1F58" w:rsidRPr="006E0F9C">
              <w:rPr>
                <w:rFonts w:ascii="仿宋_GB2312" w:eastAsia="仿宋_GB2312" w:hint="eastAsia"/>
                <w:highlight w:val="yellow"/>
              </w:rPr>
              <w:t>对本项目的理解及总体把握</w:t>
            </w:r>
            <w:r w:rsidR="008D5B47">
              <w:rPr>
                <w:rFonts w:ascii="仿宋_GB2312" w:eastAsia="仿宋_GB2312"/>
                <w:highlight w:val="yellow"/>
              </w:rPr>
              <w:t>6</w:t>
            </w:r>
            <w:r w:rsidR="002E44CB" w:rsidRPr="006E0F9C">
              <w:rPr>
                <w:rFonts w:ascii="仿宋" w:eastAsia="仿宋" w:hAnsi="仿宋" w:cs="宋体" w:hint="eastAsia"/>
                <w:kern w:val="0"/>
                <w:szCs w:val="24"/>
                <w:highlight w:val="yellow"/>
              </w:rPr>
              <w:t>分：</w:t>
            </w:r>
          </w:p>
          <w:p w:rsidR="00E330B4" w:rsidRPr="009D5807" w:rsidRDefault="009D5807" w:rsidP="00E330B4">
            <w:pPr>
              <w:jc w:val="left"/>
              <w:rPr>
                <w:rFonts w:ascii="仿宋_GB2312" w:eastAsia="仿宋_GB2312"/>
              </w:rPr>
            </w:pPr>
            <w:r>
              <w:rPr>
                <w:rFonts w:ascii="仿宋_GB2312" w:eastAsia="仿宋_GB2312" w:hint="eastAsia"/>
              </w:rPr>
              <w:t>对项目建设需求理解深刻，分析全面，</w:t>
            </w:r>
            <w:r w:rsidR="00AB1F58">
              <w:rPr>
                <w:rFonts w:ascii="仿宋_GB2312" w:eastAsia="仿宋_GB2312" w:hint="eastAsia"/>
              </w:rPr>
              <w:t>阐述本项目重点、难点及解决方案，提出合理化建议。符合用户实际情况，可操作性强，思路清晰</w:t>
            </w:r>
            <w:r w:rsidR="00E330B4">
              <w:rPr>
                <w:rFonts w:ascii="仿宋_GB2312" w:eastAsia="仿宋_GB2312" w:hint="eastAsia"/>
              </w:rPr>
              <w:t>。</w:t>
            </w:r>
            <w:r w:rsidR="00E330B4" w:rsidRPr="009D5807">
              <w:rPr>
                <w:rFonts w:ascii="仿宋_GB2312" w:eastAsia="仿宋_GB2312" w:hint="eastAsia"/>
              </w:rPr>
              <w:t>其中经评标委员会综合评价后：</w:t>
            </w:r>
          </w:p>
          <w:p w:rsidR="00E330B4" w:rsidRPr="009D5807" w:rsidRDefault="00E330B4" w:rsidP="00E330B4">
            <w:pPr>
              <w:jc w:val="left"/>
              <w:rPr>
                <w:rFonts w:ascii="仿宋_GB2312" w:eastAsia="仿宋_GB2312"/>
              </w:rPr>
            </w:pPr>
            <w:r w:rsidRPr="009D5807">
              <w:rPr>
                <w:rFonts w:ascii="仿宋_GB2312" w:eastAsia="仿宋_GB2312" w:hint="eastAsia"/>
              </w:rPr>
              <w:t>（1）排名第一档次的得</w:t>
            </w:r>
            <w:r w:rsidR="00417BA6">
              <w:rPr>
                <w:rFonts w:ascii="仿宋_GB2312" w:eastAsia="仿宋_GB2312" w:hint="eastAsia"/>
              </w:rPr>
              <w:t>6</w:t>
            </w:r>
            <w:r w:rsidRPr="009D5807">
              <w:rPr>
                <w:rFonts w:ascii="仿宋_GB2312" w:eastAsia="仿宋_GB2312" w:hint="eastAsia"/>
              </w:rPr>
              <w:t>分；</w:t>
            </w:r>
          </w:p>
          <w:p w:rsidR="00E330B4" w:rsidRPr="009D5807" w:rsidRDefault="00E330B4" w:rsidP="00E330B4">
            <w:pPr>
              <w:jc w:val="left"/>
              <w:rPr>
                <w:rFonts w:ascii="仿宋_GB2312" w:eastAsia="仿宋_GB2312"/>
              </w:rPr>
            </w:pPr>
            <w:r w:rsidRPr="009D5807">
              <w:rPr>
                <w:rFonts w:ascii="仿宋_GB2312" w:eastAsia="仿宋_GB2312" w:hint="eastAsia"/>
              </w:rPr>
              <w:t>（2）排名第二档次的得</w:t>
            </w:r>
            <w:r w:rsidR="00417BA6">
              <w:rPr>
                <w:rFonts w:ascii="仿宋_GB2312" w:eastAsia="仿宋_GB2312" w:hint="eastAsia"/>
              </w:rPr>
              <w:t>4</w:t>
            </w:r>
            <w:r w:rsidRPr="009D5807">
              <w:rPr>
                <w:rFonts w:ascii="仿宋_GB2312" w:eastAsia="仿宋_GB2312" w:hint="eastAsia"/>
              </w:rPr>
              <w:t>分；</w:t>
            </w:r>
          </w:p>
          <w:p w:rsidR="00E330B4" w:rsidRPr="009D5807" w:rsidRDefault="00E330B4" w:rsidP="00E330B4">
            <w:pPr>
              <w:jc w:val="left"/>
              <w:rPr>
                <w:rFonts w:ascii="仿宋_GB2312" w:eastAsia="仿宋_GB2312"/>
              </w:rPr>
            </w:pPr>
            <w:r w:rsidRPr="009D5807">
              <w:rPr>
                <w:rFonts w:ascii="仿宋_GB2312" w:eastAsia="仿宋_GB2312" w:hint="eastAsia"/>
              </w:rPr>
              <w:t>（3）</w:t>
            </w:r>
            <w:r>
              <w:rPr>
                <w:rFonts w:ascii="仿宋_GB2312" w:eastAsia="仿宋_GB2312" w:hint="eastAsia"/>
              </w:rPr>
              <w:t>排名</w:t>
            </w:r>
            <w:r w:rsidRPr="009D5807">
              <w:rPr>
                <w:rFonts w:ascii="仿宋_GB2312" w:eastAsia="仿宋_GB2312" w:hint="eastAsia"/>
              </w:rPr>
              <w:t>第三档次及以下的得</w:t>
            </w:r>
            <w:r w:rsidR="00417BA6">
              <w:rPr>
                <w:rFonts w:ascii="仿宋_GB2312" w:eastAsia="仿宋_GB2312" w:hint="eastAsia"/>
              </w:rPr>
              <w:t>2</w:t>
            </w:r>
            <w:r w:rsidRPr="009D5807">
              <w:rPr>
                <w:rFonts w:ascii="仿宋_GB2312" w:eastAsia="仿宋_GB2312" w:hint="eastAsia"/>
              </w:rPr>
              <w:t>分；</w:t>
            </w:r>
          </w:p>
          <w:p w:rsidR="00E330B4" w:rsidRPr="009D5807" w:rsidRDefault="00E330B4" w:rsidP="00E330B4">
            <w:pPr>
              <w:jc w:val="left"/>
              <w:rPr>
                <w:rFonts w:ascii="仿宋_GB2312" w:eastAsia="仿宋_GB2312"/>
              </w:rPr>
            </w:pPr>
            <w:r w:rsidRPr="009D5807">
              <w:rPr>
                <w:rFonts w:ascii="仿宋_GB2312" w:eastAsia="仿宋_GB2312" w:hint="eastAsia"/>
              </w:rPr>
              <w:t>（4）未提供</w:t>
            </w:r>
            <w:r>
              <w:rPr>
                <w:rFonts w:ascii="仿宋_GB2312" w:eastAsia="仿宋_GB2312" w:hint="eastAsia"/>
              </w:rPr>
              <w:t>对本项目的理解及总体把握</w:t>
            </w:r>
            <w:r w:rsidRPr="009D5807">
              <w:rPr>
                <w:rFonts w:ascii="仿宋_GB2312" w:eastAsia="仿宋_GB2312" w:hint="eastAsia"/>
              </w:rPr>
              <w:t>的为0分。</w:t>
            </w:r>
          </w:p>
          <w:p w:rsidR="002E44CB" w:rsidRDefault="00E330B4" w:rsidP="00E330B4">
            <w:pPr>
              <w:jc w:val="left"/>
              <w:rPr>
                <w:rFonts w:ascii="仿宋_GB2312" w:eastAsia="仿宋_GB2312"/>
              </w:rPr>
            </w:pPr>
            <w:r w:rsidRPr="009D5807">
              <w:rPr>
                <w:rFonts w:ascii="仿宋_GB2312" w:eastAsia="仿宋_GB2312" w:hint="eastAsia"/>
              </w:rPr>
              <w:t>注：投标人在同一档次评价中可并列排名。</w:t>
            </w:r>
          </w:p>
          <w:p w:rsidR="00AB1F58" w:rsidRPr="00B40345" w:rsidRDefault="00AB1F58" w:rsidP="009D5807">
            <w:pPr>
              <w:jc w:val="left"/>
              <w:rPr>
                <w:rFonts w:ascii="仿宋" w:eastAsia="仿宋" w:hAnsi="仿宋"/>
                <w:szCs w:val="24"/>
              </w:rPr>
            </w:pPr>
          </w:p>
        </w:tc>
        <w:tc>
          <w:tcPr>
            <w:tcW w:w="793" w:type="dxa"/>
            <w:vAlign w:val="center"/>
          </w:tcPr>
          <w:p w:rsidR="00B535DE" w:rsidRPr="000C6804" w:rsidRDefault="00AB1F58" w:rsidP="00AB1F58">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B535DE" w:rsidRPr="00B004FE" w:rsidRDefault="00B535DE" w:rsidP="00A53366">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w:t>
            </w:r>
            <w:r w:rsidR="008A3E64" w:rsidRPr="00B004FE">
              <w:rPr>
                <w:rFonts w:ascii="仿宋" w:eastAsia="仿宋" w:hAnsi="仿宋" w:hint="eastAsia"/>
                <w:color w:val="000000" w:themeColor="text1"/>
                <w:szCs w:val="24"/>
              </w:rPr>
              <w:t>施过的同类</w:t>
            </w:r>
            <w:r w:rsidR="00F822D0" w:rsidRPr="00B004FE">
              <w:rPr>
                <w:rFonts w:ascii="仿宋" w:eastAsia="仿宋" w:hAnsi="仿宋" w:hint="eastAsia"/>
                <w:color w:val="000000" w:themeColor="text1"/>
                <w:szCs w:val="24"/>
              </w:rPr>
              <w:t>项目</w:t>
            </w:r>
            <w:r w:rsidRPr="00B004FE">
              <w:rPr>
                <w:rFonts w:ascii="仿宋" w:eastAsia="仿宋" w:hAnsi="仿宋" w:hint="eastAsia"/>
                <w:color w:val="000000" w:themeColor="text1"/>
                <w:szCs w:val="24"/>
              </w:rPr>
              <w:t>业绩</w:t>
            </w:r>
            <w:r w:rsidR="004009C9" w:rsidRPr="00B004FE">
              <w:rPr>
                <w:rFonts w:ascii="仿宋" w:eastAsia="仿宋" w:hAnsi="仿宋" w:hint="eastAsia"/>
                <w:color w:val="000000" w:themeColor="text1"/>
                <w:szCs w:val="24"/>
              </w:rPr>
              <w:t>，</w:t>
            </w:r>
            <w:r w:rsidRPr="00B004FE">
              <w:rPr>
                <w:rFonts w:ascii="仿宋" w:eastAsia="仿宋" w:hAnsi="仿宋" w:hint="eastAsia"/>
                <w:color w:val="000000" w:themeColor="text1"/>
                <w:szCs w:val="24"/>
              </w:rPr>
              <w:t>每提供</w:t>
            </w:r>
            <w:r w:rsidR="004009C9" w:rsidRPr="00B004FE">
              <w:rPr>
                <w:rFonts w:ascii="仿宋" w:eastAsia="仿宋" w:hAnsi="仿宋" w:hint="eastAsia"/>
                <w:color w:val="000000" w:themeColor="text1"/>
                <w:szCs w:val="24"/>
              </w:rPr>
              <w:t>一份合同复印件及对应的</w:t>
            </w:r>
            <w:r w:rsidR="004009C9" w:rsidRPr="00B004FE">
              <w:rPr>
                <w:rFonts w:ascii="仿宋" w:eastAsia="仿宋" w:hAnsi="仿宋"/>
                <w:color w:val="000000" w:themeColor="text1"/>
                <w:szCs w:val="24"/>
              </w:rPr>
              <w:t>发票复印件</w:t>
            </w:r>
            <w:r w:rsidR="004009C9" w:rsidRPr="00B004FE">
              <w:rPr>
                <w:rFonts w:ascii="仿宋" w:eastAsia="仿宋" w:hAnsi="仿宋" w:hint="eastAsia"/>
                <w:color w:val="000000" w:themeColor="text1"/>
                <w:szCs w:val="24"/>
              </w:rPr>
              <w:t>，算1</w:t>
            </w:r>
            <w:r w:rsidR="00A53366" w:rsidRPr="00B004FE">
              <w:rPr>
                <w:rFonts w:ascii="仿宋" w:eastAsia="仿宋" w:hAnsi="仿宋" w:hint="eastAsia"/>
                <w:color w:val="000000" w:themeColor="text1"/>
                <w:szCs w:val="24"/>
              </w:rPr>
              <w:t>个有效业绩</w:t>
            </w:r>
            <w:r w:rsidR="004009C9" w:rsidRPr="00B004FE">
              <w:rPr>
                <w:rFonts w:ascii="仿宋" w:eastAsia="仿宋" w:hAnsi="仿宋" w:hint="eastAsia"/>
                <w:color w:val="000000" w:themeColor="text1"/>
                <w:szCs w:val="24"/>
              </w:rPr>
              <w:t>，</w:t>
            </w:r>
            <w:r w:rsidRPr="00B004FE">
              <w:rPr>
                <w:rFonts w:ascii="仿宋" w:eastAsia="仿宋" w:hAnsi="仿宋" w:hint="eastAsia"/>
                <w:color w:val="000000" w:themeColor="text1"/>
                <w:szCs w:val="24"/>
              </w:rPr>
              <w:t>得1分，满分</w:t>
            </w:r>
            <w:r w:rsidR="00B93D5A"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rsidR="00A53366" w:rsidRPr="004009C9" w:rsidRDefault="00A53366" w:rsidP="00A53366">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rsidR="00B535DE" w:rsidRPr="000C6804" w:rsidRDefault="00B535DE" w:rsidP="00B93D5A">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sidR="00B93D5A">
              <w:rPr>
                <w:rFonts w:ascii="仿宋" w:eastAsia="仿宋" w:hAnsi="仿宋"/>
                <w:b/>
                <w:szCs w:val="24"/>
              </w:rPr>
              <w:t>3</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3334B0" w:rsidRDefault="00B535DE" w:rsidP="003334B0">
            <w:pPr>
              <w:spacing w:line="300" w:lineRule="auto"/>
              <w:jc w:val="left"/>
              <w:rPr>
                <w:rFonts w:ascii="仿宋" w:eastAsia="仿宋" w:hAnsi="仿宋"/>
                <w:szCs w:val="24"/>
              </w:rPr>
            </w:pPr>
            <w:r w:rsidRPr="000C6804">
              <w:rPr>
                <w:rFonts w:ascii="仿宋" w:eastAsia="仿宋" w:hAnsi="仿宋" w:hint="eastAsia"/>
                <w:szCs w:val="24"/>
              </w:rPr>
              <w:t>1</w:t>
            </w:r>
            <w:r w:rsidR="005C0901">
              <w:rPr>
                <w:rFonts w:ascii="仿宋" w:eastAsia="仿宋" w:hAnsi="仿宋" w:hint="eastAsia"/>
                <w:szCs w:val="24"/>
              </w:rPr>
              <w:t>.</w:t>
            </w:r>
            <w:r w:rsidRPr="006E0F9C">
              <w:rPr>
                <w:rFonts w:ascii="仿宋" w:eastAsia="仿宋" w:hAnsi="仿宋" w:hint="eastAsia"/>
                <w:szCs w:val="24"/>
                <w:highlight w:val="yellow"/>
              </w:rPr>
              <w:t>供货方案5分:</w:t>
            </w:r>
            <w:r w:rsidRPr="000C6804">
              <w:rPr>
                <w:rFonts w:ascii="仿宋" w:eastAsia="仿宋" w:hAnsi="仿宋" w:hint="eastAsia"/>
                <w:szCs w:val="24"/>
              </w:rPr>
              <w:t xml:space="preserve"> </w:t>
            </w:r>
          </w:p>
          <w:p w:rsidR="003334B0" w:rsidRDefault="003334B0" w:rsidP="003334B0">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w:t>
            </w:r>
            <w:r w:rsidR="00B004FE">
              <w:rPr>
                <w:rFonts w:ascii="仿宋" w:eastAsia="仿宋" w:hAnsi="仿宋" w:hint="eastAsia"/>
                <w:szCs w:val="24"/>
              </w:rPr>
              <w:t>完全满足</w:t>
            </w:r>
            <w:r>
              <w:rPr>
                <w:rFonts w:ascii="仿宋" w:eastAsia="仿宋" w:hAnsi="仿宋" w:hint="eastAsia"/>
                <w:szCs w:val="24"/>
              </w:rPr>
              <w:t>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3334B0" w:rsidRDefault="003334B0" w:rsidP="003334B0">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rsidR="00B535DE" w:rsidRPr="000C6804" w:rsidRDefault="00B004FE" w:rsidP="003334B0">
            <w:pPr>
              <w:spacing w:line="300" w:lineRule="auto"/>
              <w:jc w:val="left"/>
              <w:rPr>
                <w:rFonts w:ascii="仿宋" w:eastAsia="仿宋" w:hAnsi="仿宋"/>
                <w:szCs w:val="24"/>
              </w:rPr>
            </w:pPr>
            <w:r>
              <w:rPr>
                <w:rFonts w:ascii="仿宋" w:eastAsia="仿宋" w:hAnsi="仿宋" w:hint="eastAsia"/>
                <w:szCs w:val="24"/>
              </w:rPr>
              <w:t>过于</w:t>
            </w:r>
            <w:r w:rsidR="003334B0">
              <w:rPr>
                <w:rFonts w:ascii="仿宋" w:eastAsia="仿宋" w:hAnsi="仿宋"/>
                <w:szCs w:val="24"/>
              </w:rPr>
              <w:t>简单</w:t>
            </w:r>
            <w:r w:rsidR="003334B0">
              <w:rPr>
                <w:rFonts w:ascii="仿宋" w:eastAsia="仿宋" w:hAnsi="仿宋" w:hint="eastAsia"/>
                <w:szCs w:val="24"/>
              </w:rPr>
              <w:t>，</w:t>
            </w:r>
            <w:r w:rsidR="003334B0">
              <w:rPr>
                <w:rFonts w:ascii="仿宋" w:eastAsia="仿宋" w:hAnsi="仿宋"/>
                <w:szCs w:val="24"/>
              </w:rPr>
              <w:t>缺乏针对性</w:t>
            </w:r>
            <w:r w:rsidR="003334B0">
              <w:rPr>
                <w:rFonts w:ascii="仿宋" w:eastAsia="仿宋" w:hAnsi="仿宋" w:hint="eastAsia"/>
                <w:szCs w:val="24"/>
              </w:rPr>
              <w:t>及</w:t>
            </w:r>
            <w:r w:rsidR="003334B0">
              <w:rPr>
                <w:rFonts w:ascii="仿宋" w:eastAsia="仿宋" w:hAnsi="仿宋"/>
                <w:szCs w:val="24"/>
              </w:rPr>
              <w:t>可行性</w:t>
            </w:r>
            <w:r w:rsidR="003334B0">
              <w:rPr>
                <w:rFonts w:ascii="仿宋" w:eastAsia="仿宋" w:hAnsi="仿宋" w:hint="eastAsia"/>
                <w:szCs w:val="24"/>
              </w:rPr>
              <w:t>，不能满足招标文件要求，</w:t>
            </w:r>
            <w:r w:rsidR="003334B0">
              <w:rPr>
                <w:rFonts w:ascii="仿宋" w:eastAsia="仿宋" w:hAnsi="仿宋"/>
                <w:szCs w:val="24"/>
              </w:rPr>
              <w:t>得</w:t>
            </w:r>
            <w:r w:rsidR="006C05EF">
              <w:rPr>
                <w:rFonts w:ascii="仿宋" w:eastAsia="仿宋" w:hAnsi="仿宋"/>
                <w:szCs w:val="24"/>
              </w:rPr>
              <w:t>0</w:t>
            </w:r>
            <w:r w:rsidR="003334B0">
              <w:rPr>
                <w:rFonts w:ascii="仿宋" w:eastAsia="仿宋" w:hAnsi="仿宋"/>
                <w:szCs w:val="24"/>
              </w:rPr>
              <w:t>分</w:t>
            </w:r>
            <w:r w:rsidR="003334B0">
              <w:rPr>
                <w:rFonts w:ascii="仿宋" w:eastAsia="仿宋" w:hAnsi="仿宋" w:hint="eastAsia"/>
                <w:szCs w:val="24"/>
              </w:rPr>
              <w:t>。</w:t>
            </w:r>
          </w:p>
          <w:p w:rsidR="009850A0" w:rsidRDefault="00B535DE" w:rsidP="002B2FFD">
            <w:pPr>
              <w:spacing w:line="300" w:lineRule="auto"/>
              <w:jc w:val="left"/>
              <w:rPr>
                <w:rFonts w:ascii="仿宋" w:eastAsia="仿宋" w:hAnsi="仿宋"/>
                <w:szCs w:val="24"/>
              </w:rPr>
            </w:pPr>
            <w:r w:rsidRPr="000C6804">
              <w:rPr>
                <w:rFonts w:ascii="仿宋" w:eastAsia="仿宋" w:hAnsi="仿宋" w:hint="eastAsia"/>
                <w:szCs w:val="24"/>
              </w:rPr>
              <w:t>2</w:t>
            </w:r>
            <w:r w:rsidR="005C0901">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 xml:space="preserve">: </w:t>
            </w:r>
          </w:p>
          <w:p w:rsidR="009850A0" w:rsidRDefault="006E35A9" w:rsidP="002B2FFD">
            <w:pPr>
              <w:spacing w:line="300" w:lineRule="auto"/>
              <w:jc w:val="left"/>
              <w:rPr>
                <w:rFonts w:ascii="仿宋" w:eastAsia="仿宋" w:hAnsi="仿宋"/>
                <w:szCs w:val="24"/>
              </w:rPr>
            </w:pPr>
            <w:r>
              <w:rPr>
                <w:rFonts w:ascii="仿宋" w:eastAsia="仿宋" w:hAnsi="仿宋" w:hint="eastAsia"/>
                <w:szCs w:val="24"/>
              </w:rPr>
              <w:t>质保期满足招标文件要求，</w:t>
            </w:r>
            <w:r w:rsidR="009850A0">
              <w:rPr>
                <w:rFonts w:ascii="仿宋" w:eastAsia="仿宋" w:hAnsi="仿宋" w:hint="eastAsia"/>
                <w:szCs w:val="24"/>
              </w:rPr>
              <w:t>售后服务方案</w:t>
            </w:r>
            <w:r>
              <w:rPr>
                <w:rFonts w:ascii="仿宋" w:eastAsia="仿宋" w:hAnsi="仿宋" w:hint="eastAsia"/>
                <w:szCs w:val="24"/>
              </w:rPr>
              <w:t>具体</w:t>
            </w:r>
            <w:r w:rsidR="009850A0">
              <w:rPr>
                <w:rFonts w:ascii="仿宋" w:eastAsia="仿宋" w:hAnsi="仿宋" w:hint="eastAsia"/>
                <w:szCs w:val="24"/>
              </w:rPr>
              <w:t>完善、响应时间迅速、培训</w:t>
            </w:r>
            <w:r w:rsidR="0012538B">
              <w:rPr>
                <w:rFonts w:ascii="仿宋" w:eastAsia="仿宋" w:hAnsi="仿宋" w:hint="eastAsia"/>
                <w:szCs w:val="24"/>
              </w:rPr>
              <w:t>方案</w:t>
            </w:r>
            <w:r w:rsidR="009850A0">
              <w:rPr>
                <w:rFonts w:ascii="仿宋" w:eastAsia="仿宋" w:hAnsi="仿宋" w:hint="eastAsia"/>
                <w:szCs w:val="24"/>
              </w:rPr>
              <w:t>合理</w:t>
            </w:r>
            <w:r w:rsidR="0012538B">
              <w:rPr>
                <w:rFonts w:ascii="仿宋" w:eastAsia="仿宋" w:hAnsi="仿宋" w:hint="eastAsia"/>
                <w:szCs w:val="24"/>
              </w:rPr>
              <w:t>可行</w:t>
            </w:r>
            <w:r w:rsidR="009850A0">
              <w:rPr>
                <w:rFonts w:ascii="仿宋" w:eastAsia="仿宋" w:hAnsi="仿宋" w:hint="eastAsia"/>
                <w:szCs w:val="24"/>
              </w:rPr>
              <w:t>、针对性强，</w:t>
            </w:r>
            <w:r w:rsidR="00B535DE" w:rsidRPr="000C6804">
              <w:rPr>
                <w:rFonts w:ascii="仿宋" w:eastAsia="仿宋" w:hAnsi="仿宋" w:hint="eastAsia"/>
                <w:szCs w:val="24"/>
              </w:rPr>
              <w:t>得8分；</w:t>
            </w:r>
          </w:p>
          <w:p w:rsidR="009850A0" w:rsidRDefault="006E35A9" w:rsidP="002B2FFD">
            <w:pPr>
              <w:spacing w:line="300" w:lineRule="auto"/>
              <w:jc w:val="left"/>
              <w:rPr>
                <w:rFonts w:ascii="仿宋" w:eastAsia="仿宋" w:hAnsi="仿宋"/>
                <w:szCs w:val="24"/>
              </w:rPr>
            </w:pPr>
            <w:r>
              <w:rPr>
                <w:rFonts w:ascii="仿宋" w:eastAsia="仿宋" w:hAnsi="仿宋" w:hint="eastAsia"/>
                <w:szCs w:val="24"/>
              </w:rPr>
              <w:t>质保期满足招标文件要求，</w:t>
            </w:r>
            <w:r w:rsidR="009850A0">
              <w:rPr>
                <w:rFonts w:ascii="仿宋" w:eastAsia="仿宋" w:hAnsi="仿宋" w:hint="eastAsia"/>
                <w:szCs w:val="24"/>
              </w:rPr>
              <w:t>售后服务</w:t>
            </w:r>
            <w:r w:rsidR="009C6E35">
              <w:rPr>
                <w:rFonts w:ascii="仿宋" w:eastAsia="仿宋" w:hAnsi="仿宋" w:hint="eastAsia"/>
                <w:szCs w:val="24"/>
              </w:rPr>
              <w:t>方案</w:t>
            </w:r>
            <w:r>
              <w:rPr>
                <w:rFonts w:ascii="仿宋" w:eastAsia="仿宋" w:hAnsi="仿宋" w:hint="eastAsia"/>
                <w:szCs w:val="24"/>
              </w:rPr>
              <w:t>不够具体</w:t>
            </w:r>
            <w:r w:rsidR="009850A0">
              <w:rPr>
                <w:rFonts w:ascii="仿宋" w:eastAsia="仿宋" w:hAnsi="仿宋" w:hint="eastAsia"/>
                <w:szCs w:val="24"/>
              </w:rPr>
              <w:t>完善、响应时间较迅速、培训</w:t>
            </w:r>
            <w:r w:rsidR="0012538B">
              <w:rPr>
                <w:rFonts w:ascii="仿宋" w:eastAsia="仿宋" w:hAnsi="仿宋" w:hint="eastAsia"/>
                <w:szCs w:val="24"/>
              </w:rPr>
              <w:t>方案较合理</w:t>
            </w:r>
            <w:r w:rsidR="009850A0">
              <w:rPr>
                <w:rFonts w:ascii="仿宋" w:eastAsia="仿宋" w:hAnsi="仿宋" w:hint="eastAsia"/>
                <w:szCs w:val="24"/>
              </w:rPr>
              <w:t>，</w:t>
            </w:r>
            <w:r w:rsidR="009850A0" w:rsidRPr="000C6804">
              <w:rPr>
                <w:rFonts w:ascii="仿宋" w:eastAsia="仿宋" w:hAnsi="仿宋" w:hint="eastAsia"/>
                <w:szCs w:val="24"/>
              </w:rPr>
              <w:t>得</w:t>
            </w:r>
            <w:r>
              <w:rPr>
                <w:rFonts w:ascii="仿宋" w:eastAsia="仿宋" w:hAnsi="仿宋"/>
                <w:szCs w:val="24"/>
              </w:rPr>
              <w:t>5</w:t>
            </w:r>
            <w:r w:rsidR="009850A0" w:rsidRPr="000C6804">
              <w:rPr>
                <w:rFonts w:ascii="仿宋" w:eastAsia="仿宋" w:hAnsi="仿宋" w:hint="eastAsia"/>
                <w:szCs w:val="24"/>
              </w:rPr>
              <w:t>分；</w:t>
            </w:r>
          </w:p>
          <w:p w:rsidR="00B535DE" w:rsidRDefault="006E35A9" w:rsidP="002B2FFD">
            <w:pPr>
              <w:spacing w:line="300" w:lineRule="auto"/>
              <w:jc w:val="left"/>
              <w:rPr>
                <w:rFonts w:ascii="仿宋" w:eastAsia="仿宋" w:hAnsi="仿宋"/>
                <w:szCs w:val="24"/>
              </w:rPr>
            </w:pPr>
            <w:r>
              <w:rPr>
                <w:rFonts w:ascii="仿宋" w:eastAsia="仿宋" w:hAnsi="仿宋" w:hint="eastAsia"/>
                <w:szCs w:val="24"/>
              </w:rPr>
              <w:t>质保期不满足招标文件要求，</w:t>
            </w:r>
            <w:r w:rsidR="009C6E35">
              <w:rPr>
                <w:rFonts w:ascii="仿宋" w:eastAsia="仿宋" w:hAnsi="仿宋" w:hint="eastAsia"/>
                <w:szCs w:val="24"/>
              </w:rPr>
              <w:t>售后服务方案不</w:t>
            </w:r>
            <w:r>
              <w:rPr>
                <w:rFonts w:ascii="仿宋" w:eastAsia="仿宋" w:hAnsi="仿宋" w:hint="eastAsia"/>
                <w:szCs w:val="24"/>
              </w:rPr>
              <w:t>够</w:t>
            </w:r>
            <w:r w:rsidR="009C6E35">
              <w:rPr>
                <w:rFonts w:ascii="仿宋" w:eastAsia="仿宋" w:hAnsi="仿宋" w:hint="eastAsia"/>
                <w:szCs w:val="24"/>
              </w:rPr>
              <w:t>完善、响应时</w:t>
            </w:r>
            <w:r w:rsidR="009C6E35">
              <w:rPr>
                <w:rFonts w:ascii="仿宋" w:eastAsia="仿宋" w:hAnsi="仿宋" w:hint="eastAsia"/>
                <w:szCs w:val="24"/>
              </w:rPr>
              <w:lastRenderedPageBreak/>
              <w:t>间长、培训不合理，</w:t>
            </w:r>
            <w:r w:rsidR="009C6E35" w:rsidRPr="000C6804">
              <w:rPr>
                <w:rFonts w:ascii="仿宋" w:eastAsia="仿宋" w:hAnsi="仿宋" w:hint="eastAsia"/>
                <w:szCs w:val="24"/>
              </w:rPr>
              <w:t>得</w:t>
            </w:r>
            <w:r w:rsidR="00B479C3">
              <w:rPr>
                <w:rFonts w:ascii="仿宋" w:eastAsia="仿宋" w:hAnsi="仿宋"/>
                <w:szCs w:val="24"/>
              </w:rPr>
              <w:t>1</w:t>
            </w:r>
            <w:r w:rsidR="009C6E35" w:rsidRPr="000C6804">
              <w:rPr>
                <w:rFonts w:ascii="仿宋" w:eastAsia="仿宋" w:hAnsi="仿宋" w:hint="eastAsia"/>
                <w:szCs w:val="24"/>
              </w:rPr>
              <w:t>分；</w:t>
            </w:r>
          </w:p>
          <w:p w:rsidR="00B479C3" w:rsidRPr="000C6804" w:rsidRDefault="00B479C3" w:rsidP="002B2FFD">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rsidR="00B535DE" w:rsidRPr="000C6804" w:rsidRDefault="00AB1F58" w:rsidP="002B2FFD">
            <w:pPr>
              <w:spacing w:line="300" w:lineRule="auto"/>
              <w:jc w:val="left"/>
              <w:rPr>
                <w:rFonts w:ascii="仿宋" w:eastAsia="仿宋" w:hAnsi="仿宋"/>
                <w:szCs w:val="24"/>
              </w:rPr>
            </w:pPr>
            <w:r>
              <w:rPr>
                <w:rFonts w:ascii="仿宋" w:eastAsia="仿宋" w:hAnsi="仿宋" w:hint="eastAsia"/>
                <w:szCs w:val="24"/>
              </w:rPr>
              <w:t>3</w:t>
            </w:r>
            <w:r w:rsidR="005C0901">
              <w:rPr>
                <w:rFonts w:ascii="仿宋" w:eastAsia="仿宋" w:hAnsi="仿宋" w:hint="eastAsia"/>
                <w:szCs w:val="24"/>
              </w:rPr>
              <w:t>.</w:t>
            </w:r>
            <w:r w:rsidR="00B535DE" w:rsidRPr="006E0F9C">
              <w:rPr>
                <w:rFonts w:ascii="仿宋" w:eastAsia="仿宋" w:hAnsi="仿宋" w:hint="eastAsia"/>
                <w:szCs w:val="24"/>
                <w:highlight w:val="yellow"/>
              </w:rPr>
              <w:t>投标文件2分</w:t>
            </w:r>
            <w:r w:rsidR="00B535DE" w:rsidRPr="000C6804">
              <w:rPr>
                <w:rFonts w:ascii="仿宋" w:eastAsia="仿宋" w:hAnsi="仿宋" w:hint="eastAsia"/>
                <w:szCs w:val="24"/>
              </w:rPr>
              <w:t>：文件装订牢固、</w:t>
            </w:r>
            <w:r w:rsidR="006E0F9C">
              <w:rPr>
                <w:rFonts w:ascii="仿宋" w:eastAsia="仿宋" w:hAnsi="仿宋" w:hint="eastAsia"/>
                <w:szCs w:val="24"/>
              </w:rPr>
              <w:t>正反面打印</w:t>
            </w:r>
            <w:r w:rsidR="006E0F9C">
              <w:rPr>
                <w:rFonts w:ascii="仿宋" w:eastAsia="仿宋" w:hAnsi="仿宋"/>
                <w:szCs w:val="24"/>
              </w:rPr>
              <w:t>、</w:t>
            </w:r>
            <w:r w:rsidR="00B535DE" w:rsidRPr="000C6804">
              <w:rPr>
                <w:rFonts w:ascii="仿宋" w:eastAsia="仿宋" w:hAnsi="仿宋" w:hint="eastAsia"/>
                <w:szCs w:val="24"/>
              </w:rPr>
              <w:t>目录清楚、页码准确，完全响应招标文件要求提供相关资料、表格等，得2分；有欠缺的酌情扣分。</w:t>
            </w:r>
          </w:p>
        </w:tc>
        <w:tc>
          <w:tcPr>
            <w:tcW w:w="793" w:type="dxa"/>
            <w:vAlign w:val="center"/>
          </w:tcPr>
          <w:p w:rsidR="00B535DE" w:rsidRPr="000C6804" w:rsidRDefault="00AB1F58" w:rsidP="002B2FFD">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B535DE" w:rsidRPr="000C6804" w:rsidRDefault="00B535DE" w:rsidP="002B2FFD">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B535DE" w:rsidRPr="000C6804" w:rsidRDefault="00B535DE" w:rsidP="002B2FFD">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B535DE" w:rsidRPr="000C6804" w:rsidRDefault="00B535DE" w:rsidP="002B2FFD">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6303F9" w:rsidRDefault="006303F9">
      <w:pPr>
        <w:rPr>
          <w:rFonts w:ascii="仿宋_GB2312" w:eastAsia="仿宋_GB2312" w:hAnsi="宋体"/>
          <w:szCs w:val="24"/>
        </w:rPr>
      </w:pPr>
    </w:p>
    <w:p w:rsidR="006303F9" w:rsidRDefault="00500826">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b"/>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b"/>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b"/>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b"/>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w:t>
      </w:r>
      <w:r>
        <w:rPr>
          <w:rFonts w:ascii="仿宋_GB2312" w:eastAsia="仿宋_GB2312" w:hint="eastAsia"/>
        </w:rPr>
        <w:lastRenderedPageBreak/>
        <w:t>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b"/>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b"/>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303F9" w:rsidRDefault="006303F9">
      <w:pPr>
        <w:snapToGrid w:val="0"/>
        <w:rPr>
          <w:rFonts w:ascii="仿宋_GB2312" w:eastAsia="仿宋_GB2312"/>
        </w:rPr>
      </w:pPr>
    </w:p>
    <w:p w:rsidR="00075563" w:rsidRDefault="00075563" w:rsidP="00D77F26">
      <w:pPr>
        <w:tabs>
          <w:tab w:val="left" w:pos="5580"/>
        </w:tabs>
        <w:ind w:firstLineChars="200" w:firstLine="482"/>
        <w:jc w:val="center"/>
        <w:rPr>
          <w:rFonts w:ascii="仿宋_GB2312" w:eastAsia="仿宋_GB2312" w:hAnsi="宋体"/>
          <w:b/>
          <w:szCs w:val="20"/>
        </w:rPr>
      </w:pPr>
    </w:p>
    <w:p w:rsidR="00075563" w:rsidRDefault="00075563" w:rsidP="00D77F26">
      <w:pPr>
        <w:tabs>
          <w:tab w:val="left" w:pos="5580"/>
        </w:tabs>
        <w:ind w:firstLineChars="200" w:firstLine="482"/>
        <w:jc w:val="center"/>
        <w:rPr>
          <w:rFonts w:ascii="仿宋_GB2312" w:eastAsia="仿宋_GB2312" w:hAnsi="宋体"/>
          <w:b/>
          <w:szCs w:val="20"/>
        </w:rPr>
      </w:pPr>
    </w:p>
    <w:p w:rsidR="00075563" w:rsidRDefault="00075563"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rsidR="00D77F26" w:rsidRPr="006604A9" w:rsidRDefault="00D77F26" w:rsidP="00D77F26">
      <w:pPr>
        <w:pStyle w:val="af5"/>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lastRenderedPageBreak/>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f5"/>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b"/>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b"/>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b"/>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b"/>
        <w:spacing w:line="360" w:lineRule="auto"/>
        <w:ind w:firstLineChars="200" w:firstLine="480"/>
        <w:rPr>
          <w:rFonts w:ascii="仿宋_GB2312" w:eastAsia="仿宋_GB2312" w:hAnsi="宋体"/>
          <w:sz w:val="24"/>
          <w:szCs w:val="24"/>
        </w:rPr>
      </w:pP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rsidR="00316422" w:rsidRDefault="00316422" w:rsidP="00BA390B">
      <w:pPr>
        <w:pStyle w:val="ab"/>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lastRenderedPageBreak/>
        <w:t>说明4：</w:t>
      </w:r>
      <w:r w:rsidRPr="00887F78">
        <w:rPr>
          <w:rFonts w:ascii="仿宋_GB2312" w:eastAsia="仿宋_GB2312" w:hint="eastAsia"/>
          <w:b/>
          <w:sz w:val="24"/>
          <w:szCs w:val="24"/>
        </w:rPr>
        <w:t>同品牌产品投标情况处理</w:t>
      </w:r>
    </w:p>
    <w:p w:rsidR="00F4055E" w:rsidRDefault="00F2063C" w:rsidP="00BA390B">
      <w:pPr>
        <w:pStyle w:val="ab"/>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b"/>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b"/>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b"/>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b"/>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b"/>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b"/>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w:t>
      </w:r>
      <w:bookmarkStart w:id="151" w:name="_GoBack"/>
      <w:bookmarkEnd w:id="151"/>
      <w:r w:rsidRPr="00C7322D">
        <w:rPr>
          <w:rFonts w:ascii="仿宋_GB2312" w:eastAsia="仿宋_GB2312" w:hAnsi="宋体" w:hint="eastAsia"/>
          <w:sz w:val="24"/>
          <w:szCs w:val="24"/>
        </w:rPr>
        <w:t>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3EE" w:rsidRDefault="009E33EE">
      <w:pPr>
        <w:spacing w:line="240" w:lineRule="auto"/>
      </w:pPr>
      <w:r>
        <w:separator/>
      </w:r>
    </w:p>
  </w:endnote>
  <w:endnote w:type="continuationSeparator" w:id="0">
    <w:p w:rsidR="009E33EE" w:rsidRDefault="009E33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CF" w:rsidRDefault="004D52CF">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D52CF" w:rsidRDefault="004D52CF">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CF" w:rsidRDefault="004D52CF">
    <w:pPr>
      <w:pStyle w:val="af1"/>
      <w:jc w:val="center"/>
    </w:pPr>
    <w:r>
      <w:rPr>
        <w:rStyle w:val="af6"/>
      </w:rPr>
      <w:fldChar w:fldCharType="begin"/>
    </w:r>
    <w:r>
      <w:rPr>
        <w:rStyle w:val="af6"/>
      </w:rPr>
      <w:instrText xml:space="preserve"> PAGE </w:instrText>
    </w:r>
    <w:r>
      <w:rPr>
        <w:rStyle w:val="af6"/>
      </w:rPr>
      <w:fldChar w:fldCharType="separate"/>
    </w:r>
    <w:r w:rsidR="00773136">
      <w:rPr>
        <w:rStyle w:val="af6"/>
        <w:noProof/>
      </w:rPr>
      <w:t>3</w:t>
    </w:r>
    <w:r>
      <w:rPr>
        <w:rStyle w:val="af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CF" w:rsidRDefault="004D52CF">
    <w:pPr>
      <w:pStyle w:val="af1"/>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CF" w:rsidRDefault="004D52CF">
    <w:pPr>
      <w:pStyle w:val="af1"/>
      <w:framePr w:wrap="around" w:vAnchor="text" w:hAnchor="margin" w:xAlign="center" w:y="1"/>
      <w:rPr>
        <w:rStyle w:val="af6"/>
      </w:rPr>
    </w:pPr>
    <w:r>
      <w:fldChar w:fldCharType="begin"/>
    </w:r>
    <w:r>
      <w:rPr>
        <w:rStyle w:val="af6"/>
      </w:rPr>
      <w:instrText xml:space="preserve">PAGE  </w:instrText>
    </w:r>
    <w:r>
      <w:fldChar w:fldCharType="end"/>
    </w:r>
  </w:p>
  <w:p w:rsidR="004D52CF" w:rsidRDefault="004D52CF">
    <w:pPr>
      <w:pStyle w:val="af1"/>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CF" w:rsidRDefault="004D52CF">
    <w:pPr>
      <w:pStyle w:val="af1"/>
      <w:framePr w:wrap="around" w:vAnchor="text" w:hAnchor="margin" w:xAlign="center" w:y="1"/>
      <w:rPr>
        <w:rStyle w:val="af6"/>
      </w:rPr>
    </w:pPr>
    <w:r>
      <w:fldChar w:fldCharType="begin"/>
    </w:r>
    <w:r>
      <w:rPr>
        <w:rStyle w:val="af6"/>
      </w:rPr>
      <w:instrText xml:space="preserve">PAGE  </w:instrText>
    </w:r>
    <w:r>
      <w:fldChar w:fldCharType="separate"/>
    </w:r>
    <w:r w:rsidR="00773136">
      <w:rPr>
        <w:rStyle w:val="af6"/>
        <w:noProof/>
      </w:rPr>
      <w:t>66</w:t>
    </w:r>
    <w:r>
      <w:fldChar w:fldCharType="end"/>
    </w:r>
  </w:p>
  <w:p w:rsidR="004D52CF" w:rsidRDefault="004D52CF">
    <w:pPr>
      <w:pStyle w:val="af1"/>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CF" w:rsidRDefault="004D52CF">
    <w:pPr>
      <w:pStyle w:val="af1"/>
      <w:jc w:val="center"/>
    </w:pPr>
    <w:r>
      <w:fldChar w:fldCharType="begin"/>
    </w:r>
    <w:r>
      <w:rPr>
        <w:rStyle w:val="af6"/>
      </w:rPr>
      <w:instrText xml:space="preserve"> PAGE </w:instrText>
    </w:r>
    <w:r>
      <w:fldChar w:fldCharType="separate"/>
    </w:r>
    <w:r w:rsidR="00773136">
      <w:rPr>
        <w:rStyle w:val="af6"/>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3EE" w:rsidRDefault="009E33EE">
      <w:pPr>
        <w:spacing w:line="240" w:lineRule="auto"/>
      </w:pPr>
      <w:r>
        <w:separator/>
      </w:r>
    </w:p>
  </w:footnote>
  <w:footnote w:type="continuationSeparator" w:id="0">
    <w:p w:rsidR="009E33EE" w:rsidRDefault="009E33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CF" w:rsidRDefault="004D52CF">
    <w:pPr>
      <w:pStyle w:val="af3"/>
      <w:jc w:val="left"/>
      <w:rPr>
        <w:rFonts w:ascii="宋体"/>
      </w:rPr>
    </w:pPr>
    <w:r>
      <w:rPr>
        <w:rFonts w:ascii="宋体" w:hint="eastAsia"/>
      </w:rPr>
      <w:t xml:space="preserve">北京大学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CF" w:rsidRDefault="004D52CF">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15:restartNumberingAfterBreak="0">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71D1DE8"/>
    <w:multiLevelType w:val="hybridMultilevel"/>
    <w:tmpl w:val="A1525122"/>
    <w:lvl w:ilvl="0" w:tplc="1514F542">
      <w:start w:val="2"/>
      <w:numFmt w:val="decimal"/>
      <w:lvlText w:val="%1．"/>
      <w:lvlJc w:val="left"/>
      <w:pPr>
        <w:ind w:left="375" w:hanging="375"/>
      </w:pPr>
      <w:rPr>
        <w:rFonts w:hint="default"/>
        <w:b/>
      </w:rPr>
    </w:lvl>
    <w:lvl w:ilvl="1" w:tplc="18B8892C">
      <w:start w:val="7"/>
      <w:numFmt w:val="decimal"/>
      <w:lvlText w:val="%2、"/>
      <w:lvlJc w:val="left"/>
      <w:pPr>
        <w:ind w:left="780" w:hanging="36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6" w15:restartNumberingAfterBreak="0">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7" w15:restartNumberingAfterBreak="0">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8" w15:restartNumberingAfterBreak="0">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9" w15:restartNumberingAfterBreak="0">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1" w15:restartNumberingAfterBreak="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4" w15:restartNumberingAfterBreak="0">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5" w15:restartNumberingAfterBreak="0">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6" w15:restartNumberingAfterBreak="0">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0" w15:restartNumberingAfterBreak="0">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1" w15:restartNumberingAfterBreak="0">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2" w15:restartNumberingAfterBreak="0">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3" w15:restartNumberingAfterBreak="0">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4" w15:restartNumberingAfterBreak="0">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5" w15:restartNumberingAfterBreak="0">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7" w15:restartNumberingAfterBreak="0">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15:restartNumberingAfterBreak="0">
    <w:nsid w:val="7C9D578D"/>
    <w:multiLevelType w:val="singleLevel"/>
    <w:tmpl w:val="7C9D578D"/>
    <w:lvl w:ilvl="0">
      <w:start w:val="1"/>
      <w:numFmt w:val="decimal"/>
      <w:lvlText w:val="%1)"/>
      <w:lvlJc w:val="left"/>
      <w:pPr>
        <w:tabs>
          <w:tab w:val="left" w:pos="964"/>
        </w:tabs>
        <w:ind w:left="964" w:hanging="397"/>
      </w:pPr>
      <w:rPr>
        <w:rFonts w:hint="eastAsia"/>
      </w:rPr>
    </w:lvl>
  </w:abstractNum>
  <w:abstractNum w:abstractNumId="29" w15:restartNumberingAfterBreak="0">
    <w:nsid w:val="7EBC4540"/>
    <w:multiLevelType w:val="multilevel"/>
    <w:tmpl w:val="EE3042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3"/>
  </w:num>
  <w:num w:numId="3">
    <w:abstractNumId w:val="14"/>
  </w:num>
  <w:num w:numId="4">
    <w:abstractNumId w:val="7"/>
  </w:num>
  <w:num w:numId="5">
    <w:abstractNumId w:val="24"/>
  </w:num>
  <w:num w:numId="6">
    <w:abstractNumId w:val="26"/>
  </w:num>
  <w:num w:numId="7">
    <w:abstractNumId w:val="22"/>
  </w:num>
  <w:num w:numId="8">
    <w:abstractNumId w:val="21"/>
  </w:num>
  <w:num w:numId="9">
    <w:abstractNumId w:val="20"/>
  </w:num>
  <w:num w:numId="10">
    <w:abstractNumId w:val="6"/>
  </w:num>
  <w:num w:numId="11">
    <w:abstractNumId w:val="10"/>
  </w:num>
  <w:num w:numId="12">
    <w:abstractNumId w:val="28"/>
  </w:num>
  <w:num w:numId="13">
    <w:abstractNumId w:val="13"/>
  </w:num>
  <w:num w:numId="14">
    <w:abstractNumId w:val="15"/>
  </w:num>
  <w:num w:numId="15">
    <w:abstractNumId w:val="5"/>
  </w:num>
  <w:num w:numId="16">
    <w:abstractNumId w:val="25"/>
  </w:num>
  <w:num w:numId="17">
    <w:abstractNumId w:val="18"/>
  </w:num>
  <w:num w:numId="18">
    <w:abstractNumId w:val="8"/>
  </w:num>
  <w:num w:numId="19">
    <w:abstractNumId w:val="1"/>
  </w:num>
  <w:num w:numId="20">
    <w:abstractNumId w:val="27"/>
  </w:num>
  <w:num w:numId="21">
    <w:abstractNumId w:val="12"/>
  </w:num>
  <w:num w:numId="22">
    <w:abstractNumId w:val="4"/>
  </w:num>
  <w:num w:numId="23">
    <w:abstractNumId w:val="16"/>
  </w:num>
  <w:num w:numId="24">
    <w:abstractNumId w:val="11"/>
  </w:num>
  <w:num w:numId="25">
    <w:abstractNumId w:val="17"/>
  </w:num>
  <w:num w:numId="26">
    <w:abstractNumId w:val="3"/>
  </w:num>
  <w:num w:numId="27">
    <w:abstractNumId w:val="9"/>
  </w:num>
  <w:num w:numId="28">
    <w:abstractNumId w:val="2"/>
  </w:num>
  <w:num w:numId="29">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30CA"/>
    <w:rsid w:val="000007A1"/>
    <w:rsid w:val="00000A72"/>
    <w:rsid w:val="00001124"/>
    <w:rsid w:val="00001768"/>
    <w:rsid w:val="00001CD5"/>
    <w:rsid w:val="00001E9A"/>
    <w:rsid w:val="00001F9D"/>
    <w:rsid w:val="00003E0F"/>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452C"/>
    <w:rsid w:val="001A46DD"/>
    <w:rsid w:val="001A4B74"/>
    <w:rsid w:val="001A4C0C"/>
    <w:rsid w:val="001A5E24"/>
    <w:rsid w:val="001A7DE0"/>
    <w:rsid w:val="001B09F0"/>
    <w:rsid w:val="001B1F69"/>
    <w:rsid w:val="001B3664"/>
    <w:rsid w:val="001B39AA"/>
    <w:rsid w:val="001B4C13"/>
    <w:rsid w:val="001B5186"/>
    <w:rsid w:val="001B7D76"/>
    <w:rsid w:val="001C0C6A"/>
    <w:rsid w:val="001C141A"/>
    <w:rsid w:val="001C1485"/>
    <w:rsid w:val="001C3AD9"/>
    <w:rsid w:val="001C41EF"/>
    <w:rsid w:val="001C50DE"/>
    <w:rsid w:val="001C59B2"/>
    <w:rsid w:val="001C7080"/>
    <w:rsid w:val="001C79FF"/>
    <w:rsid w:val="001D0943"/>
    <w:rsid w:val="001D1326"/>
    <w:rsid w:val="001D1686"/>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295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73B7"/>
    <w:rsid w:val="00461543"/>
    <w:rsid w:val="00463052"/>
    <w:rsid w:val="0046403D"/>
    <w:rsid w:val="00465D44"/>
    <w:rsid w:val="00465F8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52CF"/>
    <w:rsid w:val="004D65D3"/>
    <w:rsid w:val="004D7AEA"/>
    <w:rsid w:val="004E05E4"/>
    <w:rsid w:val="004E0988"/>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43A3"/>
    <w:rsid w:val="007473D8"/>
    <w:rsid w:val="0075128B"/>
    <w:rsid w:val="00751B39"/>
    <w:rsid w:val="007532DC"/>
    <w:rsid w:val="007539CB"/>
    <w:rsid w:val="007545E0"/>
    <w:rsid w:val="007551D2"/>
    <w:rsid w:val="007554AD"/>
    <w:rsid w:val="00756E2A"/>
    <w:rsid w:val="00757CB3"/>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136"/>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9A4"/>
    <w:rsid w:val="00834C66"/>
    <w:rsid w:val="00836B29"/>
    <w:rsid w:val="00840A53"/>
    <w:rsid w:val="00841649"/>
    <w:rsid w:val="00844536"/>
    <w:rsid w:val="00847AB0"/>
    <w:rsid w:val="008500E9"/>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5C71"/>
    <w:rsid w:val="0086726B"/>
    <w:rsid w:val="008675C6"/>
    <w:rsid w:val="00867A05"/>
    <w:rsid w:val="00867F5F"/>
    <w:rsid w:val="00871293"/>
    <w:rsid w:val="0087239F"/>
    <w:rsid w:val="0087323A"/>
    <w:rsid w:val="0087386E"/>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3EE"/>
    <w:rsid w:val="009E3FB4"/>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61F"/>
    <w:rsid w:val="00A77506"/>
    <w:rsid w:val="00A81E33"/>
    <w:rsid w:val="00A82AD9"/>
    <w:rsid w:val="00A8436B"/>
    <w:rsid w:val="00A85250"/>
    <w:rsid w:val="00A853B7"/>
    <w:rsid w:val="00A85BAD"/>
    <w:rsid w:val="00A8645D"/>
    <w:rsid w:val="00A8797A"/>
    <w:rsid w:val="00A9228E"/>
    <w:rsid w:val="00A9315C"/>
    <w:rsid w:val="00A93985"/>
    <w:rsid w:val="00A93CC1"/>
    <w:rsid w:val="00A96CF7"/>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5654"/>
    <w:rsid w:val="00CA6685"/>
    <w:rsid w:val="00CA6CC8"/>
    <w:rsid w:val="00CA737E"/>
    <w:rsid w:val="00CB0851"/>
    <w:rsid w:val="00CB0963"/>
    <w:rsid w:val="00CB1003"/>
    <w:rsid w:val="00CB1015"/>
    <w:rsid w:val="00CB12D0"/>
    <w:rsid w:val="00CB1BE9"/>
    <w:rsid w:val="00CB2E29"/>
    <w:rsid w:val="00CB5A76"/>
    <w:rsid w:val="00CB5ABD"/>
    <w:rsid w:val="00CB7EE0"/>
    <w:rsid w:val="00CC0920"/>
    <w:rsid w:val="00CC192A"/>
    <w:rsid w:val="00CC1C98"/>
    <w:rsid w:val="00CC2051"/>
    <w:rsid w:val="00CC2A0D"/>
    <w:rsid w:val="00CC2DE8"/>
    <w:rsid w:val="00CC34E2"/>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43A3"/>
    <w:rsid w:val="00EC4A3C"/>
    <w:rsid w:val="00EC4B8A"/>
    <w:rsid w:val="00EC669F"/>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C3F"/>
    <w:rsid w:val="00F05A65"/>
    <w:rsid w:val="00F066CF"/>
    <w:rsid w:val="00F067BD"/>
    <w:rsid w:val="00F06D0A"/>
    <w:rsid w:val="00F0704A"/>
    <w:rsid w:val="00F10281"/>
    <w:rsid w:val="00F10283"/>
    <w:rsid w:val="00F10DF9"/>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286A"/>
    <w:rsid w:val="00FC32B5"/>
    <w:rsid w:val="00FC3D09"/>
    <w:rsid w:val="00FC58C9"/>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0463C"/>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0"/>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0"/>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0"/>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0"/>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0"/>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521917"/>
    <w:rPr>
      <w:b/>
      <w:bCs/>
    </w:rPr>
  </w:style>
  <w:style w:type="paragraph" w:styleId="a4">
    <w:name w:val="annotation text"/>
    <w:basedOn w:val="a"/>
    <w:link w:val="a6"/>
    <w:uiPriority w:val="99"/>
    <w:unhideWhenUsed/>
    <w:qFormat/>
    <w:rsid w:val="00521917"/>
    <w:pPr>
      <w:jc w:val="left"/>
    </w:pPr>
  </w:style>
  <w:style w:type="paragraph" w:styleId="a7">
    <w:name w:val="Body Text"/>
    <w:basedOn w:val="a"/>
    <w:link w:val="a8"/>
    <w:uiPriority w:val="99"/>
    <w:unhideWhenUsed/>
    <w:qFormat/>
    <w:rsid w:val="00521917"/>
    <w:pPr>
      <w:spacing w:after="120"/>
    </w:pPr>
  </w:style>
  <w:style w:type="paragraph" w:styleId="a9">
    <w:name w:val="Body Text Indent"/>
    <w:basedOn w:val="a"/>
    <w:link w:val="aa"/>
    <w:qFormat/>
    <w:rsid w:val="00521917"/>
    <w:pPr>
      <w:spacing w:after="120" w:line="240" w:lineRule="auto"/>
      <w:ind w:leftChars="200" w:left="420"/>
    </w:pPr>
    <w:rPr>
      <w:rFonts w:ascii="Times New Roman" w:eastAsia="宋体" w:hAnsi="Times New Roman" w:cs="Times New Roman"/>
      <w:sz w:val="21"/>
      <w:szCs w:val="24"/>
    </w:r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ac"/>
    <w:qFormat/>
    <w:rsid w:val="00521917"/>
    <w:pPr>
      <w:spacing w:line="240" w:lineRule="auto"/>
    </w:pPr>
    <w:rPr>
      <w:rFonts w:ascii="宋体" w:eastAsia="宋体" w:hAnsi="Courier New" w:cs="Times New Roman"/>
      <w:sz w:val="21"/>
      <w:szCs w:val="20"/>
    </w:rPr>
  </w:style>
  <w:style w:type="paragraph" w:styleId="ad">
    <w:name w:val="Date"/>
    <w:basedOn w:val="a"/>
    <w:next w:val="a"/>
    <w:link w:val="ae"/>
    <w:qFormat/>
    <w:rsid w:val="00521917"/>
    <w:pPr>
      <w:spacing w:line="240" w:lineRule="auto"/>
    </w:pPr>
    <w:rPr>
      <w:rFonts w:ascii="Times New Roman" w:eastAsia="楷体" w:hAnsi="Times New Roman" w:cs="Times New Roman"/>
      <w:sz w:val="32"/>
      <w:szCs w:val="20"/>
    </w:rPr>
  </w:style>
  <w:style w:type="paragraph" w:styleId="21">
    <w:name w:val="Body Text Indent 2"/>
    <w:basedOn w:val="a"/>
    <w:link w:val="22"/>
    <w:uiPriority w:val="99"/>
    <w:unhideWhenUsed/>
    <w:rsid w:val="00521917"/>
    <w:pPr>
      <w:spacing w:after="120" w:line="480" w:lineRule="auto"/>
      <w:ind w:leftChars="200" w:left="420"/>
    </w:pPr>
  </w:style>
  <w:style w:type="paragraph" w:styleId="af">
    <w:name w:val="Balloon Text"/>
    <w:basedOn w:val="a"/>
    <w:link w:val="af0"/>
    <w:uiPriority w:val="99"/>
    <w:unhideWhenUsed/>
    <w:qFormat/>
    <w:rsid w:val="00521917"/>
    <w:pPr>
      <w:spacing w:line="240" w:lineRule="auto"/>
    </w:pPr>
    <w:rPr>
      <w:sz w:val="18"/>
      <w:szCs w:val="18"/>
    </w:rPr>
  </w:style>
  <w:style w:type="paragraph" w:styleId="af1">
    <w:name w:val="footer"/>
    <w:basedOn w:val="a"/>
    <w:link w:val="af2"/>
    <w:uiPriority w:val="99"/>
    <w:unhideWhenUsed/>
    <w:qFormat/>
    <w:rsid w:val="00521917"/>
    <w:pPr>
      <w:tabs>
        <w:tab w:val="center" w:pos="4153"/>
        <w:tab w:val="right" w:pos="8306"/>
      </w:tabs>
      <w:snapToGrid w:val="0"/>
      <w:jc w:val="left"/>
    </w:pPr>
    <w:rPr>
      <w:sz w:val="18"/>
      <w:szCs w:val="18"/>
    </w:rPr>
  </w:style>
  <w:style w:type="paragraph" w:styleId="af3">
    <w:name w:val="header"/>
    <w:basedOn w:val="a"/>
    <w:link w:val="af4"/>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1">
    <w:name w:val="Body Text Indent 3"/>
    <w:basedOn w:val="a"/>
    <w:link w:val="32"/>
    <w:uiPriority w:val="99"/>
    <w:unhideWhenUsed/>
    <w:qFormat/>
    <w:rsid w:val="00521917"/>
    <w:pPr>
      <w:spacing w:after="120"/>
      <w:ind w:leftChars="200" w:left="420"/>
    </w:pPr>
    <w:rPr>
      <w:sz w:val="16"/>
      <w:szCs w:val="16"/>
    </w:rPr>
  </w:style>
  <w:style w:type="paragraph" w:styleId="af5">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f6">
    <w:name w:val="page number"/>
    <w:basedOn w:val="a0"/>
    <w:qFormat/>
    <w:rsid w:val="00521917"/>
  </w:style>
  <w:style w:type="character" w:styleId="af7">
    <w:name w:val="Hyperlink"/>
    <w:uiPriority w:val="99"/>
    <w:qFormat/>
    <w:rsid w:val="00521917"/>
    <w:rPr>
      <w:color w:val="0000FF"/>
      <w:u w:val="single"/>
    </w:rPr>
  </w:style>
  <w:style w:type="character" w:styleId="af8">
    <w:name w:val="annotation reference"/>
    <w:basedOn w:val="a0"/>
    <w:uiPriority w:val="99"/>
    <w:unhideWhenUsed/>
    <w:qFormat/>
    <w:rsid w:val="00521917"/>
    <w:rPr>
      <w:sz w:val="21"/>
      <w:szCs w:val="21"/>
    </w:rPr>
  </w:style>
  <w:style w:type="table" w:styleId="af9">
    <w:name w:val="Table Grid"/>
    <w:basedOn w:val="a1"/>
    <w:qFormat/>
    <w:rsid w:val="0052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页眉 字符"/>
    <w:basedOn w:val="a0"/>
    <w:link w:val="af3"/>
    <w:uiPriority w:val="99"/>
    <w:qFormat/>
    <w:rsid w:val="00521917"/>
    <w:rPr>
      <w:sz w:val="18"/>
      <w:szCs w:val="18"/>
    </w:rPr>
  </w:style>
  <w:style w:type="character" w:customStyle="1" w:styleId="af2">
    <w:name w:val="页脚 字符"/>
    <w:basedOn w:val="a0"/>
    <w:link w:val="af1"/>
    <w:uiPriority w:val="99"/>
    <w:rsid w:val="00521917"/>
    <w:rPr>
      <w:sz w:val="18"/>
      <w:szCs w:val="18"/>
    </w:rPr>
  </w:style>
  <w:style w:type="paragraph" w:customStyle="1" w:styleId="12">
    <w:name w:val="列出段落1"/>
    <w:basedOn w:val="a"/>
    <w:link w:val="Char"/>
    <w:qFormat/>
    <w:rsid w:val="00521917"/>
    <w:pPr>
      <w:ind w:firstLineChars="200" w:firstLine="420"/>
    </w:pPr>
  </w:style>
  <w:style w:type="character" w:customStyle="1" w:styleId="10">
    <w:name w:val="标题 1 字符"/>
    <w:basedOn w:val="a0"/>
    <w:link w:val="1"/>
    <w:uiPriority w:val="9"/>
    <w:qFormat/>
    <w:rsid w:val="00521917"/>
    <w:rPr>
      <w:rFonts w:ascii="Times New Roman" w:eastAsia="宋体" w:hAnsi="Times New Roman" w:cs="Times New Roman"/>
      <w:b/>
      <w:bCs/>
      <w:kern w:val="44"/>
      <w:sz w:val="28"/>
      <w:szCs w:val="44"/>
    </w:rPr>
  </w:style>
  <w:style w:type="character" w:customStyle="1" w:styleId="20">
    <w:name w:val="标题 2 字符"/>
    <w:basedOn w:val="a0"/>
    <w:link w:val="2"/>
    <w:uiPriority w:val="9"/>
    <w:qFormat/>
    <w:rsid w:val="00521917"/>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21917"/>
    <w:rPr>
      <w:b/>
      <w:bCs/>
      <w:sz w:val="32"/>
      <w:szCs w:val="32"/>
    </w:rPr>
  </w:style>
  <w:style w:type="character" w:customStyle="1" w:styleId="40">
    <w:name w:val="标题 4 字符"/>
    <w:basedOn w:val="a0"/>
    <w:link w:val="4"/>
    <w:uiPriority w:val="9"/>
    <w:qFormat/>
    <w:rsid w:val="00521917"/>
    <w:rPr>
      <w:rFonts w:asciiTheme="majorHAnsi" w:eastAsiaTheme="majorEastAsia" w:hAnsiTheme="majorHAnsi" w:cstheme="majorBidi"/>
      <w:b/>
      <w:bCs/>
      <w:sz w:val="28"/>
      <w:szCs w:val="28"/>
    </w:rPr>
  </w:style>
  <w:style w:type="character" w:customStyle="1" w:styleId="aa">
    <w:name w:val="正文文本缩进 字符"/>
    <w:basedOn w:val="a0"/>
    <w:link w:val="a9"/>
    <w:qFormat/>
    <w:rsid w:val="00521917"/>
    <w:rPr>
      <w:rFonts w:ascii="Times New Roman" w:eastAsia="宋体" w:hAnsi="Times New Roman" w:cs="Times New Roman"/>
      <w:szCs w:val="24"/>
    </w:rPr>
  </w:style>
  <w:style w:type="character" w:customStyle="1" w:styleId="ac">
    <w:name w:val="纯文本 字符"/>
    <w:aliases w:val="普通文字 字符,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字符,纯文本 Char Char 字符,纯文本 Char1 Char Char 字符,纯文本 Char Char Char Char 字符,纯文本 Char Char1 字符,Texte 字符"/>
    <w:basedOn w:val="a0"/>
    <w:link w:val="ab"/>
    <w:qFormat/>
    <w:rsid w:val="00521917"/>
    <w:rPr>
      <w:rFonts w:ascii="宋体" w:eastAsia="宋体" w:hAnsi="Courier New" w:cs="Times New Roman"/>
      <w:szCs w:val="20"/>
    </w:rPr>
  </w:style>
  <w:style w:type="character" w:customStyle="1" w:styleId="32">
    <w:name w:val="正文文本缩进 3 字符"/>
    <w:basedOn w:val="a0"/>
    <w:link w:val="31"/>
    <w:uiPriority w:val="99"/>
    <w:semiHidden/>
    <w:rsid w:val="00521917"/>
    <w:rPr>
      <w:sz w:val="16"/>
      <w:szCs w:val="16"/>
    </w:rPr>
  </w:style>
  <w:style w:type="character" w:customStyle="1" w:styleId="50">
    <w:name w:val="标题 5 字符"/>
    <w:basedOn w:val="a0"/>
    <w:link w:val="5"/>
    <w:uiPriority w:val="9"/>
    <w:qFormat/>
    <w:rsid w:val="00521917"/>
    <w:rPr>
      <w:b/>
      <w:bCs/>
      <w:sz w:val="28"/>
      <w:szCs w:val="28"/>
    </w:rPr>
  </w:style>
  <w:style w:type="character" w:customStyle="1" w:styleId="Char">
    <w:name w:val="列出段落 Char"/>
    <w:link w:val="12"/>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0">
    <w:name w:val="标题 6 字符"/>
    <w:basedOn w:val="a0"/>
    <w:link w:val="6"/>
    <w:uiPriority w:val="9"/>
    <w:qFormat/>
    <w:rsid w:val="00521917"/>
    <w:rPr>
      <w:rFonts w:asciiTheme="majorHAnsi" w:eastAsiaTheme="majorEastAsia" w:hAnsiTheme="majorHAnsi" w:cstheme="majorBidi"/>
      <w:b/>
      <w:bCs/>
      <w:sz w:val="24"/>
      <w:szCs w:val="24"/>
    </w:rPr>
  </w:style>
  <w:style w:type="paragraph" w:customStyle="1" w:styleId="23">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af0">
    <w:name w:val="批注框文本 字符"/>
    <w:basedOn w:val="a0"/>
    <w:link w:val="af"/>
    <w:uiPriority w:val="99"/>
    <w:semiHidden/>
    <w:rsid w:val="00521917"/>
    <w:rPr>
      <w:sz w:val="18"/>
      <w:szCs w:val="18"/>
    </w:rPr>
  </w:style>
  <w:style w:type="character" w:customStyle="1" w:styleId="a8">
    <w:name w:val="正文文本 字符"/>
    <w:basedOn w:val="a0"/>
    <w:link w:val="a7"/>
    <w:uiPriority w:val="99"/>
    <w:semiHidden/>
    <w:qFormat/>
    <w:rsid w:val="00521917"/>
    <w:rPr>
      <w:sz w:val="24"/>
    </w:rPr>
  </w:style>
  <w:style w:type="paragraph" w:customStyle="1" w:styleId="13">
    <w:name w:val="无间隔1"/>
    <w:uiPriority w:val="1"/>
    <w:qFormat/>
    <w:rsid w:val="00521917"/>
    <w:pPr>
      <w:widowControl w:val="0"/>
      <w:jc w:val="both"/>
    </w:pPr>
    <w:rPr>
      <w:kern w:val="2"/>
      <w:sz w:val="24"/>
      <w:szCs w:val="22"/>
    </w:rPr>
  </w:style>
  <w:style w:type="character" w:customStyle="1" w:styleId="ae">
    <w:name w:val="日期 字符"/>
    <w:basedOn w:val="a0"/>
    <w:link w:val="ad"/>
    <w:qFormat/>
    <w:rsid w:val="00521917"/>
    <w:rPr>
      <w:rFonts w:ascii="Times New Roman" w:eastAsia="楷体" w:hAnsi="Times New Roman" w:cs="Times New Roman"/>
      <w:sz w:val="32"/>
      <w:szCs w:val="20"/>
    </w:rPr>
  </w:style>
  <w:style w:type="character" w:customStyle="1" w:styleId="Char1">
    <w:name w:val="纯文本 Char1"/>
    <w:qFormat/>
    <w:rsid w:val="00521917"/>
    <w:rPr>
      <w:rFonts w:ascii="宋体" w:hAnsi="Courier New"/>
      <w:kern w:val="2"/>
      <w:sz w:val="21"/>
    </w:rPr>
  </w:style>
  <w:style w:type="character" w:customStyle="1" w:styleId="a6">
    <w:name w:val="批注文字 字符"/>
    <w:basedOn w:val="a0"/>
    <w:link w:val="a4"/>
    <w:qFormat/>
    <w:rsid w:val="00521917"/>
    <w:rPr>
      <w:sz w:val="24"/>
    </w:rPr>
  </w:style>
  <w:style w:type="character" w:customStyle="1" w:styleId="a5">
    <w:name w:val="批注主题 字符"/>
    <w:basedOn w:val="a6"/>
    <w:link w:val="a3"/>
    <w:uiPriority w:val="99"/>
    <w:semiHidden/>
    <w:qFormat/>
    <w:rsid w:val="00521917"/>
    <w:rPr>
      <w:b/>
      <w:bCs/>
      <w:sz w:val="24"/>
    </w:rPr>
  </w:style>
  <w:style w:type="paragraph" w:customStyle="1" w:styleId="33">
    <w:name w:val="列出段落3"/>
    <w:basedOn w:val="a"/>
    <w:uiPriority w:val="34"/>
    <w:unhideWhenUsed/>
    <w:qFormat/>
    <w:rsid w:val="00521917"/>
    <w:pPr>
      <w:ind w:firstLineChars="200" w:firstLine="420"/>
    </w:pPr>
  </w:style>
  <w:style w:type="character" w:customStyle="1" w:styleId="22">
    <w:name w:val="正文文本缩进 2 字符"/>
    <w:basedOn w:val="a0"/>
    <w:link w:val="21"/>
    <w:uiPriority w:val="99"/>
    <w:semiHidden/>
    <w:qFormat/>
    <w:rsid w:val="00521917"/>
    <w:rPr>
      <w:kern w:val="2"/>
      <w:sz w:val="24"/>
      <w:szCs w:val="22"/>
    </w:rPr>
  </w:style>
  <w:style w:type="paragraph" w:styleId="afa">
    <w:name w:val="List Paragraph"/>
    <w:basedOn w:val="a"/>
    <w:link w:val="afb"/>
    <w:uiPriority w:val="34"/>
    <w:qFormat/>
    <w:rsid w:val="00D21639"/>
    <w:pPr>
      <w:spacing w:line="240" w:lineRule="auto"/>
      <w:ind w:firstLineChars="200" w:firstLine="420"/>
    </w:pPr>
    <w:rPr>
      <w:rFonts w:ascii="Calibri" w:eastAsia="宋体" w:hAnsi="Calibri" w:cs="Times New Roman"/>
      <w:sz w:val="21"/>
    </w:rPr>
  </w:style>
  <w:style w:type="character" w:customStyle="1" w:styleId="afc">
    <w:name w:val="正文缩进 字符"/>
    <w:aliases w:val="特点 字符,表正文 字符,正文非缩进 字符,二 字符,ALT+Z 字符,段11 字符,段12 字符,段111 字符,段13 字符,段112 字符,段14 字符,段113 字符,段15 字符,段114 字符,段16 字符,段17 字符,段115 字符,段18 字符,段116 字符,段19 字符,段117 字符,段110 字符,段118 字符,段119 字符,段121 字符,段1111 字符,段131 字符,段1121 字符,段141 字符,段1131 字符,段151 字符,段161 字符"/>
    <w:link w:val="afd"/>
    <w:rsid w:val="00454F92"/>
    <w:rPr>
      <w:rFonts w:ascii="宋体"/>
      <w:sz w:val="24"/>
    </w:rPr>
  </w:style>
  <w:style w:type="paragraph" w:styleId="afd">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正文顶格悬挂,四号"/>
    <w:basedOn w:val="a"/>
    <w:link w:val="afc"/>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0">
    <w:name w:val="标题 7 字符"/>
    <w:basedOn w:val="a0"/>
    <w:link w:val="7"/>
    <w:uiPriority w:val="9"/>
    <w:rsid w:val="00867F5F"/>
    <w:rPr>
      <w:rFonts w:ascii="宋体" w:eastAsia="宋体" w:hAnsi="Times New Roman" w:cs="Times New Roman"/>
      <w:b/>
      <w:kern w:val="2"/>
      <w:sz w:val="24"/>
      <w:szCs w:val="24"/>
    </w:rPr>
  </w:style>
  <w:style w:type="character" w:customStyle="1" w:styleId="80">
    <w:name w:val="标题 8 字符"/>
    <w:basedOn w:val="a0"/>
    <w:link w:val="8"/>
    <w:uiPriority w:val="9"/>
    <w:rsid w:val="00867F5F"/>
    <w:rPr>
      <w:rFonts w:ascii="宋体" w:eastAsia="宋体" w:hAnsi="Arial" w:cs="Times New Roman"/>
      <w:b/>
      <w:kern w:val="2"/>
      <w:sz w:val="24"/>
      <w:szCs w:val="24"/>
    </w:rPr>
  </w:style>
  <w:style w:type="character" w:customStyle="1" w:styleId="90">
    <w:name w:val="标题 9 字符"/>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afe">
    <w:name w:val="标题 字符"/>
    <w:link w:val="aff"/>
    <w:rsid w:val="00867F5F"/>
    <w:rPr>
      <w:rFonts w:ascii="Cambria" w:hAnsi="Cambria"/>
      <w:b/>
      <w:sz w:val="32"/>
    </w:rPr>
  </w:style>
  <w:style w:type="character" w:customStyle="1" w:styleId="Char10">
    <w:name w:val="标题 Char1"/>
    <w:uiPriority w:val="10"/>
    <w:rsid w:val="00867F5F"/>
    <w:rPr>
      <w:rFonts w:ascii="Cambria" w:eastAsia="宋体" w:hAnsi="Cambria" w:cs="Times New Roman"/>
      <w:b/>
      <w:bCs/>
      <w:sz w:val="32"/>
      <w:szCs w:val="32"/>
    </w:rPr>
  </w:style>
  <w:style w:type="paragraph" w:styleId="aff">
    <w:name w:val="Title"/>
    <w:basedOn w:val="a"/>
    <w:next w:val="a"/>
    <w:link w:val="afe"/>
    <w:qFormat/>
    <w:rsid w:val="00867F5F"/>
    <w:pPr>
      <w:spacing w:before="240" w:after="60" w:line="240" w:lineRule="auto"/>
      <w:jc w:val="center"/>
      <w:outlineLvl w:val="0"/>
    </w:pPr>
    <w:rPr>
      <w:rFonts w:ascii="Cambria" w:hAnsi="Cambria"/>
      <w:b/>
      <w:kern w:val="0"/>
      <w:sz w:val="32"/>
      <w:szCs w:val="20"/>
    </w:rPr>
  </w:style>
  <w:style w:type="character" w:customStyle="1" w:styleId="Char2">
    <w:name w:val="标题 Char2"/>
    <w:basedOn w:val="a0"/>
    <w:uiPriority w:val="10"/>
    <w:rsid w:val="00867F5F"/>
    <w:rPr>
      <w:rFonts w:asciiTheme="majorHAnsi" w:eastAsia="宋体" w:hAnsiTheme="majorHAnsi" w:cstheme="majorBidi"/>
      <w:b/>
      <w:bCs/>
      <w:kern w:val="2"/>
      <w:sz w:val="32"/>
      <w:szCs w:val="32"/>
    </w:rPr>
  </w:style>
  <w:style w:type="paragraph" w:styleId="aff0">
    <w:name w:val="No Spacing"/>
    <w:uiPriority w:val="1"/>
    <w:qFormat/>
    <w:rsid w:val="00867F5F"/>
    <w:pPr>
      <w:widowControl w:val="0"/>
      <w:jc w:val="both"/>
    </w:pPr>
    <w:rPr>
      <w:rFonts w:ascii="等线" w:eastAsia="等线" w:hAnsi="等线" w:cs="Times New Roman"/>
      <w:kern w:val="2"/>
      <w:sz w:val="21"/>
      <w:szCs w:val="22"/>
    </w:rPr>
  </w:style>
  <w:style w:type="paragraph" w:styleId="aff1">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1">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1">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0">
    <w:name w:val="批注文字 Char"/>
    <w:uiPriority w:val="99"/>
    <w:qFormat/>
    <w:rsid w:val="008D5B47"/>
    <w:rPr>
      <w:sz w:val="24"/>
    </w:rPr>
  </w:style>
  <w:style w:type="character" w:customStyle="1" w:styleId="afb">
    <w:name w:val="列出段落 字符"/>
    <w:link w:val="afa"/>
    <w:uiPriority w:val="34"/>
    <w:rsid w:val="0011689B"/>
    <w:rPr>
      <w:rFonts w:ascii="Calibri" w:eastAsia="宋体" w:hAnsi="Calibri" w:cs="Times New Roman"/>
      <w:kern w:val="2"/>
      <w:sz w:val="21"/>
      <w:szCs w:val="22"/>
    </w:rPr>
  </w:style>
  <w:style w:type="character" w:customStyle="1" w:styleId="-1Char">
    <w:name w:val="彩色列表 - 强调文字颜色 1 Char"/>
    <w:link w:val="-1"/>
    <w:uiPriority w:val="34"/>
    <w:rsid w:val="00773136"/>
    <w:rPr>
      <w:rFonts w:ascii="Calibri" w:eastAsia="宋体" w:hAnsi="Calibri" w:cs="Times New Roman"/>
      <w:szCs w:val="20"/>
    </w:rPr>
  </w:style>
  <w:style w:type="table" w:styleId="-1">
    <w:name w:val="Colorful List Accent 1"/>
    <w:basedOn w:val="a1"/>
    <w:link w:val="-1Char"/>
    <w:uiPriority w:val="34"/>
    <w:semiHidden/>
    <w:unhideWhenUsed/>
    <w:rsid w:val="00773136"/>
    <w:rPr>
      <w:rFonts w:ascii="Calibri" w:eastAsia="宋体" w:hAnsi="Calibri" w:cs="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CF69D6-97E6-4BCA-9762-28BF696A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67</Pages>
  <Words>5863</Words>
  <Characters>33423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用户</cp:lastModifiedBy>
  <cp:revision>17</cp:revision>
  <cp:lastPrinted>2018-06-19T09:56:00Z</cp:lastPrinted>
  <dcterms:created xsi:type="dcterms:W3CDTF">2018-06-27T06:35:00Z</dcterms:created>
  <dcterms:modified xsi:type="dcterms:W3CDTF">2018-09-25T00:50:00Z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