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AD812" w14:textId="77777777" w:rsidR="006303F9" w:rsidRDefault="006303F9">
      <w:pPr>
        <w:jc w:val="center"/>
      </w:pPr>
    </w:p>
    <w:p w14:paraId="7CD369D7" w14:textId="77777777" w:rsidR="00032F4D" w:rsidRDefault="00032F4D" w:rsidP="00032F4D">
      <w:pPr>
        <w:jc w:val="center"/>
        <w:rPr>
          <w:rFonts w:ascii="仿宋_GB2312" w:eastAsia="仿宋_GB2312"/>
          <w:b/>
          <w:sz w:val="48"/>
          <w:szCs w:val="52"/>
        </w:rPr>
      </w:pPr>
      <w:r w:rsidRPr="00032F4D">
        <w:rPr>
          <w:rFonts w:ascii="仿宋_GB2312" w:eastAsia="仿宋_GB2312" w:hint="eastAsia"/>
          <w:b/>
          <w:sz w:val="48"/>
          <w:szCs w:val="52"/>
        </w:rPr>
        <w:t>北京大学图书馆南北配楼多功能会议室多媒体设备采购项目</w:t>
      </w:r>
    </w:p>
    <w:p w14:paraId="5D1BDA79" w14:textId="388D5F00" w:rsidR="006303F9" w:rsidRPr="00D13C02" w:rsidRDefault="00500826" w:rsidP="00032F4D">
      <w:pPr>
        <w:jc w:val="center"/>
        <w:rPr>
          <w:rFonts w:ascii="仿宋_GB2312" w:eastAsia="仿宋_GB2312"/>
          <w:b/>
          <w:sz w:val="44"/>
          <w:szCs w:val="44"/>
        </w:rPr>
      </w:pPr>
      <w:r w:rsidRPr="00D13C02">
        <w:rPr>
          <w:rFonts w:ascii="仿宋_GB2312" w:eastAsia="仿宋_GB2312" w:hint="eastAsia"/>
          <w:b/>
          <w:sz w:val="44"/>
          <w:szCs w:val="44"/>
        </w:rPr>
        <w:t>招标编号：</w:t>
      </w:r>
      <w:r w:rsidR="00032F4D">
        <w:rPr>
          <w:rFonts w:ascii="仿宋_GB2312" w:eastAsia="仿宋_GB2312" w:hint="eastAsia"/>
          <w:b/>
          <w:sz w:val="44"/>
          <w:szCs w:val="44"/>
        </w:rPr>
        <w:t>2020[004</w:t>
      </w:r>
      <w:r w:rsidR="00665111">
        <w:rPr>
          <w:rFonts w:ascii="仿宋_GB2312" w:eastAsia="仿宋_GB2312" w:hint="eastAsia"/>
          <w:b/>
          <w:sz w:val="44"/>
          <w:szCs w:val="44"/>
        </w:rPr>
        <w:t>]</w:t>
      </w:r>
    </w:p>
    <w:p w14:paraId="10994DB8" w14:textId="77777777" w:rsidR="006303F9" w:rsidRDefault="006303F9">
      <w:pPr>
        <w:ind w:firstLineChars="500" w:firstLine="1606"/>
        <w:rPr>
          <w:rFonts w:ascii="仿宋_GB2312" w:eastAsia="仿宋_GB2312"/>
          <w:b/>
          <w:sz w:val="32"/>
          <w:szCs w:val="32"/>
        </w:rPr>
      </w:pPr>
    </w:p>
    <w:p w14:paraId="644745B0" w14:textId="77777777" w:rsidR="006303F9" w:rsidRDefault="006303F9">
      <w:pPr>
        <w:ind w:firstLineChars="500" w:firstLine="1606"/>
        <w:rPr>
          <w:rFonts w:ascii="仿宋_GB2312" w:eastAsia="仿宋_GB2312"/>
          <w:b/>
          <w:sz w:val="32"/>
          <w:szCs w:val="32"/>
        </w:rPr>
      </w:pPr>
    </w:p>
    <w:p w14:paraId="1D495378" w14:textId="77777777" w:rsidR="006303F9" w:rsidRDefault="006303F9">
      <w:pPr>
        <w:spacing w:line="400" w:lineRule="atLeast"/>
        <w:rPr>
          <w:rFonts w:ascii="仿宋_GB2312" w:eastAsia="仿宋_GB2312"/>
          <w:sz w:val="44"/>
          <w:szCs w:val="44"/>
        </w:rPr>
      </w:pPr>
    </w:p>
    <w:p w14:paraId="2113F6F7" w14:textId="77777777" w:rsidR="006303F9" w:rsidRDefault="006303F9">
      <w:pPr>
        <w:spacing w:line="400" w:lineRule="atLeast"/>
        <w:rPr>
          <w:rFonts w:ascii="仿宋_GB2312" w:eastAsia="仿宋_GB2312"/>
          <w:sz w:val="44"/>
          <w:szCs w:val="44"/>
        </w:rPr>
      </w:pPr>
    </w:p>
    <w:p w14:paraId="15F62971" w14:textId="77777777"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14:paraId="1FA08103" w14:textId="77777777" w:rsidR="006303F9" w:rsidRDefault="006303F9">
      <w:pPr>
        <w:spacing w:line="400" w:lineRule="atLeast"/>
        <w:rPr>
          <w:rFonts w:ascii="仿宋_GB2312" w:eastAsia="仿宋_GB2312"/>
          <w:sz w:val="52"/>
          <w:szCs w:val="52"/>
        </w:rPr>
      </w:pPr>
    </w:p>
    <w:p w14:paraId="6B8202F7" w14:textId="77777777" w:rsidR="006303F9" w:rsidRDefault="006303F9">
      <w:pPr>
        <w:spacing w:line="400" w:lineRule="atLeast"/>
        <w:jc w:val="center"/>
        <w:rPr>
          <w:rFonts w:ascii="仿宋_GB2312" w:eastAsia="仿宋_GB2312"/>
          <w:b/>
          <w:sz w:val="44"/>
          <w:szCs w:val="44"/>
        </w:rPr>
      </w:pPr>
    </w:p>
    <w:p w14:paraId="75B8A461" w14:textId="77777777" w:rsidR="006303F9" w:rsidRDefault="006303F9">
      <w:pPr>
        <w:spacing w:line="400" w:lineRule="atLeast"/>
        <w:rPr>
          <w:rFonts w:ascii="仿宋_GB2312" w:eastAsia="仿宋_GB2312"/>
          <w:sz w:val="44"/>
          <w:szCs w:val="44"/>
        </w:rPr>
      </w:pPr>
    </w:p>
    <w:p w14:paraId="478717BF" w14:textId="77777777" w:rsidR="006303F9" w:rsidRDefault="006303F9">
      <w:pPr>
        <w:spacing w:line="400" w:lineRule="atLeast"/>
        <w:rPr>
          <w:rFonts w:ascii="仿宋_GB2312" w:eastAsia="仿宋_GB2312"/>
          <w:sz w:val="44"/>
          <w:szCs w:val="44"/>
        </w:rPr>
      </w:pPr>
    </w:p>
    <w:p w14:paraId="24A6D3A1" w14:textId="77777777" w:rsidR="006303F9" w:rsidRDefault="006303F9">
      <w:pPr>
        <w:spacing w:line="400" w:lineRule="atLeast"/>
        <w:rPr>
          <w:rFonts w:ascii="仿宋_GB2312" w:eastAsia="仿宋_GB2312"/>
          <w:sz w:val="44"/>
          <w:szCs w:val="44"/>
        </w:rPr>
      </w:pPr>
    </w:p>
    <w:p w14:paraId="2F1187C7" w14:textId="77777777" w:rsidR="00D13C02" w:rsidRDefault="00D13C02">
      <w:pPr>
        <w:spacing w:line="400" w:lineRule="atLeast"/>
        <w:rPr>
          <w:rFonts w:ascii="仿宋_GB2312" w:eastAsia="仿宋_GB2312"/>
          <w:sz w:val="44"/>
          <w:szCs w:val="44"/>
        </w:rPr>
      </w:pPr>
    </w:p>
    <w:p w14:paraId="4E92B149" w14:textId="77777777" w:rsidR="00D13C02" w:rsidRDefault="00D13C02">
      <w:pPr>
        <w:spacing w:line="400" w:lineRule="atLeast"/>
        <w:rPr>
          <w:rFonts w:ascii="仿宋_GB2312" w:eastAsia="仿宋_GB2312"/>
          <w:sz w:val="44"/>
          <w:szCs w:val="44"/>
        </w:rPr>
      </w:pPr>
    </w:p>
    <w:p w14:paraId="6CA82F1C" w14:textId="77777777" w:rsidR="007835F8" w:rsidRDefault="007835F8">
      <w:pPr>
        <w:spacing w:line="400" w:lineRule="atLeast"/>
        <w:rPr>
          <w:rFonts w:ascii="仿宋_GB2312" w:eastAsia="仿宋_GB2312"/>
          <w:sz w:val="44"/>
          <w:szCs w:val="44"/>
        </w:rPr>
      </w:pPr>
    </w:p>
    <w:p w14:paraId="0B242D1A" w14:textId="77777777"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14:paraId="05E2EF87" w14:textId="77777777" w:rsidR="006303F9" w:rsidRPr="00D13C02" w:rsidRDefault="006303F9">
      <w:pPr>
        <w:spacing w:line="400" w:lineRule="atLeast"/>
        <w:jc w:val="center"/>
        <w:rPr>
          <w:rFonts w:ascii="仿宋_GB2312" w:eastAsia="仿宋_GB2312"/>
          <w:b/>
          <w:sz w:val="36"/>
          <w:szCs w:val="36"/>
        </w:rPr>
      </w:pPr>
    </w:p>
    <w:p w14:paraId="6E0BC08B" w14:textId="5D3028F4" w:rsidR="006303F9" w:rsidRDefault="00B80BE2">
      <w:pPr>
        <w:jc w:val="center"/>
        <w:rPr>
          <w:rFonts w:ascii="仿宋_GB2312" w:eastAsia="仿宋_GB2312"/>
          <w:b/>
          <w:sz w:val="32"/>
          <w:szCs w:val="32"/>
        </w:rPr>
      </w:pPr>
      <w:r>
        <w:rPr>
          <w:rFonts w:ascii="仿宋_GB2312" w:eastAsia="仿宋_GB2312" w:hint="eastAsia"/>
          <w:b/>
          <w:sz w:val="36"/>
          <w:szCs w:val="36"/>
        </w:rPr>
        <w:t>20</w:t>
      </w:r>
      <w:r>
        <w:rPr>
          <w:rFonts w:ascii="仿宋_GB2312" w:eastAsia="仿宋_GB2312"/>
          <w:b/>
          <w:sz w:val="36"/>
          <w:szCs w:val="36"/>
        </w:rPr>
        <w:t>20</w:t>
      </w:r>
      <w:r w:rsidR="00CC2DE8" w:rsidRPr="00D13C02">
        <w:rPr>
          <w:rFonts w:ascii="仿宋_GB2312" w:eastAsia="仿宋_GB2312" w:hint="eastAsia"/>
          <w:b/>
          <w:sz w:val="36"/>
          <w:szCs w:val="36"/>
        </w:rPr>
        <w:t>年</w:t>
      </w:r>
      <w:r w:rsidR="00032F4D">
        <w:rPr>
          <w:rFonts w:ascii="仿宋_GB2312" w:eastAsia="仿宋_GB2312" w:hint="eastAsia"/>
          <w:b/>
          <w:sz w:val="36"/>
          <w:szCs w:val="36"/>
        </w:rPr>
        <w:t>8</w:t>
      </w:r>
      <w:r w:rsidR="00500826" w:rsidRPr="00D13C02">
        <w:rPr>
          <w:rFonts w:ascii="仿宋_GB2312" w:eastAsia="仿宋_GB2312" w:hint="eastAsia"/>
          <w:b/>
          <w:sz w:val="36"/>
          <w:szCs w:val="36"/>
        </w:rPr>
        <w:t>月</w:t>
      </w:r>
    </w:p>
    <w:p w14:paraId="53E67EAB" w14:textId="77777777"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14:paraId="4C964ECC" w14:textId="77777777"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14:paraId="3D59B86F" w14:textId="77777777"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14:paraId="36054960" w14:textId="77777777" w:rsidR="00E00C7D" w:rsidRDefault="00521917" w:rsidP="00E00C7D">
      <w:pPr>
        <w:pStyle w:val="11"/>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14:paraId="03DCB38E" w14:textId="77777777" w:rsidR="00E00C7D" w:rsidRPr="00E00C7D" w:rsidRDefault="00E31A18">
      <w:pPr>
        <w:pStyle w:val="11"/>
        <w:rPr>
          <w:rFonts w:asciiTheme="minorHAnsi" w:eastAsiaTheme="minorEastAsia" w:hAnsiTheme="minorHAnsi" w:cstheme="minorBidi"/>
          <w:noProof/>
          <w:sz w:val="24"/>
        </w:rPr>
      </w:pPr>
      <w:hyperlink w:anchor="_Toc504400807" w:history="1">
        <w:r w:rsidR="00E00C7D" w:rsidRPr="00E00C7D">
          <w:rPr>
            <w:rStyle w:val="af7"/>
            <w:rFonts w:ascii="仿宋_GB2312" w:eastAsia="仿宋_GB2312" w:hint="eastAsia"/>
            <w:noProof/>
            <w:sz w:val="24"/>
          </w:rPr>
          <w:t>第一章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BA7492">
          <w:rPr>
            <w:noProof/>
            <w:webHidden/>
            <w:sz w:val="24"/>
          </w:rPr>
          <w:t>2</w:t>
        </w:r>
        <w:r w:rsidR="00521917" w:rsidRPr="00E00C7D">
          <w:rPr>
            <w:noProof/>
            <w:webHidden/>
            <w:sz w:val="24"/>
          </w:rPr>
          <w:fldChar w:fldCharType="end"/>
        </w:r>
      </w:hyperlink>
    </w:p>
    <w:p w14:paraId="44E11398" w14:textId="77777777" w:rsidR="00E00C7D" w:rsidRPr="00E00C7D" w:rsidRDefault="00E31A18">
      <w:pPr>
        <w:pStyle w:val="11"/>
        <w:rPr>
          <w:rFonts w:asciiTheme="minorHAnsi" w:eastAsiaTheme="minorEastAsia" w:hAnsiTheme="minorHAnsi" w:cstheme="minorBidi"/>
          <w:noProof/>
          <w:sz w:val="24"/>
        </w:rPr>
      </w:pPr>
      <w:hyperlink w:anchor="_Toc504400808" w:history="1">
        <w:r w:rsidR="00E00C7D" w:rsidRPr="00E00C7D">
          <w:rPr>
            <w:rStyle w:val="af7"/>
            <w:rFonts w:ascii="仿宋_GB2312" w:eastAsia="仿宋_GB2312" w:hint="eastAsia"/>
            <w:noProof/>
            <w:sz w:val="24"/>
          </w:rPr>
          <w:t>第二章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BA7492">
          <w:rPr>
            <w:noProof/>
            <w:webHidden/>
            <w:sz w:val="24"/>
          </w:rPr>
          <w:t>4</w:t>
        </w:r>
        <w:r w:rsidR="00521917" w:rsidRPr="00E00C7D">
          <w:rPr>
            <w:noProof/>
            <w:webHidden/>
            <w:sz w:val="24"/>
          </w:rPr>
          <w:fldChar w:fldCharType="end"/>
        </w:r>
      </w:hyperlink>
    </w:p>
    <w:p w14:paraId="09B9933A" w14:textId="77777777" w:rsidR="00E00C7D" w:rsidRPr="00E00C7D" w:rsidRDefault="00E31A18">
      <w:pPr>
        <w:pStyle w:val="11"/>
        <w:rPr>
          <w:rFonts w:asciiTheme="minorHAnsi" w:eastAsiaTheme="minorEastAsia" w:hAnsiTheme="minorHAnsi" w:cstheme="minorBidi"/>
          <w:noProof/>
          <w:sz w:val="24"/>
        </w:rPr>
      </w:pPr>
      <w:hyperlink w:anchor="_Toc504400809" w:history="1">
        <w:r w:rsidR="00E00C7D" w:rsidRPr="00E00C7D">
          <w:rPr>
            <w:rStyle w:val="af7"/>
            <w:rFonts w:ascii="仿宋_GB2312" w:eastAsia="仿宋_GB2312" w:hint="eastAsia"/>
            <w:noProof/>
            <w:sz w:val="24"/>
          </w:rPr>
          <w:t>第三章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BA7492">
          <w:rPr>
            <w:noProof/>
            <w:webHidden/>
            <w:sz w:val="24"/>
          </w:rPr>
          <w:t>5</w:t>
        </w:r>
        <w:r w:rsidR="00521917" w:rsidRPr="00E00C7D">
          <w:rPr>
            <w:noProof/>
            <w:webHidden/>
            <w:sz w:val="24"/>
          </w:rPr>
          <w:fldChar w:fldCharType="end"/>
        </w:r>
      </w:hyperlink>
    </w:p>
    <w:p w14:paraId="2F51C5DA" w14:textId="5198A5C4" w:rsidR="00E00C7D" w:rsidRPr="00E00C7D" w:rsidRDefault="00E31A18">
      <w:pPr>
        <w:pStyle w:val="11"/>
        <w:rPr>
          <w:rFonts w:asciiTheme="minorHAnsi" w:eastAsiaTheme="minorEastAsia" w:hAnsiTheme="minorHAnsi" w:cstheme="minorBidi"/>
          <w:noProof/>
          <w:sz w:val="24"/>
        </w:rPr>
      </w:pPr>
      <w:hyperlink w:anchor="_Toc504400810" w:history="1">
        <w:r w:rsidR="00E00C7D" w:rsidRPr="00E00C7D">
          <w:rPr>
            <w:rStyle w:val="af7"/>
            <w:rFonts w:ascii="仿宋_GB2312" w:eastAsia="仿宋_GB2312" w:hint="eastAsia"/>
            <w:noProof/>
            <w:sz w:val="24"/>
          </w:rPr>
          <w:t>第四章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BA7492">
          <w:rPr>
            <w:noProof/>
            <w:webHidden/>
            <w:sz w:val="24"/>
          </w:rPr>
          <w:t>19</w:t>
        </w:r>
        <w:r w:rsidR="00521917" w:rsidRPr="00E00C7D">
          <w:rPr>
            <w:noProof/>
            <w:webHidden/>
            <w:sz w:val="24"/>
          </w:rPr>
          <w:fldChar w:fldCharType="end"/>
        </w:r>
      </w:hyperlink>
    </w:p>
    <w:p w14:paraId="6F20155C" w14:textId="681C3C3F" w:rsidR="00E00C7D" w:rsidRPr="00E00C7D" w:rsidRDefault="00E31A18">
      <w:pPr>
        <w:pStyle w:val="11"/>
        <w:rPr>
          <w:rFonts w:asciiTheme="minorHAnsi" w:eastAsiaTheme="minorEastAsia" w:hAnsiTheme="minorHAnsi" w:cstheme="minorBidi"/>
          <w:noProof/>
          <w:sz w:val="24"/>
        </w:rPr>
      </w:pPr>
      <w:hyperlink w:anchor="_Toc504400811" w:history="1">
        <w:r w:rsidR="00E00C7D" w:rsidRPr="00E00C7D">
          <w:rPr>
            <w:rStyle w:val="af7"/>
            <w:rFonts w:ascii="仿宋_GB2312" w:eastAsia="仿宋_GB2312" w:hint="eastAsia"/>
            <w:noProof/>
            <w:sz w:val="24"/>
          </w:rPr>
          <w:t>第五章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BA7492">
          <w:rPr>
            <w:noProof/>
            <w:webHidden/>
            <w:sz w:val="24"/>
          </w:rPr>
          <w:t>26</w:t>
        </w:r>
        <w:r w:rsidR="00521917" w:rsidRPr="00E00C7D">
          <w:rPr>
            <w:noProof/>
            <w:webHidden/>
            <w:sz w:val="24"/>
          </w:rPr>
          <w:fldChar w:fldCharType="end"/>
        </w:r>
      </w:hyperlink>
    </w:p>
    <w:p w14:paraId="3CE04A1B" w14:textId="1E403A3E" w:rsidR="00E00C7D" w:rsidRPr="00E00C7D" w:rsidRDefault="00E31A18">
      <w:pPr>
        <w:pStyle w:val="11"/>
        <w:rPr>
          <w:rFonts w:asciiTheme="minorHAnsi" w:eastAsiaTheme="minorEastAsia" w:hAnsiTheme="minorHAnsi" w:cstheme="minorBidi"/>
          <w:noProof/>
          <w:sz w:val="24"/>
        </w:rPr>
      </w:pPr>
      <w:hyperlink w:anchor="_Toc504400814" w:history="1">
        <w:r w:rsidR="00E00C7D" w:rsidRPr="00E00C7D">
          <w:rPr>
            <w:rStyle w:val="af7"/>
            <w:rFonts w:ascii="仿宋_GB2312" w:eastAsia="仿宋_GB2312" w:hint="eastAsia"/>
            <w:noProof/>
            <w:sz w:val="24"/>
          </w:rPr>
          <w:t>第六章</w:t>
        </w:r>
        <w:r w:rsidR="00E00C7D" w:rsidRPr="00E00C7D">
          <w:rPr>
            <w:rStyle w:val="af7"/>
            <w:rFonts w:ascii="仿宋_GB2312" w:eastAsia="仿宋_GB2312"/>
            <w:noProof/>
            <w:sz w:val="24"/>
          </w:rPr>
          <w:t xml:space="preserve">  </w:t>
        </w:r>
        <w:r w:rsidR="00E00C7D" w:rsidRPr="00E00C7D">
          <w:rPr>
            <w:rStyle w:val="af7"/>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BA7492">
          <w:rPr>
            <w:noProof/>
            <w:webHidden/>
            <w:sz w:val="24"/>
          </w:rPr>
          <w:t>35</w:t>
        </w:r>
        <w:r w:rsidR="00521917" w:rsidRPr="00E00C7D">
          <w:rPr>
            <w:noProof/>
            <w:webHidden/>
            <w:sz w:val="24"/>
          </w:rPr>
          <w:fldChar w:fldCharType="end"/>
        </w:r>
      </w:hyperlink>
    </w:p>
    <w:p w14:paraId="0387C601" w14:textId="210731F2" w:rsidR="00E00C7D" w:rsidRPr="00E00C7D" w:rsidRDefault="00E31A18">
      <w:pPr>
        <w:pStyle w:val="11"/>
        <w:rPr>
          <w:rFonts w:asciiTheme="minorHAnsi" w:eastAsiaTheme="minorEastAsia" w:hAnsiTheme="minorHAnsi" w:cstheme="minorBidi"/>
          <w:noProof/>
          <w:sz w:val="24"/>
        </w:rPr>
      </w:pPr>
      <w:hyperlink w:anchor="_Toc504400816" w:history="1">
        <w:r w:rsidR="00E00C7D" w:rsidRPr="00E00C7D">
          <w:rPr>
            <w:rStyle w:val="af7"/>
            <w:rFonts w:ascii="仿宋_GB2312" w:eastAsia="仿宋_GB2312" w:hint="eastAsia"/>
            <w:noProof/>
            <w:sz w:val="24"/>
          </w:rPr>
          <w:t>第七章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BA7492">
          <w:rPr>
            <w:noProof/>
            <w:webHidden/>
            <w:sz w:val="24"/>
          </w:rPr>
          <w:t>53</w:t>
        </w:r>
        <w:r w:rsidR="00521917" w:rsidRPr="00E00C7D">
          <w:rPr>
            <w:noProof/>
            <w:webHidden/>
            <w:sz w:val="24"/>
          </w:rPr>
          <w:fldChar w:fldCharType="end"/>
        </w:r>
      </w:hyperlink>
    </w:p>
    <w:p w14:paraId="0AC3BFD3" w14:textId="2C13C717" w:rsidR="00E00C7D" w:rsidRPr="00E00C7D" w:rsidRDefault="00E31A18">
      <w:pPr>
        <w:pStyle w:val="11"/>
        <w:rPr>
          <w:rFonts w:asciiTheme="minorHAnsi" w:eastAsiaTheme="minorEastAsia" w:hAnsiTheme="minorHAnsi" w:cstheme="minorBidi"/>
          <w:noProof/>
          <w:sz w:val="24"/>
        </w:rPr>
      </w:pPr>
      <w:hyperlink w:anchor="_Toc504400817" w:history="1">
        <w:r w:rsidR="00E00C7D" w:rsidRPr="00E00C7D">
          <w:rPr>
            <w:rStyle w:val="af7"/>
            <w:rFonts w:ascii="仿宋_GB2312" w:eastAsia="仿宋_GB2312" w:hint="eastAsia"/>
            <w:noProof/>
            <w:sz w:val="24"/>
          </w:rPr>
          <w:t>第八章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BA7492">
          <w:rPr>
            <w:noProof/>
            <w:webHidden/>
            <w:sz w:val="24"/>
          </w:rPr>
          <w:t>73</w:t>
        </w:r>
        <w:r w:rsidR="00521917" w:rsidRPr="00E00C7D">
          <w:rPr>
            <w:noProof/>
            <w:webHidden/>
            <w:sz w:val="24"/>
          </w:rPr>
          <w:fldChar w:fldCharType="end"/>
        </w:r>
      </w:hyperlink>
    </w:p>
    <w:p w14:paraId="12A2C29E" w14:textId="77777777"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14:paraId="0910ED63" w14:textId="77777777" w:rsidR="006303F9" w:rsidRDefault="00500826" w:rsidP="00761791">
      <w:pPr>
        <w:pStyle w:val="1"/>
        <w:numPr>
          <w:ilvl w:val="0"/>
          <w:numId w:val="18"/>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14:paraId="696F951A" w14:textId="77777777" w:rsidR="00463052" w:rsidRPr="00B80BE2" w:rsidRDefault="00463052" w:rsidP="00B80BE2">
      <w:pPr>
        <w:ind w:firstLineChars="200" w:firstLine="480"/>
        <w:jc w:val="left"/>
        <w:rPr>
          <w:rFonts w:ascii="仿宋_GB2312" w:eastAsia="仿宋_GB2312"/>
        </w:rPr>
      </w:pPr>
      <w:r w:rsidRPr="00B80BE2">
        <w:rPr>
          <w:rFonts w:ascii="仿宋_GB2312" w:eastAsia="仿宋_GB2312"/>
        </w:rPr>
        <w:t>北京大学实验室与设备管理部受北京大学委托，对下述货物及服务进行国内公开招标。</w:t>
      </w:r>
      <w:proofErr w:type="gramStart"/>
      <w:r w:rsidRPr="00B80BE2">
        <w:rPr>
          <w:rFonts w:ascii="仿宋_GB2312" w:eastAsia="仿宋_GB2312"/>
        </w:rPr>
        <w:t>现邀请</w:t>
      </w:r>
      <w:proofErr w:type="gramEnd"/>
      <w:r w:rsidRPr="00B80BE2">
        <w:rPr>
          <w:rFonts w:ascii="仿宋_GB2312" w:eastAsia="仿宋_GB2312"/>
        </w:rPr>
        <w:t>合格的投标人前来投标。</w:t>
      </w:r>
    </w:p>
    <w:p w14:paraId="78B7F1BD" w14:textId="2E4FD9BA" w:rsidR="00353323" w:rsidRPr="00B80BE2" w:rsidRDefault="00B80BE2" w:rsidP="00B80BE2">
      <w:pPr>
        <w:shd w:val="clear" w:color="auto" w:fill="FFFFFF"/>
        <w:rPr>
          <w:rFonts w:ascii="仿宋_GB2312" w:eastAsia="仿宋_GB2312"/>
          <w:b/>
        </w:rPr>
      </w:pPr>
      <w:bookmarkStart w:id="12" w:name="_Toc73427776"/>
      <w:bookmarkStart w:id="13" w:name="_Toc87063334"/>
      <w:r>
        <w:rPr>
          <w:rFonts w:ascii="仿宋_GB2312" w:eastAsia="仿宋_GB2312" w:hint="eastAsia"/>
          <w:b/>
        </w:rPr>
        <w:t>1</w:t>
      </w:r>
      <w:r>
        <w:rPr>
          <w:rFonts w:ascii="仿宋_GB2312" w:eastAsia="仿宋_GB2312"/>
          <w:b/>
        </w:rPr>
        <w:t>.</w:t>
      </w:r>
      <w:r w:rsidR="008E02C7" w:rsidRPr="00FC286A">
        <w:rPr>
          <w:rFonts w:ascii="仿宋_GB2312" w:eastAsia="仿宋_GB2312"/>
          <w:b/>
        </w:rPr>
        <w:t>项目名称</w:t>
      </w:r>
      <w:r w:rsidR="008E02C7" w:rsidRPr="00FC286A">
        <w:rPr>
          <w:rFonts w:ascii="仿宋_GB2312" w:eastAsia="仿宋_GB2312" w:hint="eastAsia"/>
          <w:b/>
        </w:rPr>
        <w:t>：</w:t>
      </w:r>
      <w:r w:rsidR="00032F4D" w:rsidRPr="00032F4D">
        <w:rPr>
          <w:rFonts w:ascii="仿宋_GB2312" w:eastAsia="仿宋_GB2312" w:hint="eastAsia"/>
          <w:b/>
        </w:rPr>
        <w:t>北京大学图书馆南北配楼多功能会议室多媒体设备采购项目</w:t>
      </w:r>
      <w:r w:rsidR="00FC286A" w:rsidRPr="00B80BE2">
        <w:rPr>
          <w:rFonts w:ascii="仿宋_GB2312" w:eastAsia="仿宋_GB2312" w:hint="eastAsia"/>
          <w:b/>
        </w:rPr>
        <w:t xml:space="preserve">               </w:t>
      </w:r>
    </w:p>
    <w:p w14:paraId="43C1E40F" w14:textId="4AE34CCA" w:rsidR="006303F9" w:rsidRPr="00B80BE2" w:rsidRDefault="00B80BE2" w:rsidP="00B80BE2">
      <w:pPr>
        <w:shd w:val="clear" w:color="auto" w:fill="FFFFFF"/>
        <w:rPr>
          <w:rFonts w:ascii="仿宋_GB2312" w:eastAsia="仿宋_GB2312"/>
          <w:b/>
        </w:rPr>
      </w:pPr>
      <w:r>
        <w:rPr>
          <w:rFonts w:ascii="仿宋_GB2312" w:eastAsia="仿宋_GB2312" w:hint="eastAsia"/>
          <w:b/>
        </w:rPr>
        <w:t>2</w:t>
      </w:r>
      <w:r>
        <w:rPr>
          <w:rFonts w:ascii="仿宋_GB2312" w:eastAsia="仿宋_GB2312"/>
          <w:b/>
        </w:rPr>
        <w:t>.</w:t>
      </w:r>
      <w:r w:rsidR="00500826" w:rsidRPr="00FC286A">
        <w:rPr>
          <w:rFonts w:ascii="仿宋_GB2312" w:eastAsia="仿宋_GB2312" w:hint="eastAsia"/>
          <w:b/>
        </w:rPr>
        <w:t>招标编号：</w:t>
      </w:r>
      <w:r w:rsidR="00032F4D">
        <w:rPr>
          <w:rFonts w:ascii="仿宋_GB2312" w:eastAsia="仿宋_GB2312"/>
          <w:b/>
        </w:rPr>
        <w:t>2020[00</w:t>
      </w:r>
      <w:r w:rsidR="00032F4D">
        <w:rPr>
          <w:rFonts w:ascii="仿宋_GB2312" w:eastAsia="仿宋_GB2312" w:hint="eastAsia"/>
          <w:b/>
        </w:rPr>
        <w:t>4</w:t>
      </w:r>
      <w:r w:rsidR="00665111" w:rsidRPr="00B80BE2">
        <w:rPr>
          <w:rFonts w:ascii="仿宋_GB2312" w:eastAsia="仿宋_GB2312"/>
          <w:b/>
        </w:rPr>
        <w:t>]</w:t>
      </w:r>
    </w:p>
    <w:p w14:paraId="0056EBCB" w14:textId="77777777" w:rsidR="008E02C7" w:rsidRDefault="00B80BE2" w:rsidP="008E02C7">
      <w:pPr>
        <w:shd w:val="clear" w:color="auto" w:fill="FFFFFF"/>
        <w:rPr>
          <w:rFonts w:ascii="仿宋_GB2312" w:eastAsia="仿宋_GB2312"/>
        </w:rPr>
      </w:pPr>
      <w:r>
        <w:rPr>
          <w:rFonts w:ascii="仿宋_GB2312" w:eastAsia="仿宋_GB2312"/>
          <w:b/>
        </w:rPr>
        <w:t>3.</w:t>
      </w:r>
      <w:r w:rsidR="008E02C7">
        <w:rPr>
          <w:rFonts w:ascii="仿宋_GB2312" w:eastAsia="仿宋_GB2312" w:hint="eastAsia"/>
          <w:b/>
        </w:rPr>
        <w:t>招标内容：</w:t>
      </w:r>
      <w:r w:rsidR="008E02C7">
        <w:rPr>
          <w:rFonts w:ascii="仿宋_GB2312" w:eastAsia="仿宋_GB2312" w:hint="eastAsia"/>
        </w:rPr>
        <w:t>见招标文件第</w:t>
      </w:r>
      <w:r w:rsidR="00B60828">
        <w:rPr>
          <w:rFonts w:ascii="仿宋_GB2312" w:eastAsia="仿宋_GB2312"/>
        </w:rPr>
        <w:t>六</w:t>
      </w:r>
      <w:r w:rsidR="008E02C7">
        <w:rPr>
          <w:rFonts w:ascii="仿宋_GB2312" w:eastAsia="仿宋_GB2312" w:hint="eastAsia"/>
        </w:rPr>
        <w:t>章“</w:t>
      </w:r>
      <w:r w:rsidR="00A41084" w:rsidRPr="00BA2953">
        <w:rPr>
          <w:rFonts w:ascii="仿宋" w:eastAsia="仿宋" w:hAnsi="仿宋" w:hint="eastAsia"/>
          <w:color w:val="000000"/>
          <w:szCs w:val="24"/>
        </w:rPr>
        <w:t>货物需求一览表及技术需求</w:t>
      </w:r>
      <w:r w:rsidR="008E02C7">
        <w:rPr>
          <w:rFonts w:ascii="仿宋_GB2312" w:eastAsia="仿宋_GB2312" w:hint="eastAsia"/>
        </w:rPr>
        <w:t>”。</w:t>
      </w:r>
    </w:p>
    <w:p w14:paraId="21A08425" w14:textId="77777777" w:rsidR="006303F9" w:rsidRPr="00154637" w:rsidRDefault="00B80BE2" w:rsidP="0053242B">
      <w:pPr>
        <w:shd w:val="clear" w:color="auto" w:fill="FFFFFF"/>
        <w:rPr>
          <w:rFonts w:ascii="仿宋_GB2312" w:eastAsia="仿宋_GB2312"/>
        </w:rPr>
      </w:pPr>
      <w:r>
        <w:rPr>
          <w:rFonts w:ascii="仿宋_GB2312" w:eastAsia="仿宋_GB2312"/>
          <w:b/>
        </w:rPr>
        <w:t>4</w:t>
      </w:r>
      <w:r>
        <w:rPr>
          <w:rFonts w:ascii="仿宋_GB2312" w:eastAsia="仿宋_GB2312" w:hint="eastAsia"/>
          <w:b/>
        </w:rPr>
        <w:t>.</w:t>
      </w:r>
      <w:r w:rsidR="008E02C7" w:rsidRPr="00BA2953">
        <w:rPr>
          <w:rFonts w:ascii="仿宋" w:eastAsia="仿宋" w:hAnsi="仿宋" w:hint="eastAsia"/>
          <w:b/>
          <w:color w:val="000000"/>
          <w:szCs w:val="24"/>
        </w:rPr>
        <w:t>合格的投标人：</w:t>
      </w:r>
      <w:r w:rsidR="008E02C7" w:rsidRPr="00BA2953">
        <w:rPr>
          <w:rFonts w:ascii="仿宋" w:eastAsia="仿宋" w:hAnsi="仿宋" w:hint="eastAsia"/>
          <w:color w:val="000000"/>
          <w:szCs w:val="24"/>
        </w:rPr>
        <w:t>见第三章“投标人须知”的2.2。</w:t>
      </w:r>
    </w:p>
    <w:p w14:paraId="25FA382A" w14:textId="6C6C9AE5"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sidRPr="00106C40">
        <w:rPr>
          <w:rFonts w:ascii="仿宋_GB2312" w:eastAsia="仿宋_GB2312" w:hint="eastAsia"/>
          <w:color w:val="FF0000"/>
        </w:rPr>
        <w:t>北京市</w:t>
      </w:r>
      <w:r w:rsidR="00B80BE2" w:rsidRPr="00106C40">
        <w:rPr>
          <w:rFonts w:ascii="仿宋_GB2312" w:eastAsia="仿宋_GB2312"/>
          <w:color w:val="FF0000"/>
        </w:rPr>
        <w:t>海淀区</w:t>
      </w:r>
      <w:r w:rsidR="00580EF3" w:rsidRPr="00B80BE2">
        <w:rPr>
          <w:rFonts w:ascii="仿宋_GB2312" w:eastAsia="仿宋_GB2312" w:hint="eastAsia"/>
          <w:color w:val="FF0000"/>
        </w:rPr>
        <w:t>北京市</w:t>
      </w:r>
      <w:r w:rsidR="00580EF3" w:rsidRPr="00B80BE2">
        <w:rPr>
          <w:rFonts w:ascii="仿宋_GB2312" w:eastAsia="仿宋_GB2312"/>
          <w:color w:val="FF0000"/>
        </w:rPr>
        <w:t>海淀区</w:t>
      </w:r>
      <w:r w:rsidR="00580EF3">
        <w:rPr>
          <w:rFonts w:ascii="仿宋_GB2312" w:eastAsia="仿宋_GB2312" w:hint="eastAsia"/>
          <w:color w:val="FF0000"/>
        </w:rPr>
        <w:t>西三环北路甲2号院科技园6号楼13层1301室</w:t>
      </w:r>
      <w:r w:rsidR="00500826" w:rsidRPr="00106C40">
        <w:rPr>
          <w:rFonts w:ascii="仿宋_GB2312" w:eastAsia="仿宋_GB2312" w:hint="eastAsia"/>
          <w:color w:val="FF0000"/>
        </w:rPr>
        <w:t>。</w:t>
      </w:r>
      <w:r w:rsidR="00D25FF8" w:rsidRPr="00106C40">
        <w:rPr>
          <w:rFonts w:ascii="仿宋_GB2312" w:eastAsia="仿宋_GB2312" w:hint="eastAsia"/>
          <w:color w:val="FF0000"/>
        </w:rPr>
        <w:t xml:space="preserve"> </w:t>
      </w:r>
    </w:p>
    <w:p w14:paraId="0B497861" w14:textId="77777777"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14:paraId="1C9BE1E7" w14:textId="77777777"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14:paraId="23362B65" w14:textId="77777777"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14:paraId="702B7850" w14:textId="77777777"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14:paraId="4EB37EDC" w14:textId="77777777"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14:paraId="5716AA0B" w14:textId="77777777"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14:paraId="1B8645F5" w14:textId="77777777" w:rsidR="00331351" w:rsidRPr="00FF6456" w:rsidRDefault="00331351" w:rsidP="00FF6456">
      <w:pPr>
        <w:rPr>
          <w:rFonts w:ascii="仿宋_GB2312" w:eastAsia="仿宋_GB2312"/>
          <w:b/>
        </w:rPr>
      </w:pPr>
      <w:r w:rsidRPr="00FF6456">
        <w:rPr>
          <w:rFonts w:ascii="仿宋_GB2312" w:eastAsia="仿宋_GB2312" w:hint="eastAsia"/>
          <w:b/>
        </w:rPr>
        <w:t>8.</w:t>
      </w:r>
      <w:r w:rsidR="00B80BE2">
        <w:rPr>
          <w:rFonts w:ascii="仿宋_GB2312" w:eastAsia="仿宋_GB2312"/>
          <w:b/>
        </w:rPr>
        <w:t xml:space="preserve"> </w:t>
      </w:r>
      <w:r w:rsidRPr="00FF6456">
        <w:rPr>
          <w:rFonts w:ascii="仿宋_GB2312" w:eastAsia="仿宋_GB2312"/>
          <w:b/>
        </w:rPr>
        <w:t>本项目不接受联合体投标。</w:t>
      </w:r>
    </w:p>
    <w:p w14:paraId="0936994E" w14:textId="4AAC11FD"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80BE2">
        <w:rPr>
          <w:rFonts w:ascii="仿宋_GB2312" w:eastAsia="仿宋_GB2312"/>
          <w:color w:val="FF0000"/>
        </w:rPr>
        <w:t>20</w:t>
      </w:r>
      <w:r w:rsidR="00C94032" w:rsidRPr="00B80BE2">
        <w:rPr>
          <w:rFonts w:ascii="仿宋_GB2312" w:eastAsia="仿宋_GB2312"/>
          <w:color w:val="FF0000"/>
        </w:rPr>
        <w:t>20</w:t>
      </w:r>
      <w:r w:rsidR="00D25FF8" w:rsidRPr="00B80BE2">
        <w:rPr>
          <w:rFonts w:ascii="仿宋_GB2312" w:eastAsia="仿宋_GB2312" w:hint="eastAsia"/>
          <w:color w:val="FF0000"/>
        </w:rPr>
        <w:t>年</w:t>
      </w:r>
      <w:r w:rsidR="00032F4D">
        <w:rPr>
          <w:rFonts w:ascii="仿宋_GB2312" w:eastAsia="仿宋_GB2312" w:hint="eastAsia"/>
          <w:color w:val="FF0000"/>
        </w:rPr>
        <w:t>9</w:t>
      </w:r>
      <w:r w:rsidR="00D25FF8" w:rsidRPr="00B80BE2">
        <w:rPr>
          <w:rFonts w:ascii="仿宋_GB2312" w:eastAsia="仿宋_GB2312" w:hint="eastAsia"/>
          <w:color w:val="FF0000"/>
        </w:rPr>
        <w:t>月</w:t>
      </w:r>
      <w:r w:rsidR="001F226F">
        <w:rPr>
          <w:rFonts w:ascii="仿宋_GB2312" w:eastAsia="仿宋_GB2312" w:hint="eastAsia"/>
          <w:color w:val="FF0000"/>
        </w:rPr>
        <w:t>7</w:t>
      </w:r>
      <w:r w:rsidR="00590832" w:rsidRPr="00B80BE2">
        <w:rPr>
          <w:rFonts w:ascii="仿宋_GB2312" w:eastAsia="仿宋_GB2312" w:hint="eastAsia"/>
          <w:color w:val="FF0000"/>
        </w:rPr>
        <w:t>日</w:t>
      </w:r>
      <w:r w:rsidR="001F226F">
        <w:rPr>
          <w:rFonts w:ascii="仿宋_GB2312" w:eastAsia="仿宋_GB2312" w:hint="eastAsia"/>
          <w:color w:val="FF0000"/>
        </w:rPr>
        <w:t>（周一）下</w:t>
      </w:r>
      <w:r w:rsidR="00295742" w:rsidRPr="00B80BE2">
        <w:rPr>
          <w:rFonts w:ascii="仿宋_GB2312" w:eastAsia="仿宋_GB2312" w:hint="eastAsia"/>
          <w:color w:val="FF0000"/>
        </w:rPr>
        <w:t>午</w:t>
      </w:r>
      <w:r w:rsidR="001F226F">
        <w:rPr>
          <w:rFonts w:ascii="仿宋_GB2312" w:eastAsia="仿宋_GB2312" w:hint="eastAsia"/>
          <w:color w:val="FF0000"/>
        </w:rPr>
        <w:t>1</w:t>
      </w:r>
      <w:r w:rsidR="00590832" w:rsidRPr="00B80BE2">
        <w:rPr>
          <w:rFonts w:ascii="仿宋_GB2312" w:eastAsia="仿宋_GB2312" w:hint="eastAsia"/>
          <w:color w:val="FF0000"/>
        </w:rPr>
        <w:t>：</w:t>
      </w:r>
      <w:r w:rsidR="00580EF3">
        <w:rPr>
          <w:rFonts w:ascii="仿宋_GB2312" w:eastAsia="仿宋_GB2312" w:hint="eastAsia"/>
          <w:color w:val="FF0000"/>
        </w:rPr>
        <w:t>3</w:t>
      </w:r>
      <w:r w:rsidR="00590832" w:rsidRPr="00B80BE2">
        <w:rPr>
          <w:rFonts w:ascii="仿宋_GB2312" w:eastAsia="仿宋_GB2312"/>
          <w:color w:val="FF0000"/>
        </w:rPr>
        <w:t>0</w:t>
      </w:r>
      <w:r w:rsidR="00590832" w:rsidRPr="00B80BE2">
        <w:rPr>
          <w:rFonts w:ascii="仿宋_GB2312" w:eastAsia="仿宋_GB2312" w:hint="eastAsia"/>
          <w:color w:val="FF0000"/>
        </w:rPr>
        <w:t>（北京时间）。</w:t>
      </w:r>
    </w:p>
    <w:p w14:paraId="0EA3FBE3" w14:textId="433E791B"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B80BE2" w:rsidRPr="00B80BE2">
        <w:rPr>
          <w:rFonts w:ascii="仿宋_GB2312" w:eastAsia="仿宋_GB2312" w:hint="eastAsia"/>
          <w:color w:val="FF0000"/>
        </w:rPr>
        <w:t>北京市</w:t>
      </w:r>
      <w:r w:rsidR="00B80BE2" w:rsidRPr="00B80BE2">
        <w:rPr>
          <w:rFonts w:ascii="仿宋_GB2312" w:eastAsia="仿宋_GB2312"/>
          <w:color w:val="FF0000"/>
        </w:rPr>
        <w:t>海淀区</w:t>
      </w:r>
      <w:r w:rsidR="00580EF3">
        <w:rPr>
          <w:rFonts w:ascii="仿宋_GB2312" w:eastAsia="仿宋_GB2312" w:hint="eastAsia"/>
          <w:color w:val="FF0000"/>
        </w:rPr>
        <w:t>西三环北路甲2号院科技园6号楼</w:t>
      </w:r>
      <w:r w:rsidR="001F226F" w:rsidRPr="001F226F">
        <w:rPr>
          <w:rFonts w:ascii="仿宋_GB2312" w:eastAsia="仿宋_GB2312" w:hint="eastAsia"/>
          <w:color w:val="FF0000"/>
        </w:rPr>
        <w:t>12层旭日会议室</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14:paraId="4402EFEF" w14:textId="77777777"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14:paraId="3FBB6DB4" w14:textId="77777777"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14:paraId="146C6FFB" w14:textId="77777777"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（2）届时请投标人派代表参加开标仪式。</w:t>
      </w:r>
    </w:p>
    <w:p w14:paraId="1F109EA4" w14:textId="77777777"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14:paraId="5BA2C4BB" w14:textId="77777777"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14:paraId="0E621AE5" w14:textId="2ED4E57D"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w:t>
      </w:r>
      <w:r w:rsidR="00032F4D">
        <w:rPr>
          <w:rFonts w:ascii="仿宋" w:eastAsia="仿宋" w:hAnsi="仿宋"/>
          <w:color w:val="000000"/>
          <w:szCs w:val="24"/>
        </w:rPr>
        <w:t>4</w:t>
      </w:r>
      <w:r w:rsidR="00032F4D">
        <w:rPr>
          <w:rFonts w:ascii="仿宋" w:eastAsia="仿宋" w:hAnsi="仿宋" w:hint="eastAsia"/>
          <w:color w:val="000000"/>
          <w:szCs w:val="24"/>
        </w:rPr>
        <w:t>16</w:t>
      </w:r>
      <w:r w:rsidRPr="00FF6456">
        <w:rPr>
          <w:rFonts w:ascii="仿宋" w:eastAsia="仿宋" w:hAnsi="仿宋"/>
          <w:color w:val="000000"/>
          <w:szCs w:val="24"/>
        </w:rPr>
        <w:t>房</w:t>
      </w:r>
      <w:r w:rsidRPr="00FF6456">
        <w:rPr>
          <w:rFonts w:ascii="仿宋" w:eastAsia="仿宋" w:hAnsi="仿宋"/>
          <w:color w:val="000000"/>
          <w:szCs w:val="24"/>
        </w:rPr>
        <w:lastRenderedPageBreak/>
        <w:t>间，勺园食堂西侧</w:t>
      </w:r>
    </w:p>
    <w:p w14:paraId="64AE7850"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14:paraId="144A8CF3"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　　话：010-62758587</w:t>
      </w:r>
    </w:p>
    <w:p w14:paraId="0B0E11BC"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14:paraId="35CB0967" w14:textId="77777777"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14:paraId="49347F6C" w14:textId="77777777"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w:t>
      </w:r>
      <w:r w:rsidR="00106C40">
        <w:rPr>
          <w:rFonts w:ascii="仿宋" w:eastAsia="仿宋" w:hAnsi="仿宋" w:hint="eastAsia"/>
          <w:color w:val="000000"/>
          <w:szCs w:val="24"/>
        </w:rPr>
        <w:t xml:space="preserve"> </w:t>
      </w:r>
      <w:r w:rsidRPr="00FF6456">
        <w:rPr>
          <w:rFonts w:ascii="仿宋" w:eastAsia="仿宋" w:hAnsi="仿宋"/>
          <w:color w:val="000000"/>
          <w:szCs w:val="24"/>
        </w:rPr>
        <w:t>系</w:t>
      </w:r>
      <w:r w:rsidR="00106C40">
        <w:rPr>
          <w:rFonts w:ascii="仿宋" w:eastAsia="仿宋" w:hAnsi="仿宋" w:hint="eastAsia"/>
          <w:color w:val="000000"/>
          <w:szCs w:val="24"/>
        </w:rPr>
        <w:t xml:space="preserve"> </w:t>
      </w:r>
      <w:r w:rsidRPr="00FF6456">
        <w:rPr>
          <w:rFonts w:ascii="仿宋" w:eastAsia="仿宋" w:hAnsi="仿宋"/>
          <w:color w:val="000000"/>
          <w:szCs w:val="24"/>
        </w:rPr>
        <w:t>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14:paraId="7E092540" w14:textId="77777777"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14:paraId="3FE71258" w14:textId="77777777"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14:paraId="1EB78AD2" w14:textId="77777777"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14:paraId="02554D65" w14:textId="77777777"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14:paraId="3EA7666B" w14:textId="77777777">
        <w:trPr>
          <w:trHeight w:val="343"/>
        </w:trPr>
        <w:tc>
          <w:tcPr>
            <w:tcW w:w="1446" w:type="dxa"/>
            <w:vAlign w:val="center"/>
          </w:tcPr>
          <w:p w14:paraId="1D86CA86" w14:textId="77777777"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14:paraId="57143E50" w14:textId="77777777" w:rsidR="006303F9" w:rsidRDefault="00500826">
            <w:pPr>
              <w:ind w:firstLineChars="1000" w:firstLine="2409"/>
              <w:rPr>
                <w:rFonts w:ascii="仿宋_GB2312" w:eastAsia="仿宋_GB2312"/>
                <w:b/>
              </w:rPr>
            </w:pPr>
            <w:r>
              <w:rPr>
                <w:rFonts w:ascii="仿宋_GB2312" w:eastAsia="仿宋_GB2312" w:hint="eastAsia"/>
                <w:b/>
              </w:rPr>
              <w:t>内      容</w:t>
            </w:r>
          </w:p>
        </w:tc>
      </w:tr>
      <w:tr w:rsidR="006303F9" w14:paraId="7D43CBFA" w14:textId="77777777" w:rsidTr="00131DE2">
        <w:trPr>
          <w:trHeight w:val="1151"/>
        </w:trPr>
        <w:tc>
          <w:tcPr>
            <w:tcW w:w="1446" w:type="dxa"/>
            <w:vAlign w:val="center"/>
          </w:tcPr>
          <w:p w14:paraId="3710EB2B" w14:textId="77777777" w:rsidR="006303F9" w:rsidRDefault="00500826">
            <w:pPr>
              <w:jc w:val="center"/>
              <w:rPr>
                <w:rFonts w:ascii="仿宋_GB2312" w:eastAsia="仿宋_GB2312"/>
              </w:rPr>
            </w:pPr>
            <w:r>
              <w:rPr>
                <w:rFonts w:ascii="仿宋_GB2312" w:eastAsia="仿宋_GB2312" w:hint="eastAsia"/>
              </w:rPr>
              <w:t>1.1</w:t>
            </w:r>
          </w:p>
        </w:tc>
        <w:tc>
          <w:tcPr>
            <w:tcW w:w="6862" w:type="dxa"/>
            <w:vAlign w:val="center"/>
          </w:tcPr>
          <w:p w14:paraId="1F1A915D" w14:textId="001AD721" w:rsidR="00001E9A" w:rsidRPr="004B772F" w:rsidRDefault="00500826">
            <w:pPr>
              <w:spacing w:line="240" w:lineRule="auto"/>
              <w:rPr>
                <w:rFonts w:ascii="仿宋_GB2312" w:eastAsia="仿宋_GB2312"/>
                <w:u w:val="single"/>
              </w:rPr>
            </w:pPr>
            <w:r>
              <w:rPr>
                <w:rFonts w:ascii="仿宋_GB2312" w:eastAsia="仿宋_GB2312" w:hint="eastAsia"/>
              </w:rPr>
              <w:t>项目名称：</w:t>
            </w:r>
            <w:r w:rsidR="00032F4D" w:rsidRPr="00032F4D">
              <w:rPr>
                <w:rFonts w:ascii="仿宋_GB2312" w:eastAsia="仿宋_GB2312" w:hint="eastAsia"/>
                <w:u w:val="single"/>
              </w:rPr>
              <w:t>北京大学图书馆南北配楼多功能会议室多媒体设备采购项目</w:t>
            </w:r>
          </w:p>
          <w:p w14:paraId="59474DDD" w14:textId="5C69E199"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032F4D">
              <w:rPr>
                <w:rFonts w:ascii="仿宋_GB2312" w:eastAsia="仿宋_GB2312" w:hint="eastAsia"/>
                <w:u w:val="single"/>
              </w:rPr>
              <w:t>图书馆</w:t>
            </w:r>
          </w:p>
          <w:p w14:paraId="1F82F027" w14:textId="77777777"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14:paraId="67141A06" w14:textId="77777777">
        <w:trPr>
          <w:trHeight w:val="567"/>
        </w:trPr>
        <w:tc>
          <w:tcPr>
            <w:tcW w:w="1446" w:type="dxa"/>
            <w:vAlign w:val="center"/>
          </w:tcPr>
          <w:p w14:paraId="2CF51E6C" w14:textId="77777777" w:rsidR="00131DE2" w:rsidRDefault="00131DE2">
            <w:pPr>
              <w:jc w:val="center"/>
              <w:rPr>
                <w:rFonts w:ascii="仿宋_GB2312" w:eastAsia="仿宋_GB2312"/>
              </w:rPr>
            </w:pPr>
            <w:r>
              <w:rPr>
                <w:rFonts w:ascii="仿宋_GB2312" w:eastAsia="仿宋_GB2312" w:hint="eastAsia"/>
              </w:rPr>
              <w:t>8.1</w:t>
            </w:r>
          </w:p>
        </w:tc>
        <w:tc>
          <w:tcPr>
            <w:tcW w:w="6862" w:type="dxa"/>
            <w:vAlign w:val="center"/>
          </w:tcPr>
          <w:p w14:paraId="529CDE97" w14:textId="77777777"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14:paraId="384B0D08" w14:textId="77777777">
        <w:trPr>
          <w:trHeight w:val="480"/>
        </w:trPr>
        <w:tc>
          <w:tcPr>
            <w:tcW w:w="1446" w:type="dxa"/>
            <w:vAlign w:val="center"/>
          </w:tcPr>
          <w:p w14:paraId="093749D9" w14:textId="77777777"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14:paraId="2918D25D" w14:textId="77777777" w:rsidR="006303F9" w:rsidRDefault="00500826" w:rsidP="00C241CF">
            <w:pPr>
              <w:spacing w:line="240" w:lineRule="auto"/>
              <w:jc w:val="left"/>
              <w:rPr>
                <w:rFonts w:ascii="仿宋_GB2312" w:eastAsia="仿宋_GB2312"/>
                <w:i/>
              </w:rPr>
            </w:pPr>
            <w:r>
              <w:rPr>
                <w:rFonts w:ascii="仿宋_GB2312" w:eastAsia="仿宋_GB2312" w:hint="eastAsia"/>
              </w:rPr>
              <w:t>投标货币：</w:t>
            </w:r>
            <w:r w:rsidR="00C241CF">
              <w:rPr>
                <w:rFonts w:ascii="仿宋_GB2312" w:eastAsia="仿宋_GB2312" w:hint="eastAsia"/>
                <w:u w:val="single"/>
              </w:rPr>
              <w:t xml:space="preserve">  </w:t>
            </w:r>
            <w:r>
              <w:rPr>
                <w:rFonts w:ascii="仿宋_GB2312" w:eastAsia="仿宋_GB2312" w:hint="eastAsia"/>
                <w:u w:val="single"/>
              </w:rPr>
              <w:t>人民币</w:t>
            </w:r>
            <w:r w:rsidR="00C241CF">
              <w:rPr>
                <w:rFonts w:ascii="仿宋_GB2312" w:eastAsia="仿宋_GB2312" w:hint="eastAsia"/>
                <w:u w:val="single"/>
              </w:rPr>
              <w:t xml:space="preserve"> </w:t>
            </w:r>
            <w:r w:rsidR="00C241CF">
              <w:rPr>
                <w:rFonts w:ascii="仿宋_GB2312" w:eastAsia="仿宋_GB2312"/>
                <w:u w:val="single"/>
              </w:rPr>
              <w:t xml:space="preserve">  </w:t>
            </w:r>
            <w:r>
              <w:rPr>
                <w:rFonts w:ascii="仿宋_GB2312" w:eastAsia="仿宋_GB2312" w:hint="eastAsia"/>
                <w:u w:val="single"/>
              </w:rPr>
              <w:t xml:space="preserve"> </w:t>
            </w:r>
          </w:p>
        </w:tc>
      </w:tr>
      <w:tr w:rsidR="006303F9" w14:paraId="219E0BE2" w14:textId="77777777">
        <w:trPr>
          <w:trHeight w:val="480"/>
        </w:trPr>
        <w:tc>
          <w:tcPr>
            <w:tcW w:w="1446" w:type="dxa"/>
            <w:tcBorders>
              <w:top w:val="single" w:sz="6" w:space="0" w:color="auto"/>
              <w:bottom w:val="single" w:sz="6" w:space="0" w:color="auto"/>
            </w:tcBorders>
            <w:vAlign w:val="center"/>
          </w:tcPr>
          <w:p w14:paraId="323FBE2E" w14:textId="77777777"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14:paraId="526FAF1F" w14:textId="77777777"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14:paraId="0E17E548" w14:textId="77777777" w:rsidTr="000A2B3D">
        <w:trPr>
          <w:trHeight w:val="679"/>
        </w:trPr>
        <w:tc>
          <w:tcPr>
            <w:tcW w:w="1446" w:type="dxa"/>
            <w:tcBorders>
              <w:top w:val="single" w:sz="6" w:space="0" w:color="auto"/>
              <w:bottom w:val="single" w:sz="6" w:space="0" w:color="auto"/>
            </w:tcBorders>
            <w:vAlign w:val="center"/>
          </w:tcPr>
          <w:p w14:paraId="473AABDA" w14:textId="77777777"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14:paraId="30DFA05D" w14:textId="77777777"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14:paraId="1ABF9FF8" w14:textId="77777777">
        <w:trPr>
          <w:trHeight w:val="567"/>
        </w:trPr>
        <w:tc>
          <w:tcPr>
            <w:tcW w:w="1446" w:type="dxa"/>
            <w:vAlign w:val="center"/>
          </w:tcPr>
          <w:p w14:paraId="45C3B84C" w14:textId="77777777"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14:paraId="00821DD8" w14:textId="77777777"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14:paraId="79208C05" w14:textId="77777777">
        <w:trPr>
          <w:trHeight w:val="540"/>
        </w:trPr>
        <w:tc>
          <w:tcPr>
            <w:tcW w:w="1446" w:type="dxa"/>
            <w:vAlign w:val="center"/>
          </w:tcPr>
          <w:p w14:paraId="44689EEC" w14:textId="77777777"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14:paraId="7CA5A10E" w14:textId="77777777"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14:paraId="18F0C2FF" w14:textId="77777777">
        <w:trPr>
          <w:trHeight w:val="540"/>
        </w:trPr>
        <w:tc>
          <w:tcPr>
            <w:tcW w:w="1446" w:type="dxa"/>
            <w:vAlign w:val="center"/>
          </w:tcPr>
          <w:p w14:paraId="70A8986B" w14:textId="77777777"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14:paraId="0EEC43C6" w14:textId="77777777"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14:paraId="432EADB2" w14:textId="77777777">
        <w:trPr>
          <w:trHeight w:val="540"/>
        </w:trPr>
        <w:tc>
          <w:tcPr>
            <w:tcW w:w="1446" w:type="dxa"/>
            <w:vAlign w:val="center"/>
          </w:tcPr>
          <w:p w14:paraId="67756FB9"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1F4C0A2A" w14:textId="6BDA628F" w:rsidR="006303F9" w:rsidRPr="00382041" w:rsidRDefault="00500826" w:rsidP="00C241CF">
            <w:pPr>
              <w:spacing w:line="240" w:lineRule="auto"/>
              <w:rPr>
                <w:rFonts w:ascii="仿宋_GB2312" w:eastAsia="仿宋_GB2312"/>
                <w:i/>
              </w:rPr>
            </w:pPr>
            <w:r w:rsidRPr="00382041">
              <w:rPr>
                <w:rFonts w:ascii="仿宋_GB2312" w:eastAsia="仿宋_GB2312" w:hint="eastAsia"/>
              </w:rPr>
              <w:t>投标文件递交至：</w:t>
            </w:r>
            <w:r w:rsidR="00EE1696" w:rsidRPr="00B80BE2">
              <w:rPr>
                <w:rFonts w:ascii="仿宋_GB2312" w:eastAsia="仿宋_GB2312" w:hint="eastAsia"/>
                <w:color w:val="FF0000"/>
              </w:rPr>
              <w:t>北京市</w:t>
            </w:r>
            <w:r w:rsidR="00EE1696" w:rsidRPr="00B80BE2">
              <w:rPr>
                <w:rFonts w:ascii="仿宋_GB2312" w:eastAsia="仿宋_GB2312"/>
                <w:color w:val="FF0000"/>
              </w:rPr>
              <w:t>海淀区</w:t>
            </w:r>
            <w:r w:rsidR="00EE1696">
              <w:rPr>
                <w:rFonts w:ascii="仿宋_GB2312" w:eastAsia="仿宋_GB2312" w:hint="eastAsia"/>
                <w:color w:val="FF0000"/>
              </w:rPr>
              <w:t>西三环北路甲2号院科技园6号楼</w:t>
            </w:r>
            <w:r w:rsidR="001F226F" w:rsidRPr="001F226F">
              <w:rPr>
                <w:rFonts w:ascii="仿宋_GB2312" w:eastAsia="仿宋_GB2312" w:hint="eastAsia"/>
                <w:color w:val="FF0000"/>
              </w:rPr>
              <w:t>12层旭日会议室</w:t>
            </w:r>
          </w:p>
        </w:tc>
      </w:tr>
      <w:tr w:rsidR="00382041" w:rsidRPr="00382041" w14:paraId="192F7281" w14:textId="77777777">
        <w:trPr>
          <w:trHeight w:val="474"/>
        </w:trPr>
        <w:tc>
          <w:tcPr>
            <w:tcW w:w="1446" w:type="dxa"/>
            <w:vAlign w:val="center"/>
          </w:tcPr>
          <w:p w14:paraId="70CA6798" w14:textId="77777777"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1FF51B92" w14:textId="28E88F76"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032F4D">
              <w:rPr>
                <w:rFonts w:ascii="仿宋_GB2312" w:eastAsia="仿宋_GB2312"/>
              </w:rPr>
              <w:t>2020[00</w:t>
            </w:r>
            <w:r w:rsidR="00032F4D">
              <w:rPr>
                <w:rFonts w:ascii="仿宋_GB2312" w:eastAsia="仿宋_GB2312" w:hint="eastAsia"/>
              </w:rPr>
              <w:t>4</w:t>
            </w:r>
            <w:r w:rsidR="00665111">
              <w:rPr>
                <w:rFonts w:ascii="仿宋_GB2312" w:eastAsia="仿宋_GB2312"/>
              </w:rPr>
              <w:t>]</w:t>
            </w:r>
          </w:p>
        </w:tc>
      </w:tr>
      <w:tr w:rsidR="00382041" w:rsidRPr="00382041" w14:paraId="2343F5BC" w14:textId="77777777">
        <w:trPr>
          <w:trHeight w:val="496"/>
        </w:trPr>
        <w:tc>
          <w:tcPr>
            <w:tcW w:w="1446" w:type="dxa"/>
            <w:vAlign w:val="center"/>
          </w:tcPr>
          <w:p w14:paraId="4C4876C2" w14:textId="77777777"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14:paraId="1300DDA6" w14:textId="439E905A" w:rsidR="006303F9" w:rsidRPr="00C241CF" w:rsidRDefault="00500826" w:rsidP="001F60EE">
            <w:pPr>
              <w:spacing w:line="240" w:lineRule="auto"/>
              <w:rPr>
                <w:rFonts w:ascii="仿宋_GB2312" w:eastAsia="仿宋_GB2312"/>
                <w:color w:val="FF0000"/>
              </w:rPr>
            </w:pPr>
            <w:r w:rsidRPr="00C241CF">
              <w:rPr>
                <w:rFonts w:ascii="仿宋_GB2312" w:eastAsia="仿宋_GB2312" w:hint="eastAsia"/>
                <w:color w:val="FF0000"/>
              </w:rPr>
              <w:t>投标截止期：</w:t>
            </w:r>
            <w:r w:rsidR="00C94032" w:rsidRPr="00C241CF">
              <w:rPr>
                <w:rFonts w:ascii="仿宋_GB2312" w:eastAsia="仿宋_GB2312" w:hint="eastAsia"/>
                <w:color w:val="FF0000"/>
              </w:rPr>
              <w:t>2020</w:t>
            </w:r>
            <w:r w:rsidRPr="00C241CF">
              <w:rPr>
                <w:rFonts w:ascii="仿宋_GB2312" w:eastAsia="仿宋_GB2312" w:hint="eastAsia"/>
                <w:color w:val="FF0000"/>
              </w:rPr>
              <w:t>年</w:t>
            </w:r>
            <w:r w:rsidR="001F226F">
              <w:rPr>
                <w:rFonts w:ascii="仿宋_GB2312" w:eastAsia="仿宋_GB2312" w:hint="eastAsia"/>
                <w:color w:val="FF0000"/>
              </w:rPr>
              <w:t>9</w:t>
            </w:r>
            <w:r w:rsidR="001F226F" w:rsidRPr="00B80BE2">
              <w:rPr>
                <w:rFonts w:ascii="仿宋_GB2312" w:eastAsia="仿宋_GB2312" w:hint="eastAsia"/>
                <w:color w:val="FF0000"/>
              </w:rPr>
              <w:t>月</w:t>
            </w:r>
            <w:r w:rsidR="001F226F">
              <w:rPr>
                <w:rFonts w:ascii="仿宋_GB2312" w:eastAsia="仿宋_GB2312" w:hint="eastAsia"/>
                <w:color w:val="FF0000"/>
              </w:rPr>
              <w:t>7</w:t>
            </w:r>
            <w:r w:rsidR="001F226F" w:rsidRPr="00B80BE2">
              <w:rPr>
                <w:rFonts w:ascii="仿宋_GB2312" w:eastAsia="仿宋_GB2312" w:hint="eastAsia"/>
                <w:color w:val="FF0000"/>
              </w:rPr>
              <w:t>日</w:t>
            </w:r>
            <w:r w:rsidR="001F226F">
              <w:rPr>
                <w:rFonts w:ascii="仿宋_GB2312" w:eastAsia="仿宋_GB2312" w:hint="eastAsia"/>
                <w:color w:val="FF0000"/>
              </w:rPr>
              <w:t>（周一）下</w:t>
            </w:r>
            <w:r w:rsidR="001F226F" w:rsidRPr="00B80BE2">
              <w:rPr>
                <w:rFonts w:ascii="仿宋_GB2312" w:eastAsia="仿宋_GB2312" w:hint="eastAsia"/>
                <w:color w:val="FF0000"/>
              </w:rPr>
              <w:t>午</w:t>
            </w:r>
            <w:r w:rsidR="001F226F">
              <w:rPr>
                <w:rFonts w:ascii="仿宋_GB2312" w:eastAsia="仿宋_GB2312" w:hint="eastAsia"/>
                <w:color w:val="FF0000"/>
              </w:rPr>
              <w:t>1</w:t>
            </w:r>
            <w:r w:rsidR="001F226F" w:rsidRPr="00B80BE2">
              <w:rPr>
                <w:rFonts w:ascii="仿宋_GB2312" w:eastAsia="仿宋_GB2312" w:hint="eastAsia"/>
                <w:color w:val="FF0000"/>
              </w:rPr>
              <w:t>：</w:t>
            </w:r>
            <w:r w:rsidR="001F226F">
              <w:rPr>
                <w:rFonts w:ascii="仿宋_GB2312" w:eastAsia="仿宋_GB2312" w:hint="eastAsia"/>
                <w:color w:val="FF0000"/>
              </w:rPr>
              <w:t>3</w:t>
            </w:r>
            <w:r w:rsidR="001F226F" w:rsidRPr="00B80BE2">
              <w:rPr>
                <w:rFonts w:ascii="仿宋_GB2312" w:eastAsia="仿宋_GB2312"/>
                <w:color w:val="FF0000"/>
              </w:rPr>
              <w:t>0</w:t>
            </w:r>
            <w:r w:rsidR="001F226F" w:rsidRPr="00B80BE2">
              <w:rPr>
                <w:rFonts w:ascii="仿宋_GB2312" w:eastAsia="仿宋_GB2312" w:hint="eastAsia"/>
                <w:color w:val="FF0000"/>
              </w:rPr>
              <w:t>（北京时间）</w:t>
            </w:r>
          </w:p>
        </w:tc>
      </w:tr>
      <w:tr w:rsidR="00382041" w:rsidRPr="00382041" w14:paraId="60007E27" w14:textId="77777777">
        <w:trPr>
          <w:trHeight w:val="567"/>
        </w:trPr>
        <w:tc>
          <w:tcPr>
            <w:tcW w:w="1446" w:type="dxa"/>
            <w:vAlign w:val="center"/>
          </w:tcPr>
          <w:p w14:paraId="0136EB44" w14:textId="77777777"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14:paraId="32EC4B7F" w14:textId="556C5E59" w:rsidR="006303F9" w:rsidRPr="00C241CF" w:rsidRDefault="00500826">
            <w:pPr>
              <w:spacing w:line="240" w:lineRule="auto"/>
              <w:rPr>
                <w:rFonts w:ascii="仿宋_GB2312" w:eastAsia="仿宋_GB2312"/>
                <w:color w:val="FF0000"/>
              </w:rPr>
            </w:pPr>
            <w:r w:rsidRPr="00C241CF">
              <w:rPr>
                <w:rFonts w:ascii="仿宋_GB2312" w:eastAsia="仿宋_GB2312" w:hint="eastAsia"/>
                <w:color w:val="FF0000"/>
              </w:rPr>
              <w:t>开标日期：</w:t>
            </w:r>
            <w:r w:rsidR="00C94032" w:rsidRPr="00C241CF">
              <w:rPr>
                <w:rFonts w:ascii="仿宋_GB2312" w:eastAsia="仿宋_GB2312" w:hint="eastAsia"/>
                <w:color w:val="FF0000"/>
              </w:rPr>
              <w:t>2020</w:t>
            </w:r>
            <w:r w:rsidRPr="00C241CF">
              <w:rPr>
                <w:rFonts w:ascii="仿宋_GB2312" w:eastAsia="仿宋_GB2312" w:hint="eastAsia"/>
                <w:color w:val="FF0000"/>
              </w:rPr>
              <w:t>年</w:t>
            </w:r>
            <w:r w:rsidR="00032F4D">
              <w:rPr>
                <w:rFonts w:ascii="仿宋_GB2312" w:eastAsia="仿宋_GB2312" w:hint="eastAsia"/>
                <w:color w:val="FF0000"/>
              </w:rPr>
              <w:t>9</w:t>
            </w:r>
            <w:r w:rsidRPr="00C241CF">
              <w:rPr>
                <w:rFonts w:ascii="仿宋_GB2312" w:eastAsia="仿宋_GB2312" w:hint="eastAsia"/>
                <w:color w:val="FF0000"/>
              </w:rPr>
              <w:t>月</w:t>
            </w:r>
            <w:r w:rsidR="001F226F">
              <w:rPr>
                <w:rFonts w:ascii="仿宋_GB2312" w:eastAsia="仿宋_GB2312" w:hint="eastAsia"/>
                <w:color w:val="FF0000"/>
              </w:rPr>
              <w:t>7</w:t>
            </w:r>
            <w:r w:rsidRPr="00C241CF">
              <w:rPr>
                <w:rFonts w:ascii="仿宋_GB2312" w:eastAsia="仿宋_GB2312" w:hint="eastAsia"/>
                <w:color w:val="FF0000"/>
              </w:rPr>
              <w:t xml:space="preserve">日 </w:t>
            </w:r>
          </w:p>
          <w:p w14:paraId="2E191F08" w14:textId="30F6E2E4" w:rsidR="006303F9" w:rsidRPr="00C241CF" w:rsidRDefault="00500826">
            <w:pPr>
              <w:spacing w:line="240" w:lineRule="auto"/>
              <w:rPr>
                <w:rFonts w:ascii="仿宋_GB2312" w:eastAsia="仿宋_GB2312"/>
                <w:color w:val="FF0000"/>
              </w:rPr>
            </w:pPr>
            <w:r w:rsidRPr="00C241CF">
              <w:rPr>
                <w:rFonts w:ascii="仿宋_GB2312" w:eastAsia="仿宋_GB2312" w:hint="eastAsia"/>
                <w:color w:val="FF0000"/>
              </w:rPr>
              <w:t>时    间</w:t>
            </w:r>
            <w:r w:rsidR="00154637" w:rsidRPr="00C241CF">
              <w:rPr>
                <w:rFonts w:ascii="仿宋_GB2312" w:eastAsia="仿宋_GB2312" w:hint="eastAsia"/>
                <w:color w:val="FF0000"/>
              </w:rPr>
              <w:t>：</w:t>
            </w:r>
            <w:r w:rsidR="001F226F">
              <w:rPr>
                <w:rFonts w:ascii="仿宋_GB2312" w:eastAsia="仿宋_GB2312" w:hint="eastAsia"/>
                <w:color w:val="FF0000"/>
              </w:rPr>
              <w:t>下</w:t>
            </w:r>
            <w:r w:rsidR="00295742" w:rsidRPr="00C241CF">
              <w:rPr>
                <w:rFonts w:ascii="仿宋_GB2312" w:eastAsia="仿宋_GB2312"/>
                <w:color w:val="FF0000"/>
              </w:rPr>
              <w:t>午</w:t>
            </w:r>
            <w:r w:rsidR="001F226F">
              <w:rPr>
                <w:rFonts w:ascii="仿宋_GB2312" w:eastAsia="仿宋_GB2312" w:hint="eastAsia"/>
                <w:color w:val="FF0000"/>
              </w:rPr>
              <w:t>1</w:t>
            </w:r>
            <w:r w:rsidR="002E16C0" w:rsidRPr="00C241CF">
              <w:rPr>
                <w:rFonts w:ascii="仿宋_GB2312" w:eastAsia="仿宋_GB2312" w:hint="eastAsia"/>
                <w:color w:val="FF0000"/>
              </w:rPr>
              <w:t>:</w:t>
            </w:r>
            <w:r w:rsidR="00580EF3">
              <w:rPr>
                <w:rFonts w:ascii="仿宋_GB2312" w:eastAsia="仿宋_GB2312" w:hint="eastAsia"/>
                <w:color w:val="FF0000"/>
              </w:rPr>
              <w:t>3</w:t>
            </w:r>
            <w:r w:rsidRPr="00C241CF">
              <w:rPr>
                <w:rFonts w:ascii="仿宋_GB2312" w:eastAsia="仿宋_GB2312" w:hint="eastAsia"/>
                <w:color w:val="FF0000"/>
              </w:rPr>
              <w:t>0 (北京时间)</w:t>
            </w:r>
          </w:p>
          <w:p w14:paraId="14C8375C" w14:textId="7B72BCE1" w:rsidR="006303F9" w:rsidRPr="00C241CF" w:rsidRDefault="00500826" w:rsidP="00CE4159">
            <w:pPr>
              <w:spacing w:line="240" w:lineRule="auto"/>
              <w:rPr>
                <w:rFonts w:ascii="仿宋_GB2312" w:eastAsia="仿宋_GB2312"/>
                <w:color w:val="FF0000"/>
              </w:rPr>
            </w:pPr>
            <w:r w:rsidRPr="00C241CF">
              <w:rPr>
                <w:rFonts w:ascii="仿宋_GB2312" w:eastAsia="仿宋_GB2312" w:hint="eastAsia"/>
                <w:color w:val="FF0000"/>
              </w:rPr>
              <w:t>地    点：</w:t>
            </w:r>
            <w:r w:rsidR="00EE1696" w:rsidRPr="00B80BE2">
              <w:rPr>
                <w:rFonts w:ascii="仿宋_GB2312" w:eastAsia="仿宋_GB2312" w:hint="eastAsia"/>
                <w:color w:val="FF0000"/>
              </w:rPr>
              <w:t>北京市</w:t>
            </w:r>
            <w:r w:rsidR="00EE1696" w:rsidRPr="00B80BE2">
              <w:rPr>
                <w:rFonts w:ascii="仿宋_GB2312" w:eastAsia="仿宋_GB2312"/>
                <w:color w:val="FF0000"/>
              </w:rPr>
              <w:t>海淀区</w:t>
            </w:r>
            <w:r w:rsidR="00EE1696">
              <w:rPr>
                <w:rFonts w:ascii="仿宋_GB2312" w:eastAsia="仿宋_GB2312" w:hint="eastAsia"/>
                <w:color w:val="FF0000"/>
              </w:rPr>
              <w:t>西三环北路甲2号院科技园6号楼</w:t>
            </w:r>
            <w:r w:rsidR="001F226F" w:rsidRPr="001F226F">
              <w:rPr>
                <w:rFonts w:ascii="仿宋_GB2312" w:eastAsia="仿宋_GB2312" w:hint="eastAsia"/>
                <w:color w:val="FF0000"/>
              </w:rPr>
              <w:t>12层旭日会议室</w:t>
            </w:r>
          </w:p>
        </w:tc>
      </w:tr>
    </w:tbl>
    <w:p w14:paraId="0DF4896E" w14:textId="77777777" w:rsidR="00BF1EA4" w:rsidRDefault="00BF1EA4" w:rsidP="00040274">
      <w:pPr>
        <w:pStyle w:val="1"/>
        <w:spacing w:after="240" w:line="480" w:lineRule="auto"/>
        <w:rPr>
          <w:rFonts w:ascii="仿宋_GB2312" w:eastAsia="仿宋_GB2312"/>
          <w:sz w:val="24"/>
          <w:szCs w:val="24"/>
        </w:rPr>
      </w:pPr>
      <w:bookmarkStart w:id="17" w:name="_Toc504400809"/>
    </w:p>
    <w:p w14:paraId="7949084A" w14:textId="77777777"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14:paraId="01CFFC18" w14:textId="77777777"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14:paraId="2306C5EA" w14:textId="77777777"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14:paraId="55E36765" w14:textId="77777777"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14:paraId="10025FD1" w14:textId="77777777"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14:paraId="46228B66" w14:textId="77777777"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14:paraId="364AA3EB" w14:textId="77777777"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14:paraId="687F3C5F" w14:textId="77777777"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14:paraId="743BE5B8" w14:textId="77777777" w:rsidR="006303F9" w:rsidRDefault="00500826">
      <w:pPr>
        <w:ind w:firstLine="630"/>
        <w:rPr>
          <w:rFonts w:ascii="仿宋_GB2312" w:eastAsia="仿宋_GB2312"/>
        </w:rPr>
      </w:pPr>
      <w:r>
        <w:rPr>
          <w:rFonts w:ascii="仿宋_GB2312" w:eastAsia="仿宋_GB2312" w:hint="eastAsia"/>
        </w:rPr>
        <w:t>2.2 合格的投标人</w:t>
      </w:r>
    </w:p>
    <w:p w14:paraId="38E8C28C" w14:textId="77777777"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14:paraId="547C54B1" w14:textId="77777777"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14:paraId="40C9F05A" w14:textId="77777777"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14:paraId="1E1695AC" w14:textId="77777777"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14:paraId="6378AD51" w14:textId="77777777"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14:paraId="279DE15B" w14:textId="77777777"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14:paraId="6EDB2D3B" w14:textId="77777777"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14:paraId="69633415" w14:textId="77777777"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14:paraId="1DD1E904" w14:textId="77777777"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14:paraId="18E4FAB3" w14:textId="77777777"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14:paraId="23725A01" w14:textId="77777777"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14:paraId="74F39BF2" w14:textId="77777777"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14:paraId="40B28CF9" w14:textId="77777777"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14:paraId="1CD70241" w14:textId="77777777" w:rsidR="006303F9" w:rsidRDefault="00500826">
      <w:pPr>
        <w:ind w:firstLine="630"/>
        <w:rPr>
          <w:rFonts w:ascii="仿宋_GB2312" w:eastAsia="仿宋_GB2312"/>
        </w:rPr>
      </w:pPr>
      <w:r>
        <w:rPr>
          <w:rFonts w:ascii="仿宋_GB2312" w:eastAsia="仿宋_GB2312" w:hint="eastAsia"/>
        </w:rPr>
        <w:t>1）提供虚假的资料。</w:t>
      </w:r>
    </w:p>
    <w:p w14:paraId="7F7E2A43" w14:textId="77777777" w:rsidR="006303F9" w:rsidRDefault="00500826">
      <w:pPr>
        <w:ind w:firstLine="630"/>
        <w:rPr>
          <w:rFonts w:ascii="仿宋_GB2312" w:eastAsia="仿宋_GB2312"/>
        </w:rPr>
      </w:pPr>
      <w:r>
        <w:rPr>
          <w:rFonts w:ascii="仿宋_GB2312" w:eastAsia="仿宋_GB2312" w:hint="eastAsia"/>
        </w:rPr>
        <w:t>2）在实质性方面失实。</w:t>
      </w:r>
    </w:p>
    <w:p w14:paraId="26284474" w14:textId="77777777" w:rsidR="006303F9" w:rsidRDefault="00500826">
      <w:pPr>
        <w:pStyle w:val="3"/>
        <w:rPr>
          <w:rFonts w:ascii="仿宋_GB2312" w:eastAsia="仿宋_GB2312"/>
          <w:sz w:val="24"/>
          <w:szCs w:val="24"/>
        </w:rPr>
      </w:pPr>
      <w:r>
        <w:rPr>
          <w:rFonts w:ascii="仿宋_GB2312" w:eastAsia="仿宋_GB2312" w:hint="eastAsia"/>
          <w:sz w:val="24"/>
          <w:szCs w:val="24"/>
        </w:rPr>
        <w:t>3．采购程序</w:t>
      </w:r>
    </w:p>
    <w:p w14:paraId="71D6D035" w14:textId="77777777"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14:paraId="58FE78B0" w14:textId="77777777"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14:paraId="3568E675" w14:textId="77777777"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14:paraId="145DED46" w14:textId="77777777"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14:paraId="726456F1" w14:textId="77777777"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14:paraId="0E684474" w14:textId="77777777"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14:paraId="5116D501" w14:textId="77777777"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14:paraId="73F67069" w14:textId="77777777"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14:paraId="50435F4F" w14:textId="77777777" w:rsidR="006303F9" w:rsidRDefault="00500826">
      <w:pPr>
        <w:ind w:firstLine="1080"/>
        <w:rPr>
          <w:rFonts w:ascii="仿宋_GB2312" w:eastAsia="仿宋_GB2312"/>
        </w:rPr>
      </w:pPr>
      <w:r>
        <w:rPr>
          <w:rFonts w:ascii="仿宋_GB2312" w:eastAsia="仿宋_GB2312" w:hint="eastAsia"/>
        </w:rPr>
        <w:t>第一章 投标邀请</w:t>
      </w:r>
    </w:p>
    <w:p w14:paraId="43AC3A95" w14:textId="77777777" w:rsidR="006303F9" w:rsidRDefault="00500826">
      <w:pPr>
        <w:ind w:firstLine="1080"/>
        <w:rPr>
          <w:rFonts w:ascii="仿宋_GB2312" w:eastAsia="仿宋_GB2312"/>
        </w:rPr>
      </w:pPr>
      <w:r>
        <w:rPr>
          <w:rFonts w:ascii="仿宋_GB2312" w:eastAsia="仿宋_GB2312" w:hint="eastAsia"/>
        </w:rPr>
        <w:t>第二章 投标资料表</w:t>
      </w:r>
    </w:p>
    <w:p w14:paraId="41503AA6" w14:textId="77777777" w:rsidR="006303F9" w:rsidRDefault="00500826">
      <w:pPr>
        <w:ind w:firstLine="1080"/>
        <w:rPr>
          <w:rFonts w:ascii="仿宋_GB2312" w:eastAsia="仿宋_GB2312"/>
        </w:rPr>
      </w:pPr>
      <w:r>
        <w:rPr>
          <w:rFonts w:ascii="仿宋_GB2312" w:eastAsia="仿宋_GB2312" w:hint="eastAsia"/>
        </w:rPr>
        <w:t>第三章 投标人须知</w:t>
      </w:r>
    </w:p>
    <w:p w14:paraId="3DE6C7F3"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14:paraId="5991805B" w14:textId="77777777"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14:paraId="3DF5FD0C"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14:paraId="20F994F8"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14:paraId="21D4BF3E" w14:textId="77777777"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14:paraId="79B97C7F" w14:textId="77777777"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14:paraId="5BE9FF35" w14:textId="77777777"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14:paraId="3AF083D3" w14:textId="77777777"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14:paraId="37FDFAE3" w14:textId="77777777"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14:paraId="258EAA03" w14:textId="77777777"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14:paraId="6D1CFCDE" w14:textId="77777777"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14:paraId="0C1DD14E" w14:textId="77777777"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14:paraId="6EF34C2A" w14:textId="77777777"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14:paraId="06BDD542" w14:textId="77777777"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14:paraId="3BAAEAF7" w14:textId="77777777"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14:paraId="2704E318" w14:textId="77777777"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14:paraId="0188CFA3" w14:textId="77777777"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14:paraId="7892515D"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14:paraId="204862FC"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14:paraId="140A28DA"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14:paraId="64CDFBB9"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14:paraId="4D3EE1D1"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14:paraId="0069E134"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14:paraId="78F125EF" w14:textId="77777777"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14:paraId="56493BCF"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14:paraId="52885156"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14:paraId="52A5219D"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14:paraId="240767EB" w14:textId="77777777"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14:paraId="4B2A5AB8"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14:paraId="32E70F19"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14:paraId="653B0C25" w14:textId="77777777"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14:paraId="254DCE05" w14:textId="77777777"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C471F3">
        <w:rPr>
          <w:rFonts w:ascii="仿宋_GB2312" w:eastAsia="仿宋_GB2312"/>
        </w:rPr>
        <w:t>8</w:t>
      </w:r>
      <w:r w:rsidR="00E56C3D" w:rsidRPr="00CB2E29">
        <w:rPr>
          <w:rFonts w:ascii="仿宋_GB2312" w:eastAsia="仿宋_GB2312" w:hint="eastAsia"/>
        </w:rPr>
        <w:t>招标文件要求的和投标人认为必要的其他资格证明文件</w:t>
      </w:r>
    </w:p>
    <w:p w14:paraId="34E562D8" w14:textId="77777777"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14:paraId="5F0DC7D1" w14:textId="77777777"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14:paraId="2EB7847A" w14:textId="77777777"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14:paraId="51621735" w14:textId="77777777"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14:paraId="3B2132C2" w14:textId="77777777"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14:paraId="03A5028A"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14:paraId="6C5F153D" w14:textId="77777777"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14:paraId="16BEAC57"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14:paraId="2BE63DBA" w14:textId="77777777" w:rsidR="002C47B0" w:rsidRDefault="002C47B0" w:rsidP="00ED64F3">
      <w:pPr>
        <w:tabs>
          <w:tab w:val="left" w:pos="1021"/>
        </w:tabs>
        <w:ind w:firstLineChars="200" w:firstLine="480"/>
        <w:rPr>
          <w:rFonts w:ascii="仿宋_GB2312" w:eastAsia="仿宋_GB2312"/>
        </w:rPr>
      </w:pPr>
      <w:r>
        <w:rPr>
          <w:rFonts w:ascii="仿宋_GB2312" w:eastAsia="仿宋_GB2312" w:hint="eastAsia"/>
        </w:rPr>
        <w:lastRenderedPageBreak/>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14:paraId="3ADAE448" w14:textId="77777777"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14:paraId="7A748494" w14:textId="77777777"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14:paraId="630F2D94" w14:textId="77777777"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14:paraId="585484DE" w14:textId="77777777"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14:paraId="3D7A2D63" w14:textId="77777777" w:rsidR="006303F9" w:rsidRDefault="00500826" w:rsidP="00553EF6">
      <w:pPr>
        <w:ind w:firstLineChars="200" w:firstLine="480"/>
        <w:rPr>
          <w:rFonts w:ascii="仿宋_GB2312" w:eastAsia="仿宋_GB2312"/>
        </w:rPr>
      </w:pPr>
      <w:r>
        <w:rPr>
          <w:rFonts w:ascii="仿宋_GB2312" w:eastAsia="仿宋_GB2312" w:hint="eastAsia"/>
        </w:rPr>
        <w:t>11.</w:t>
      </w:r>
      <w:r w:rsidR="00C471F3">
        <w:rPr>
          <w:rFonts w:ascii="仿宋_GB2312" w:eastAsia="仿宋_GB2312"/>
        </w:rPr>
        <w:t>2</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14:paraId="132C08A8" w14:textId="77777777" w:rsidR="006303F9" w:rsidRDefault="00500826" w:rsidP="00F05A65">
      <w:pPr>
        <w:ind w:firstLineChars="200" w:firstLine="480"/>
        <w:rPr>
          <w:rFonts w:ascii="仿宋_GB2312" w:eastAsia="仿宋_GB2312"/>
        </w:rPr>
      </w:pPr>
      <w:r>
        <w:rPr>
          <w:rFonts w:ascii="仿宋_GB2312" w:eastAsia="仿宋_GB2312" w:hint="eastAsia"/>
        </w:rPr>
        <w:t>11.</w:t>
      </w:r>
      <w:r w:rsidR="00C471F3">
        <w:rPr>
          <w:rFonts w:ascii="仿宋_GB2312" w:eastAsia="仿宋_GB2312"/>
        </w:rPr>
        <w:t>3</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14:paraId="1B54D8C5" w14:textId="77777777" w:rsidR="006303F9" w:rsidRDefault="00500826" w:rsidP="00F05A65">
      <w:pPr>
        <w:ind w:firstLineChars="200" w:firstLine="480"/>
        <w:rPr>
          <w:rFonts w:ascii="仿宋_GB2312" w:eastAsia="仿宋_GB2312"/>
        </w:rPr>
      </w:pPr>
      <w:r>
        <w:rPr>
          <w:rFonts w:ascii="仿宋_GB2312" w:eastAsia="仿宋_GB2312" w:hint="eastAsia"/>
        </w:rPr>
        <w:t>11.</w:t>
      </w:r>
      <w:r w:rsidR="00C471F3">
        <w:rPr>
          <w:rFonts w:ascii="仿宋_GB2312" w:eastAsia="仿宋_GB2312"/>
        </w:rPr>
        <w:t>4</w:t>
      </w:r>
      <w:r>
        <w:rPr>
          <w:rFonts w:ascii="仿宋_GB2312" w:eastAsia="仿宋_GB2312" w:hint="eastAsia"/>
        </w:rPr>
        <w:t>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14:paraId="210CB8D6" w14:textId="77777777" w:rsidR="006303F9" w:rsidRDefault="00500826" w:rsidP="00C471F3">
      <w:pPr>
        <w:ind w:firstLineChars="200" w:firstLine="480"/>
        <w:rPr>
          <w:rFonts w:ascii="仿宋_GB2312" w:eastAsia="仿宋_GB2312"/>
        </w:rPr>
      </w:pPr>
      <w:r>
        <w:rPr>
          <w:rFonts w:ascii="仿宋_GB2312" w:eastAsia="仿宋_GB2312" w:hint="eastAsia"/>
        </w:rPr>
        <w:t>11.</w:t>
      </w:r>
      <w:r w:rsidR="00C471F3">
        <w:rPr>
          <w:rFonts w:ascii="仿宋_GB2312" w:eastAsia="仿宋_GB2312"/>
        </w:rPr>
        <w:t>5</w:t>
      </w:r>
      <w:r w:rsidR="0076296F">
        <w:rPr>
          <w:rFonts w:ascii="仿宋_GB2312" w:eastAsia="仿宋_GB2312" w:hint="eastAsia"/>
        </w:rPr>
        <w:t>投标人只能有一个投标方案和报价，否则其投标无效</w:t>
      </w:r>
      <w:r>
        <w:rPr>
          <w:rFonts w:ascii="仿宋_GB2312" w:eastAsia="仿宋_GB2312" w:hint="eastAsia"/>
        </w:rPr>
        <w:t>。</w:t>
      </w:r>
    </w:p>
    <w:p w14:paraId="001BB739" w14:textId="77777777"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14:paraId="4250B224" w14:textId="77777777"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需</w:t>
      </w:r>
      <w:r w:rsidR="0019469D">
        <w:rPr>
          <w:rFonts w:ascii="仿宋_GB2312" w:eastAsia="仿宋_GB2312" w:hint="eastAsia"/>
        </w:rPr>
        <w:t>以</w:t>
      </w:r>
      <w:r w:rsidR="0095246C">
        <w:rPr>
          <w:rFonts w:ascii="仿宋_GB2312" w:eastAsia="仿宋_GB2312" w:hint="eastAsia"/>
        </w:rPr>
        <w:t>人民币作为投标报价。</w:t>
      </w:r>
    </w:p>
    <w:p w14:paraId="2CCEDDE8" w14:textId="77777777"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t>13</w:t>
      </w:r>
      <w:r w:rsidR="00500826">
        <w:rPr>
          <w:rFonts w:ascii="仿宋_GB2312" w:eastAsia="仿宋_GB2312" w:hint="eastAsia"/>
          <w:sz w:val="24"/>
          <w:szCs w:val="24"/>
        </w:rPr>
        <w:t>．投标保证金</w:t>
      </w:r>
      <w:bookmarkEnd w:id="38"/>
    </w:p>
    <w:p w14:paraId="1723D271" w14:textId="77777777"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14:paraId="544D05A0" w14:textId="77777777" w:rsidR="006303F9" w:rsidRDefault="00500826">
      <w:pPr>
        <w:pStyle w:val="3"/>
        <w:rPr>
          <w:rFonts w:ascii="仿宋_GB2312" w:eastAsia="仿宋_GB2312"/>
          <w:sz w:val="24"/>
          <w:szCs w:val="24"/>
        </w:rPr>
      </w:pPr>
      <w:r>
        <w:rPr>
          <w:rFonts w:ascii="仿宋_GB2312" w:eastAsia="仿宋_GB2312" w:hint="eastAsia"/>
          <w:sz w:val="24"/>
          <w:szCs w:val="24"/>
        </w:rPr>
        <w:lastRenderedPageBreak/>
        <w:t>1</w:t>
      </w:r>
      <w:r w:rsidR="006A5790">
        <w:rPr>
          <w:rFonts w:ascii="仿宋_GB2312" w:eastAsia="仿宋_GB2312"/>
          <w:sz w:val="24"/>
          <w:szCs w:val="24"/>
        </w:rPr>
        <w:t>4</w:t>
      </w:r>
      <w:r>
        <w:rPr>
          <w:rFonts w:ascii="仿宋_GB2312" w:eastAsia="仿宋_GB2312" w:hint="eastAsia"/>
          <w:sz w:val="24"/>
          <w:szCs w:val="24"/>
        </w:rPr>
        <w:t>．投标有效期</w:t>
      </w:r>
      <w:bookmarkEnd w:id="39"/>
    </w:p>
    <w:p w14:paraId="29DDBD64" w14:textId="77777777"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14:paraId="3AB77F3E" w14:textId="77777777"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14:paraId="2C99462A" w14:textId="77777777"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14:paraId="0F258E88" w14:textId="77777777"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D54AAF">
        <w:rPr>
          <w:rFonts w:ascii="仿宋_GB2312" w:eastAsia="仿宋_GB2312" w:hint="eastAsia"/>
        </w:rPr>
        <w:t>。电子版投标文件应为投标文件正本的彩色扫描件</w:t>
      </w:r>
      <w:r w:rsidR="0017703E" w:rsidRPr="00D54AAF">
        <w:rPr>
          <w:rFonts w:ascii="仿宋_GB2312" w:eastAsia="仿宋_GB2312" w:hint="eastAsia"/>
        </w:rPr>
        <w:t>（PDF格式）</w:t>
      </w:r>
      <w:r w:rsidRPr="00D54AAF">
        <w:rPr>
          <w:rFonts w:ascii="仿宋_GB2312" w:eastAsia="仿宋_GB2312" w:hint="eastAsia"/>
        </w:rPr>
        <w:t>，以光盘</w:t>
      </w:r>
      <w:r w:rsidR="008B568F" w:rsidRPr="00D54AAF">
        <w:rPr>
          <w:rFonts w:ascii="仿宋_GB2312" w:eastAsia="仿宋_GB2312" w:hint="eastAsia"/>
        </w:rPr>
        <w:t>或U盘</w:t>
      </w:r>
      <w:r w:rsidRPr="00D54AAF">
        <w:rPr>
          <w:rFonts w:ascii="仿宋_GB2312" w:eastAsia="仿宋_GB2312" w:hint="eastAsia"/>
        </w:rPr>
        <w:t>的形式提交。</w:t>
      </w:r>
      <w:r w:rsidR="007244D3" w:rsidRPr="00D54AAF">
        <w:rPr>
          <w:rFonts w:ascii="仿宋_GB2312" w:eastAsia="仿宋_GB2312" w:hAnsi="宋体" w:hint="eastAsia"/>
        </w:rPr>
        <w:t>电子版投标</w:t>
      </w:r>
      <w:r w:rsidR="007244D3" w:rsidRPr="00C7322D">
        <w:rPr>
          <w:rFonts w:ascii="仿宋_GB2312" w:eastAsia="仿宋_GB2312" w:hAnsi="宋体" w:hint="eastAsia"/>
        </w:rPr>
        <w:t>文件与纸质投标文件内容不符的，以纸质投标文件为准。</w:t>
      </w:r>
    </w:p>
    <w:p w14:paraId="2ED99FA5" w14:textId="77777777"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14:paraId="6DCE452B"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14:paraId="1D4086B9" w14:textId="77777777"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14:paraId="4F7D23AC" w14:textId="77777777"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w:t>
      </w:r>
      <w:r w:rsidR="00500826" w:rsidRPr="00723D0E">
        <w:rPr>
          <w:rFonts w:ascii="仿宋_GB2312" w:eastAsia="仿宋_GB2312" w:hint="eastAsia"/>
        </w:rPr>
        <w:t>4</w:t>
      </w:r>
      <w:r w:rsidR="00500826" w:rsidRPr="00723D0E">
        <w:rPr>
          <w:rFonts w:ascii="仿宋_GB2312" w:eastAsia="仿宋_GB2312" w:hint="eastAsia"/>
          <w:b/>
        </w:rPr>
        <w:t>投标文件正副本均须装订牢固</w:t>
      </w:r>
      <w:r w:rsidR="00075563" w:rsidRPr="00723D0E">
        <w:rPr>
          <w:rFonts w:ascii="仿宋_GB2312" w:eastAsia="仿宋_GB2312" w:hint="eastAsia"/>
          <w:b/>
        </w:rPr>
        <w:t>正反面</w:t>
      </w:r>
      <w:r w:rsidR="00075563" w:rsidRPr="00723D0E">
        <w:rPr>
          <w:rFonts w:ascii="仿宋_GB2312" w:eastAsia="仿宋_GB2312"/>
          <w:b/>
        </w:rPr>
        <w:t>打印</w:t>
      </w:r>
      <w:r w:rsidR="00500826" w:rsidRPr="00723D0E">
        <w:rPr>
          <w:rFonts w:ascii="仿宋_GB2312" w:eastAsia="仿宋_GB2312" w:hint="eastAsia"/>
          <w:b/>
        </w:rPr>
        <w:t>，不得活页装订，否则其投标</w:t>
      </w:r>
      <w:r w:rsidR="00557EDB" w:rsidRPr="00723D0E">
        <w:rPr>
          <w:rFonts w:ascii="仿宋_GB2312" w:eastAsia="仿宋_GB2312" w:hint="eastAsia"/>
          <w:b/>
        </w:rPr>
        <w:t>无效</w:t>
      </w:r>
      <w:r w:rsidR="00500826" w:rsidRPr="00723D0E">
        <w:rPr>
          <w:rFonts w:ascii="仿宋_GB2312" w:eastAsia="仿宋_GB2312" w:hint="eastAsia"/>
        </w:rPr>
        <w:t>。</w:t>
      </w:r>
    </w:p>
    <w:p w14:paraId="0ECE6DBB" w14:textId="77777777"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14:paraId="20545628" w14:textId="77777777"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14:paraId="5E7A1159" w14:textId="77777777"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t>四 投标文件的递交</w:t>
      </w:r>
      <w:bookmarkEnd w:id="41"/>
    </w:p>
    <w:p w14:paraId="0BF874DA" w14:textId="77777777"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14:paraId="55A789CA" w14:textId="77777777"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w:t>
      </w:r>
      <w:r w:rsidRPr="00C7322D">
        <w:rPr>
          <w:rFonts w:ascii="仿宋_GB2312" w:eastAsia="仿宋_GB2312" w:hAnsi="宋体" w:hint="eastAsia"/>
        </w:rPr>
        <w:lastRenderedPageBreak/>
        <w:t>装在单独的信封中，且在信封正面标明“正本”“副本”字样。电子版投标文件可单独密封包装，也可和正本一起封装。</w:t>
      </w:r>
    </w:p>
    <w:p w14:paraId="175DE5E0" w14:textId="77777777"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14:paraId="08486D8A" w14:textId="77777777"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14:paraId="5D9EEC39" w14:textId="77777777" w:rsidR="006303F9" w:rsidRDefault="00500826" w:rsidP="00761791">
      <w:pPr>
        <w:numPr>
          <w:ilvl w:val="0"/>
          <w:numId w:val="1"/>
        </w:numPr>
        <w:rPr>
          <w:rFonts w:ascii="仿宋_GB2312" w:eastAsia="仿宋_GB2312"/>
        </w:rPr>
      </w:pPr>
      <w:r>
        <w:rPr>
          <w:rFonts w:ascii="仿宋_GB2312" w:eastAsia="仿宋_GB2312" w:hint="eastAsia"/>
        </w:rPr>
        <w:t>清楚标明递交至“投标资料表”中指明的地址。</w:t>
      </w:r>
    </w:p>
    <w:p w14:paraId="34D91D2D" w14:textId="22C0D5D5" w:rsidR="006303F9" w:rsidRDefault="00500826" w:rsidP="00761791">
      <w:pPr>
        <w:numPr>
          <w:ilvl w:val="0"/>
          <w:numId w:val="1"/>
        </w:numPr>
        <w:rPr>
          <w:rFonts w:ascii="仿宋_GB2312" w:eastAsia="仿宋_GB2312"/>
        </w:rPr>
      </w:pPr>
      <w:r>
        <w:rPr>
          <w:rFonts w:ascii="仿宋_GB2312" w:eastAsia="仿宋_GB2312" w:hint="eastAsia"/>
        </w:rPr>
        <w:t>注明项目名称、招标编号和“在</w:t>
      </w:r>
      <w:r w:rsidR="003638C6" w:rsidRPr="00FC202E">
        <w:rPr>
          <w:rFonts w:ascii="仿宋_GB2312" w:eastAsia="仿宋_GB2312" w:hint="eastAsia"/>
          <w:b/>
          <w:color w:val="000000" w:themeColor="text1"/>
          <w:u w:val="single"/>
        </w:rPr>
        <w:t>2020</w:t>
      </w:r>
      <w:r w:rsidRPr="00FC202E">
        <w:rPr>
          <w:rFonts w:ascii="仿宋_GB2312" w:eastAsia="仿宋_GB2312" w:hint="eastAsia"/>
          <w:b/>
          <w:color w:val="000000" w:themeColor="text1"/>
          <w:u w:val="single"/>
        </w:rPr>
        <w:t>年</w:t>
      </w:r>
      <w:r w:rsidR="00032F4D">
        <w:rPr>
          <w:rFonts w:ascii="仿宋_GB2312" w:eastAsia="仿宋_GB2312" w:hint="eastAsia"/>
          <w:b/>
          <w:color w:val="000000" w:themeColor="text1"/>
          <w:u w:val="single"/>
        </w:rPr>
        <w:t>9</w:t>
      </w:r>
      <w:r w:rsidRPr="00FC202E">
        <w:rPr>
          <w:rFonts w:ascii="仿宋_GB2312" w:eastAsia="仿宋_GB2312" w:hint="eastAsia"/>
          <w:b/>
          <w:color w:val="000000" w:themeColor="text1"/>
          <w:u w:val="single"/>
        </w:rPr>
        <w:t>月</w:t>
      </w:r>
      <w:r w:rsidR="001F226F">
        <w:rPr>
          <w:rFonts w:ascii="仿宋_GB2312" w:eastAsia="仿宋_GB2312" w:hint="eastAsia"/>
          <w:b/>
          <w:color w:val="000000" w:themeColor="text1"/>
          <w:u w:val="single"/>
        </w:rPr>
        <w:t>7</w:t>
      </w:r>
      <w:r w:rsidRPr="00FC202E">
        <w:rPr>
          <w:rFonts w:ascii="仿宋_GB2312" w:eastAsia="仿宋_GB2312" w:hint="eastAsia"/>
          <w:b/>
          <w:color w:val="000000" w:themeColor="text1"/>
          <w:u w:val="single"/>
        </w:rPr>
        <w:t>日</w:t>
      </w:r>
      <w:r w:rsidR="001F226F">
        <w:rPr>
          <w:rFonts w:ascii="仿宋_GB2312" w:eastAsia="仿宋_GB2312" w:hint="eastAsia"/>
          <w:b/>
          <w:color w:val="000000" w:themeColor="text1"/>
          <w:u w:val="single"/>
        </w:rPr>
        <w:t>13</w:t>
      </w:r>
      <w:bookmarkStart w:id="43" w:name="_GoBack"/>
      <w:bookmarkEnd w:id="43"/>
      <w:r w:rsidRPr="00FC202E">
        <w:rPr>
          <w:rFonts w:ascii="仿宋_GB2312" w:eastAsia="仿宋_GB2312" w:hint="eastAsia"/>
          <w:b/>
          <w:color w:val="000000" w:themeColor="text1"/>
          <w:u w:val="single"/>
        </w:rPr>
        <w:t>时</w:t>
      </w:r>
      <w:r w:rsidR="00580EF3">
        <w:rPr>
          <w:rFonts w:ascii="仿宋_GB2312" w:eastAsia="仿宋_GB2312" w:hint="eastAsia"/>
          <w:b/>
          <w:color w:val="000000" w:themeColor="text1"/>
          <w:u w:val="single"/>
        </w:rPr>
        <w:t>30分</w:t>
      </w:r>
      <w:r w:rsidRPr="00FC202E">
        <w:rPr>
          <w:rFonts w:ascii="仿宋_GB2312" w:eastAsia="仿宋_GB2312" w:hint="eastAsia"/>
          <w:b/>
          <w:color w:val="000000" w:themeColor="text1"/>
          <w:u w:val="single"/>
        </w:rPr>
        <w:t>(北京时间</w:t>
      </w:r>
      <w:r w:rsidRPr="00FC202E">
        <w:rPr>
          <w:rFonts w:ascii="仿宋_GB2312" w:eastAsia="仿宋_GB2312" w:hint="eastAsia"/>
          <w:b/>
          <w:u w:val="single"/>
        </w:rPr>
        <w:t>)之前不得启封”</w:t>
      </w:r>
      <w:r>
        <w:rPr>
          <w:rFonts w:ascii="仿宋_GB2312" w:eastAsia="仿宋_GB2312" w:hint="eastAsia"/>
        </w:rPr>
        <w:t>的字样（填入规定的投标截止日期和时间）。</w:t>
      </w:r>
    </w:p>
    <w:p w14:paraId="0841125B" w14:textId="77777777" w:rsidR="003105BC" w:rsidRDefault="003105BC" w:rsidP="00761791">
      <w:pPr>
        <w:numPr>
          <w:ilvl w:val="0"/>
          <w:numId w:val="1"/>
        </w:numPr>
        <w:rPr>
          <w:rFonts w:ascii="仿宋_GB2312" w:eastAsia="仿宋_GB2312"/>
        </w:rPr>
      </w:pPr>
      <w:r w:rsidRPr="00C7322D">
        <w:rPr>
          <w:rFonts w:ascii="仿宋_GB2312" w:eastAsia="仿宋_GB2312" w:hAnsi="宋体" w:hint="eastAsia"/>
        </w:rPr>
        <w:t>在信封的封装处加盖投标人公章。</w:t>
      </w:r>
    </w:p>
    <w:p w14:paraId="4369D9B7" w14:textId="77777777"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14:paraId="4ED22536" w14:textId="77777777"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14:paraId="6EEA5963" w14:textId="77777777"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14:paraId="2F7423D3" w14:textId="77777777"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14:paraId="158F2F0B" w14:textId="77777777"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14:paraId="310C8739" w14:textId="77777777"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14:paraId="48AC6176" w14:textId="77777777"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14:paraId="1823B7D9" w14:textId="77777777"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14:paraId="2D50BA5A" w14:textId="77777777"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w:t>
      </w:r>
      <w:r w:rsidR="00196EA7" w:rsidRPr="00C7322D">
        <w:rPr>
          <w:rFonts w:ascii="仿宋_GB2312" w:eastAsia="仿宋_GB2312" w:hAnsi="宋体" w:hint="eastAsia"/>
        </w:rPr>
        <w:lastRenderedPageBreak/>
        <w:t>编号、“补充或修改通知”等）。</w:t>
      </w:r>
    </w:p>
    <w:p w14:paraId="0D09E338" w14:textId="77777777"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14:paraId="4F5E8A9F" w14:textId="77777777"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14:paraId="78F8E733" w14:textId="77777777"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14:paraId="7FCA8FE0" w14:textId="77777777"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14:paraId="18FE8A6D" w14:textId="77777777"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14:paraId="7811296C" w14:textId="77777777"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14:paraId="456F0C6B" w14:textId="77777777"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14:paraId="503C4C32" w14:textId="77777777"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14:paraId="34440683" w14:textId="77777777"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14:paraId="30BA9C18" w14:textId="77777777"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14:paraId="020309A8" w14:textId="77777777" w:rsidR="00E10971" w:rsidRDefault="00E10971">
      <w:pPr>
        <w:ind w:left="567"/>
        <w:rPr>
          <w:rFonts w:ascii="仿宋_GB2312" w:eastAsia="仿宋_GB2312" w:hAnsi="宋体"/>
        </w:rPr>
      </w:pPr>
      <w:r>
        <w:rPr>
          <w:rFonts w:ascii="仿宋_GB2312" w:eastAsia="仿宋_GB2312" w:hAnsi="宋体" w:hint="eastAsia"/>
        </w:rPr>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14:paraId="499629B4" w14:textId="77777777"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14:paraId="20CAB6A9" w14:textId="77777777"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lastRenderedPageBreak/>
        <w:t>20</w:t>
      </w:r>
      <w:r w:rsidR="00500826">
        <w:rPr>
          <w:rFonts w:ascii="仿宋_GB2312" w:eastAsia="仿宋_GB2312" w:hint="eastAsia"/>
          <w:sz w:val="24"/>
          <w:szCs w:val="24"/>
        </w:rPr>
        <w:t>．评标委员会</w:t>
      </w:r>
      <w:bookmarkEnd w:id="48"/>
    </w:p>
    <w:p w14:paraId="1BCE3AD4" w14:textId="77777777" w:rsidR="002E7457" w:rsidRPr="003C4314" w:rsidRDefault="00454F92" w:rsidP="003C4314">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14:paraId="51B38ACA" w14:textId="77777777"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14:paraId="6FE054ED" w14:textId="77777777" w:rsidR="00454F92" w:rsidRPr="00C7322D" w:rsidRDefault="00454F92" w:rsidP="00264DA6">
      <w:pPr>
        <w:pStyle w:val="afd"/>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14:paraId="0C26F75F"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14:paraId="4DECA0F2"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14:paraId="09E74EEA" w14:textId="77777777" w:rsidR="00454F92" w:rsidRPr="00C7322D" w:rsidRDefault="00454F92" w:rsidP="00264DA6">
      <w:pPr>
        <w:pStyle w:val="afd"/>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14:paraId="09CB292C" w14:textId="77777777"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补正。投标人的澄清、说明或者补正应当采用书面形式，加盖公章或者由法定代表人或其授权的代表签字。投标人的澄清、说明或者补正不得超出投标文件的范围或者改变投标文件的实质性内容。</w:t>
      </w:r>
    </w:p>
    <w:p w14:paraId="51F73F5F" w14:textId="77777777"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14:paraId="1546F6CE" w14:textId="77777777"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14:paraId="5E7707C3"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14:paraId="1771B642"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14:paraId="0069C378" w14:textId="77777777"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14:paraId="747C7CA0" w14:textId="77777777"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14:paraId="66C60281" w14:textId="77777777"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14:paraId="555B0B2B" w14:textId="77777777"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14:paraId="20C85793"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w:t>
      </w:r>
      <w:r w:rsidRPr="00C7322D">
        <w:rPr>
          <w:rFonts w:ascii="仿宋_GB2312" w:eastAsia="仿宋_GB2312" w:hAnsi="宋体" w:hint="eastAsia"/>
        </w:rPr>
        <w:lastRenderedPageBreak/>
        <w:t>以接受，但这种接受不能损坏或影响任何投标人的相对排序。</w:t>
      </w:r>
    </w:p>
    <w:p w14:paraId="40D46BE8"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14:paraId="303C8464" w14:textId="77777777"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14:paraId="1CAFB364" w14:textId="77777777" w:rsidR="00264DA6" w:rsidRPr="00C7322D" w:rsidRDefault="00264DA6" w:rsidP="00761791">
      <w:pPr>
        <w:numPr>
          <w:ilvl w:val="0"/>
          <w:numId w:val="17"/>
        </w:numPr>
        <w:rPr>
          <w:rFonts w:ascii="仿宋_GB2312" w:eastAsia="仿宋_GB2312" w:hAnsi="宋体"/>
        </w:rPr>
      </w:pPr>
      <w:r w:rsidRPr="00C7322D">
        <w:rPr>
          <w:rFonts w:ascii="仿宋_GB2312" w:eastAsia="仿宋_GB2312" w:hAnsi="宋体" w:hint="eastAsia"/>
        </w:rPr>
        <w:t>投标文件未按照招标文件规定要求签字、盖章的；</w:t>
      </w:r>
    </w:p>
    <w:p w14:paraId="1B81CC9C" w14:textId="77777777" w:rsidR="00264DA6" w:rsidRPr="00C7322D" w:rsidRDefault="00264DA6" w:rsidP="00761791">
      <w:pPr>
        <w:numPr>
          <w:ilvl w:val="0"/>
          <w:numId w:val="17"/>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查询（截止时点为投标截止时间），发现有被列入失信被执行人、重大税收违法案件当事人、政府采购严重违法失信行为记录名单供应商的（保留查询记录网页打印件）；</w:t>
      </w:r>
    </w:p>
    <w:p w14:paraId="5D9348DF" w14:textId="77777777" w:rsidR="00264DA6" w:rsidRPr="00C7322D" w:rsidRDefault="00264DA6" w:rsidP="00761791">
      <w:pPr>
        <w:numPr>
          <w:ilvl w:val="0"/>
          <w:numId w:val="17"/>
        </w:numPr>
        <w:rPr>
          <w:rFonts w:ascii="仿宋_GB2312" w:eastAsia="仿宋_GB2312" w:hAnsi="宋体"/>
        </w:rPr>
      </w:pPr>
      <w:r w:rsidRPr="00C7322D">
        <w:rPr>
          <w:rFonts w:ascii="仿宋_GB2312" w:eastAsia="仿宋_GB2312" w:hAnsi="宋体" w:hint="eastAsia"/>
        </w:rPr>
        <w:t xml:space="preserve">未按照要求提供资格证明文件的； </w:t>
      </w:r>
    </w:p>
    <w:p w14:paraId="765F88CC" w14:textId="77777777" w:rsidR="00264DA6" w:rsidRPr="00C7322D" w:rsidRDefault="00264DA6" w:rsidP="00761791">
      <w:pPr>
        <w:numPr>
          <w:ilvl w:val="0"/>
          <w:numId w:val="17"/>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14:paraId="4A0FE8A1" w14:textId="77777777" w:rsidR="00264DA6" w:rsidRDefault="00264DA6" w:rsidP="00761791">
      <w:pPr>
        <w:numPr>
          <w:ilvl w:val="0"/>
          <w:numId w:val="17"/>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14:paraId="5F5C3F54" w14:textId="77777777" w:rsidR="003B264B" w:rsidRPr="003B264B" w:rsidRDefault="00FD086C" w:rsidP="00761791">
      <w:pPr>
        <w:numPr>
          <w:ilvl w:val="0"/>
          <w:numId w:val="17"/>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14:paraId="70F6675C" w14:textId="77777777" w:rsidR="00264DA6" w:rsidRPr="00C7322D" w:rsidRDefault="00264DA6" w:rsidP="00761791">
      <w:pPr>
        <w:numPr>
          <w:ilvl w:val="0"/>
          <w:numId w:val="17"/>
        </w:numPr>
        <w:rPr>
          <w:rFonts w:ascii="仿宋_GB2312" w:eastAsia="仿宋_GB2312" w:hAnsi="宋体"/>
        </w:rPr>
      </w:pPr>
      <w:r w:rsidRPr="00C7322D">
        <w:rPr>
          <w:rFonts w:ascii="仿宋_GB2312" w:eastAsia="仿宋_GB2312" w:hAnsi="宋体" w:hint="eastAsia"/>
        </w:rPr>
        <w:t>投标人串通投标的；</w:t>
      </w:r>
    </w:p>
    <w:p w14:paraId="37E81934" w14:textId="77777777" w:rsidR="00264DA6" w:rsidRPr="00C7322D" w:rsidRDefault="00264DA6" w:rsidP="00761791">
      <w:pPr>
        <w:numPr>
          <w:ilvl w:val="0"/>
          <w:numId w:val="17"/>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14:paraId="5E1B9F34" w14:textId="77777777" w:rsidR="00264DA6" w:rsidRPr="00C7322D" w:rsidRDefault="00264DA6" w:rsidP="003F28AF">
      <w:pPr>
        <w:pStyle w:val="af5"/>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14:paraId="64B77A63" w14:textId="77777777" w:rsidR="003F28AF"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14:paraId="6DDF0267" w14:textId="77777777"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14:paraId="1F6C0C7A" w14:textId="77777777"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14:paraId="0F275CE5" w14:textId="77777777" w:rsidR="003F28AF"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14:paraId="742375FC" w14:textId="77777777" w:rsidR="006303F9" w:rsidRPr="00264DA6"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14:paraId="0F72389D" w14:textId="77777777"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lastRenderedPageBreak/>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14:paraId="2BF2A073" w14:textId="77777777"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14:paraId="16022536" w14:textId="77777777"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14:paraId="6B5A3C64" w14:textId="77777777"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14:paraId="7FCBB5DF" w14:textId="77777777"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14:paraId="450D1B6E"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14:paraId="22E228B3" w14:textId="77777777"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14:paraId="5940176B" w14:textId="77777777"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t xml:space="preserve">六 </w:t>
      </w:r>
      <w:bookmarkEnd w:id="55"/>
      <w:r w:rsidR="0017489F">
        <w:rPr>
          <w:rFonts w:ascii="仿宋_GB2312" w:eastAsia="仿宋_GB2312" w:hAnsi="Times New Roman" w:hint="eastAsia"/>
          <w:sz w:val="24"/>
          <w:szCs w:val="24"/>
        </w:rPr>
        <w:t>确定中标</w:t>
      </w:r>
    </w:p>
    <w:p w14:paraId="0ACF4D26" w14:textId="77777777"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14:paraId="4DCF6626" w14:textId="77777777"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14:paraId="288E9440" w14:textId="77777777"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14:paraId="00DA29EE" w14:textId="77777777"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14:paraId="4C87384C" w14:textId="77777777"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14:paraId="7A879539" w14:textId="77777777"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w:t>
      </w:r>
      <w:r w:rsidRPr="00C7322D">
        <w:rPr>
          <w:rFonts w:ascii="仿宋_GB2312" w:eastAsia="仿宋_GB2312" w:hAnsi="宋体" w:hint="eastAsia"/>
        </w:rPr>
        <w:lastRenderedPageBreak/>
        <w:t>务、技术和生产能力等进行真实性审查。如果审查中发现虚假问题，采购人将保留追究投标人法律责任的权利。</w:t>
      </w:r>
    </w:p>
    <w:p w14:paraId="3E749A4D" w14:textId="77777777"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14:paraId="1A5059B6" w14:textId="77777777"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14:paraId="178E5783" w14:textId="77777777"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14:paraId="4ABFFF80" w14:textId="77777777"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14:paraId="42B9B335" w14:textId="77777777"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t>28</w:t>
      </w:r>
      <w:r w:rsidR="00500826">
        <w:rPr>
          <w:rFonts w:ascii="仿宋_GB2312" w:eastAsia="仿宋_GB2312" w:hint="eastAsia"/>
          <w:sz w:val="24"/>
          <w:szCs w:val="24"/>
        </w:rPr>
        <w:t>．签订合同</w:t>
      </w:r>
      <w:bookmarkEnd w:id="59"/>
    </w:p>
    <w:p w14:paraId="691CCCB2" w14:textId="77777777"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14:paraId="10E5BDB5" w14:textId="77777777"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14:paraId="58AB7197" w14:textId="77777777"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14:paraId="44318778" w14:textId="77777777"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14:paraId="3B26E9B9" w14:textId="77777777"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14:paraId="5EE143F5"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14:paraId="02F90179"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14:paraId="25BA2EEA" w14:textId="77777777"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14:paraId="72A68413" w14:textId="77777777"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14:paraId="7925BF2A" w14:textId="77777777" w:rsidR="006303F9" w:rsidRDefault="003E34AC">
      <w:pPr>
        <w:ind w:leftChars="270" w:left="648"/>
        <w:rPr>
          <w:rFonts w:ascii="仿宋_GB2312" w:eastAsia="仿宋_GB2312"/>
        </w:rPr>
      </w:pPr>
      <w:r>
        <w:rPr>
          <w:rFonts w:ascii="仿宋_GB2312" w:eastAsia="仿宋_GB2312" w:hint="eastAsia"/>
        </w:rPr>
        <w:lastRenderedPageBreak/>
        <w:t>29</w:t>
      </w:r>
      <w:r w:rsidR="00500826">
        <w:rPr>
          <w:rFonts w:ascii="仿宋_GB2312" w:eastAsia="仿宋_GB2312" w:hint="eastAsia"/>
        </w:rPr>
        <w:t>.1.4 因重大变故，采购任务取消的。</w:t>
      </w:r>
    </w:p>
    <w:p w14:paraId="3823AE9C" w14:textId="77777777" w:rsidR="00E6288C" w:rsidRDefault="00E6288C">
      <w:pPr>
        <w:ind w:leftChars="270" w:left="648"/>
        <w:rPr>
          <w:rFonts w:ascii="仿宋_GB2312" w:eastAsia="仿宋_GB2312"/>
        </w:rPr>
      </w:pPr>
    </w:p>
    <w:p w14:paraId="4BEE765B" w14:textId="77777777"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14:paraId="163F592D"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14:paraId="174CDE34"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14:paraId="7AF535F9"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14:paraId="2C247D6E"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14:paraId="0EECB510"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14:paraId="29EAE0F5"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14:paraId="32C4EF0C"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14:paraId="4813633F"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14:paraId="2AD33118"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14:paraId="030F2AF5"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14:paraId="77EFA62F"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14:paraId="3FC74739"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14:paraId="5B0420B5"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14:paraId="4867B923"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14:paraId="4E365772" w14:textId="77777777"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w:t>
      </w:r>
      <w:r w:rsidRPr="00586244">
        <w:rPr>
          <w:rFonts w:ascii="仿宋_GB2312" w:eastAsia="仿宋_GB2312"/>
        </w:rPr>
        <w:lastRenderedPageBreak/>
        <w:t>成影响的，继续开展采购活动；认为供应商质疑成立且影响或者可能影响中标结果的，按照下列情况处理：</w:t>
      </w:r>
    </w:p>
    <w:p w14:paraId="15C58131"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14:paraId="54F9E0EF" w14:textId="77777777"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14:paraId="11370A24" w14:textId="77777777"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14:paraId="078CCE57" w14:textId="77777777" w:rsidR="00113552" w:rsidRPr="00E6288C" w:rsidRDefault="00113552" w:rsidP="00E6288C">
      <w:pPr>
        <w:rPr>
          <w:rFonts w:ascii="仿宋_GB2312" w:eastAsia="仿宋_GB2312"/>
        </w:rPr>
      </w:pPr>
    </w:p>
    <w:p w14:paraId="3FD4891E" w14:textId="77777777" w:rsidR="00113552" w:rsidRDefault="00113552">
      <w:pPr>
        <w:ind w:leftChars="270" w:left="648"/>
        <w:rPr>
          <w:rFonts w:ascii="仿宋_GB2312" w:eastAsia="仿宋_GB2312"/>
        </w:rPr>
      </w:pPr>
    </w:p>
    <w:p w14:paraId="579D0F80" w14:textId="77777777" w:rsidR="0087239F" w:rsidRDefault="0087239F">
      <w:pPr>
        <w:widowControl/>
        <w:spacing w:line="240" w:lineRule="auto"/>
        <w:jc w:val="left"/>
        <w:rPr>
          <w:rFonts w:ascii="仿宋_GB2312" w:eastAsia="仿宋_GB2312"/>
        </w:rPr>
      </w:pPr>
      <w:r>
        <w:rPr>
          <w:rFonts w:ascii="仿宋_GB2312" w:eastAsia="仿宋_GB2312"/>
        </w:rPr>
        <w:br w:type="page"/>
      </w:r>
    </w:p>
    <w:p w14:paraId="3F6885E7" w14:textId="77777777"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14:paraId="27E5D80B" w14:textId="77777777"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14:paraId="379DF1C4" w14:textId="77777777" w:rsidR="009B1959" w:rsidRPr="00BA2953" w:rsidRDefault="009B1959" w:rsidP="00761791">
      <w:pPr>
        <w:numPr>
          <w:ilvl w:val="0"/>
          <w:numId w:val="2"/>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14:paraId="4150C8E4" w14:textId="77777777" w:rsidR="009B1959" w:rsidRPr="00BA2953" w:rsidRDefault="009B1959" w:rsidP="00761791">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14:paraId="5337A0C1" w14:textId="77777777" w:rsidR="009B1959" w:rsidRPr="00BA2953" w:rsidRDefault="009B1959" w:rsidP="00761791">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14:paraId="181EE25C" w14:textId="77777777" w:rsidR="009B1959" w:rsidRPr="00BA2953" w:rsidRDefault="009B1959" w:rsidP="00761791">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14:paraId="73DE9984" w14:textId="77777777" w:rsidR="009B1959" w:rsidRPr="00BA2953" w:rsidRDefault="009B1959" w:rsidP="00761791">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14:paraId="3DB462B3" w14:textId="77777777" w:rsidR="009B1959" w:rsidRPr="00BA2953" w:rsidRDefault="009B1959" w:rsidP="00761791">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14:paraId="4C3B4FB5" w14:textId="77777777" w:rsidR="009B1959" w:rsidRPr="00BA2953" w:rsidRDefault="009B1959" w:rsidP="00761791">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14:paraId="1A6DB510" w14:textId="77777777" w:rsidR="009B1959" w:rsidRPr="00BA2953" w:rsidRDefault="009B1959" w:rsidP="00761791">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14:paraId="7DC7E646" w14:textId="77777777" w:rsidR="009B1959" w:rsidRPr="00BA2953" w:rsidRDefault="009B1959" w:rsidP="00761791">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14:paraId="78DA05DC" w14:textId="77777777" w:rsidR="009B1959" w:rsidRPr="00BA2953" w:rsidRDefault="009B1959" w:rsidP="00761791">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14:paraId="5F1FC1A1" w14:textId="77777777"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14:paraId="60542F4D" w14:textId="77777777" w:rsidR="009B1959" w:rsidRPr="00BA2953" w:rsidRDefault="009B1959" w:rsidP="00761791">
      <w:pPr>
        <w:numPr>
          <w:ilvl w:val="0"/>
          <w:numId w:val="2"/>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14:paraId="18A799CE" w14:textId="77777777"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14:paraId="70C43ED6" w14:textId="77777777" w:rsidR="009B1959" w:rsidRPr="00BA2953" w:rsidRDefault="009B1959" w:rsidP="00761791">
      <w:pPr>
        <w:numPr>
          <w:ilvl w:val="0"/>
          <w:numId w:val="4"/>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14:paraId="33AB9121" w14:textId="77777777" w:rsidR="009B1959" w:rsidRPr="00BA2953" w:rsidRDefault="009B1959" w:rsidP="0076179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14:paraId="57EB5C5A" w14:textId="77777777"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14:paraId="7B42DFD4" w14:textId="77777777" w:rsidR="009B1959" w:rsidRPr="00BA2953" w:rsidRDefault="009B1959" w:rsidP="0076179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14:paraId="4F91C0E0"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14:paraId="25A12AC4" w14:textId="77777777"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14:paraId="32F26F6E" w14:textId="77777777"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14:paraId="19A99AB7" w14:textId="77777777"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14:paraId="1AA12A76" w14:textId="77777777"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14:paraId="33E6AB63" w14:textId="77777777"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14:paraId="3349C97C" w14:textId="77777777"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14:paraId="30C36FB1" w14:textId="77777777"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14:paraId="54A0A461" w14:textId="77777777"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14:paraId="31CEF73A"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14:paraId="6BEF4BAD"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14:paraId="5637235B"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14:paraId="1C544F79"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14:paraId="6979A0A2"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14:paraId="7A145238" w14:textId="77777777"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14:paraId="78A339B5"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14:paraId="28E9CF43" w14:textId="77777777"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14:paraId="2CC11695" w14:textId="77777777"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14:paraId="068C126C" w14:textId="77777777" w:rsidR="009B1959" w:rsidRPr="00BA2953" w:rsidRDefault="009B1959" w:rsidP="0076179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14:paraId="46AB66DE" w14:textId="77777777" w:rsidR="009B1959" w:rsidRPr="00BA2953" w:rsidRDefault="009B1959" w:rsidP="00761791">
      <w:pPr>
        <w:numPr>
          <w:ilvl w:val="1"/>
          <w:numId w:val="8"/>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14:paraId="38961DE1" w14:textId="77777777" w:rsidR="009B1959" w:rsidRPr="00BA2953" w:rsidRDefault="009B1959" w:rsidP="00761791">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14:paraId="7205024C" w14:textId="77777777" w:rsidR="009B1959" w:rsidRPr="00BA2953" w:rsidRDefault="009B1959" w:rsidP="00761791">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14:paraId="45361B57" w14:textId="77777777" w:rsidR="009B1959" w:rsidRPr="00BA2953" w:rsidRDefault="009B1959" w:rsidP="00761791">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14:paraId="47C3AAA7" w14:textId="77777777" w:rsidR="009B1959" w:rsidRPr="00BA2953" w:rsidRDefault="009B1959" w:rsidP="00761791">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14:paraId="38769E89" w14:textId="77777777" w:rsidR="009B1959" w:rsidRPr="00BA2953" w:rsidRDefault="009B1959" w:rsidP="00761791">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14:paraId="39ACCDC1" w14:textId="77777777"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14:paraId="355E32BD" w14:textId="77777777"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14:paraId="79CD5D64" w14:textId="77777777"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14:paraId="5684B246"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14:paraId="3BB80577" w14:textId="77777777"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14:paraId="1DB67E80"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14:paraId="7D1FA6EC" w14:textId="77777777"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14:paraId="4253B54E" w14:textId="77777777"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14:paraId="205F37B2" w14:textId="77777777"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14:paraId="7FE870A4"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14:paraId="133640A3" w14:textId="77777777"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14:paraId="235A66D6" w14:textId="77777777"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14:paraId="5E27ED5E" w14:textId="77777777"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14:paraId="3CCA0FE2"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14:paraId="2ED017AF" w14:textId="77777777" w:rsidR="009B1959" w:rsidRPr="00BA2953" w:rsidRDefault="009B1959" w:rsidP="0076179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14:paraId="00297277" w14:textId="77777777" w:rsidR="009B1959" w:rsidRPr="00BA2953" w:rsidRDefault="009B1959" w:rsidP="0076179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14:paraId="5118E332" w14:textId="77777777"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14:paraId="42D0D633"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14:paraId="60B62D01" w14:textId="77777777"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14:paraId="47E96E55"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14:paraId="613A8D17" w14:textId="77777777"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14:paraId="1E439FDF"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14:paraId="2358F2CC" w14:textId="77777777"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14:paraId="26674C36" w14:textId="77777777"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14:paraId="63E36DC2" w14:textId="77777777"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14:paraId="26F6A9E2" w14:textId="77777777"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14:paraId="5FE006FC" w14:textId="77777777"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14:paraId="3078E11E"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14:paraId="28610122" w14:textId="77777777" w:rsidR="009B1959" w:rsidRPr="00BA2953" w:rsidRDefault="009B1959" w:rsidP="009B1959">
      <w:pPr>
        <w:pStyle w:val="ad"/>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14:paraId="2C7548E6"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14:paraId="2A7A6756" w14:textId="77777777"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14:paraId="34DB2888"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14:paraId="56AEBE86" w14:textId="77777777"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14:paraId="08D001B6"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14:paraId="2EDE4D3A" w14:textId="77777777" w:rsidR="009B1959" w:rsidRPr="00BA2953" w:rsidRDefault="009B1959" w:rsidP="00761791">
      <w:pPr>
        <w:numPr>
          <w:ilvl w:val="0"/>
          <w:numId w:val="11"/>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14:paraId="2145870F" w14:textId="77777777" w:rsidR="009B1959" w:rsidRPr="00BA2953" w:rsidRDefault="009B1959" w:rsidP="00761791">
      <w:pPr>
        <w:numPr>
          <w:ilvl w:val="0"/>
          <w:numId w:val="11"/>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14:paraId="035B0DE4" w14:textId="77777777" w:rsidR="009B1959" w:rsidRPr="00BA2953" w:rsidRDefault="009B1959" w:rsidP="00761791">
      <w:pPr>
        <w:numPr>
          <w:ilvl w:val="0"/>
          <w:numId w:val="11"/>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14:paraId="57308339"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14:paraId="7B26FFAA" w14:textId="77777777"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14:paraId="222B146C" w14:textId="77777777"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14:paraId="69BB29DB" w14:textId="77777777"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14:paraId="4C41A05B"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14:paraId="0CB1AF2F" w14:textId="77777777"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14:paraId="179A55AC" w14:textId="77777777"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14:paraId="16D578C9"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14:paraId="16876D92" w14:textId="77777777"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14:paraId="64833681"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14:paraId="18CEE31C" w14:textId="77777777"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14:paraId="53EB6065"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14:paraId="07DDD784" w14:textId="77777777"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14:paraId="64A187BE"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14:paraId="23E164FC" w14:textId="77777777"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14:paraId="18EBCCAC" w14:textId="77777777"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14:paraId="2917B402" w14:textId="77777777"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14:paraId="0D617C2F"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14:paraId="6FE5C72D" w14:textId="77777777"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14:paraId="5D16FAB6" w14:textId="77777777" w:rsidR="009B1959" w:rsidRPr="00BA2953" w:rsidRDefault="009B1959" w:rsidP="00761791">
      <w:pPr>
        <w:numPr>
          <w:ilvl w:val="0"/>
          <w:numId w:val="12"/>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14:paraId="559D1193" w14:textId="77777777" w:rsidR="009B1959" w:rsidRPr="00BA2953" w:rsidRDefault="009B1959" w:rsidP="00761791">
      <w:pPr>
        <w:numPr>
          <w:ilvl w:val="0"/>
          <w:numId w:val="12"/>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14:paraId="05B81F1B" w14:textId="77777777" w:rsidR="009B1959" w:rsidRDefault="009B1959" w:rsidP="00761791">
      <w:pPr>
        <w:numPr>
          <w:ilvl w:val="0"/>
          <w:numId w:val="12"/>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14:paraId="038DF51A" w14:textId="77777777" w:rsidR="009966FB" w:rsidRPr="00BA2953" w:rsidRDefault="003926B9" w:rsidP="00761791">
      <w:pPr>
        <w:numPr>
          <w:ilvl w:val="0"/>
          <w:numId w:val="12"/>
        </w:numPr>
        <w:tabs>
          <w:tab w:val="num" w:pos="964"/>
        </w:tabs>
        <w:rPr>
          <w:rFonts w:ascii="仿宋" w:eastAsia="仿宋" w:hAnsi="仿宋"/>
          <w:color w:val="000000"/>
          <w:szCs w:val="24"/>
        </w:rPr>
      </w:pPr>
      <w:r>
        <w:rPr>
          <w:rFonts w:ascii="仿宋" w:eastAsia="仿宋" w:hAnsi="仿宋" w:hint="eastAsia"/>
          <w:color w:val="000000"/>
          <w:szCs w:val="24"/>
        </w:rPr>
        <w:t>中标通知书</w:t>
      </w:r>
    </w:p>
    <w:p w14:paraId="780092F3" w14:textId="77777777" w:rsidR="0022302E" w:rsidRPr="0022302E" w:rsidRDefault="0022302E" w:rsidP="009B1959">
      <w:pPr>
        <w:rPr>
          <w:rFonts w:ascii="仿宋" w:eastAsia="仿宋" w:hAnsi="仿宋"/>
          <w:color w:val="000000"/>
          <w:szCs w:val="24"/>
        </w:rPr>
      </w:pPr>
    </w:p>
    <w:p w14:paraId="4912706F" w14:textId="77777777" w:rsidR="009966FB" w:rsidRDefault="009966FB">
      <w:pPr>
        <w:widowControl/>
        <w:spacing w:line="240" w:lineRule="auto"/>
        <w:jc w:val="left"/>
      </w:pPr>
      <w:r>
        <w:br w:type="page"/>
      </w:r>
    </w:p>
    <w:p w14:paraId="63702B6A" w14:textId="77777777"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14:paraId="613E5A39" w14:textId="77777777"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14:paraId="301818F2"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2781C665" w14:textId="77777777"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14:paraId="38A4D94C" w14:textId="77777777"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14:paraId="273112D3" w14:textId="77777777"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14:paraId="20ABF6CE"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14:paraId="002801A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14:paraId="19D300DD" w14:textId="77777777"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14:paraId="4ED4D86E" w14:textId="7CC1899F"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552EE8" w:rsidRPr="00552EE8">
        <w:rPr>
          <w:rFonts w:ascii="仿宋" w:eastAsia="仿宋" w:hAnsi="仿宋" w:cs="Times New Roman" w:hint="eastAsia"/>
          <w:kern w:val="0"/>
          <w:szCs w:val="24"/>
          <w:u w:val="single"/>
        </w:rPr>
        <w:t>北京大学图书馆南北配楼多功能会议室多媒体设备采购项目</w:t>
      </w:r>
      <w:r w:rsidRPr="002570B0">
        <w:rPr>
          <w:rFonts w:ascii="仿宋" w:eastAsia="仿宋" w:hAnsi="仿宋" w:cs="Times New Roman"/>
          <w:kern w:val="0"/>
          <w:szCs w:val="24"/>
        </w:rPr>
        <w:t>(招标编号：</w:t>
      </w:r>
      <w:r w:rsidR="00635FD8">
        <w:rPr>
          <w:rFonts w:ascii="仿宋" w:eastAsia="仿宋" w:hAnsi="仿宋" w:cs="Times New Roman"/>
          <w:kern w:val="0"/>
          <w:szCs w:val="24"/>
        </w:rPr>
        <w:t>2020[00</w:t>
      </w:r>
      <w:r w:rsidR="00552EE8">
        <w:rPr>
          <w:rFonts w:ascii="仿宋" w:eastAsia="仿宋" w:hAnsi="仿宋" w:cs="Times New Roman" w:hint="eastAsia"/>
          <w:kern w:val="0"/>
          <w:szCs w:val="24"/>
        </w:rPr>
        <w:t>4</w:t>
      </w:r>
      <w:r w:rsidR="00E616D9">
        <w:rPr>
          <w:rFonts w:ascii="仿宋" w:eastAsia="仿宋" w:hAnsi="仿宋" w:cs="Times New Roman"/>
          <w:kern w:val="0"/>
          <w:szCs w:val="24"/>
        </w:rPr>
        <w:t>]</w:t>
      </w:r>
      <w:r w:rsidRPr="002570B0">
        <w:rPr>
          <w:rFonts w:ascii="仿宋" w:eastAsia="仿宋" w:hAnsi="仿宋" w:cs="Times New Roman"/>
          <w:kern w:val="0"/>
          <w:szCs w:val="24"/>
        </w:rPr>
        <w:t>)签订本合同，以资双方信守执行。</w:t>
      </w:r>
    </w:p>
    <w:p w14:paraId="567FDA5E" w14:textId="77777777"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14:paraId="01E93579"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14:paraId="6AB516F4"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14:paraId="403E9118"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14:paraId="3B511944"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14:paraId="31430D7C" w14:textId="77777777"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14:paraId="74692855"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013D405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14:paraId="25DAF07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14:paraId="5B473C40" w14:textId="77777777" w:rsidR="001644A8" w:rsidRDefault="001644A8" w:rsidP="002570B0">
      <w:pPr>
        <w:widowControl/>
        <w:adjustRightInd w:val="0"/>
        <w:snapToGrid w:val="0"/>
        <w:spacing w:line="300" w:lineRule="auto"/>
        <w:rPr>
          <w:rFonts w:ascii="仿宋" w:eastAsia="仿宋" w:hAnsi="仿宋" w:cs="Times New Roman"/>
          <w:b/>
          <w:bCs/>
          <w:kern w:val="0"/>
          <w:szCs w:val="24"/>
        </w:rPr>
      </w:pPr>
    </w:p>
    <w:p w14:paraId="56DF4BB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14:paraId="4F6963C8"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14:paraId="1925CC7F"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14:paraId="5A22D9A2"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14:paraId="06041038"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14:paraId="64EEEB3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CC18F2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第三条 货物的交货地点、期限</w:t>
      </w:r>
    </w:p>
    <w:p w14:paraId="689D37D6"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14:paraId="7273EBD3"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14:paraId="642AEABF"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14:paraId="5D7C8D35" w14:textId="36E5D3CF" w:rsid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14:paraId="29FB7269" w14:textId="6EB9C2BD" w:rsidR="00BC1FBF" w:rsidRPr="002570B0" w:rsidRDefault="00BC1FBF" w:rsidP="002570B0">
      <w:pPr>
        <w:widowControl/>
        <w:adjustRightInd w:val="0"/>
        <w:snapToGrid w:val="0"/>
        <w:spacing w:line="300" w:lineRule="auto"/>
        <w:rPr>
          <w:rFonts w:ascii="仿宋" w:eastAsia="仿宋" w:hAnsi="仿宋" w:cs="Times New Roman"/>
          <w:kern w:val="0"/>
          <w:szCs w:val="24"/>
        </w:rPr>
      </w:pPr>
      <w:r>
        <w:rPr>
          <w:rFonts w:ascii="仿宋" w:eastAsia="仿宋" w:hAnsi="仿宋" w:cs="Times New Roman" w:hint="eastAsia"/>
          <w:kern w:val="0"/>
          <w:szCs w:val="24"/>
        </w:rPr>
        <w:t>3.</w:t>
      </w:r>
      <w:r>
        <w:rPr>
          <w:rFonts w:ascii="仿宋" w:eastAsia="仿宋" w:hAnsi="仿宋" w:cs="Times New Roman"/>
          <w:kern w:val="0"/>
          <w:szCs w:val="24"/>
        </w:rPr>
        <w:t xml:space="preserve">5 </w:t>
      </w:r>
      <w:r>
        <w:rPr>
          <w:rFonts w:ascii="仿宋" w:eastAsia="仿宋" w:hAnsi="仿宋" w:cs="Times New Roman" w:hint="eastAsia"/>
          <w:kern w:val="0"/>
          <w:szCs w:val="24"/>
        </w:rPr>
        <w:t>乙方按照</w:t>
      </w:r>
      <w:r w:rsidRPr="00BC1FBF">
        <w:rPr>
          <w:rFonts w:ascii="仿宋" w:eastAsia="仿宋" w:hAnsi="仿宋" w:cs="Times New Roman" w:hint="eastAsia"/>
          <w:kern w:val="0"/>
          <w:szCs w:val="24"/>
        </w:rPr>
        <w:t>甲方要求时间段及步骤进行分段安装施工</w:t>
      </w:r>
      <w:r>
        <w:rPr>
          <w:rFonts w:ascii="仿宋" w:eastAsia="仿宋" w:hAnsi="仿宋" w:cs="Times New Roman" w:hint="eastAsia"/>
          <w:kern w:val="0"/>
          <w:szCs w:val="24"/>
        </w:rPr>
        <w:t>。</w:t>
      </w:r>
    </w:p>
    <w:p w14:paraId="0E4212B5"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7D4652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14:paraId="4A3A2466"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14:paraId="3393279C"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14:paraId="2F635B3F"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14:paraId="11B055F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4DF4CB6"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14:paraId="758EA36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14:paraId="7C1EA217"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14:paraId="3E3D5540" w14:textId="77777777"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14:paraId="51FC4CB2" w14:textId="77777777" w:rsidR="002570B0" w:rsidRPr="002570B0" w:rsidRDefault="002570B0" w:rsidP="002570B0">
      <w:pPr>
        <w:adjustRightInd w:val="0"/>
        <w:snapToGrid w:val="0"/>
        <w:spacing w:line="300" w:lineRule="auto"/>
        <w:rPr>
          <w:rFonts w:ascii="仿宋" w:eastAsia="仿宋" w:hAnsi="仿宋" w:cs="Times New Roman"/>
          <w:szCs w:val="24"/>
        </w:rPr>
      </w:pPr>
    </w:p>
    <w:p w14:paraId="57171756"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14:paraId="2BE733C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14:paraId="5FBB3F7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14:paraId="2D7E01E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14:paraId="561C0708"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0C46B16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第七条 货物的运输、保险、包装</w:t>
      </w:r>
    </w:p>
    <w:p w14:paraId="0F0F5FD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14:paraId="5BDC2B7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14:paraId="287B8FA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14:paraId="2743C2D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14:paraId="6D9616D4"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31F6BEB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14:paraId="61FF94D9"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14:paraId="24FE3A47"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14:paraId="480E696B"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BEF0D7A"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14:paraId="4CE4F8D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14:paraId="072AD26F" w14:textId="0D595385"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w:t>
      </w:r>
      <w:r w:rsidR="00BC1FBF">
        <w:rPr>
          <w:rFonts w:ascii="仿宋" w:eastAsia="仿宋" w:hAnsi="仿宋" w:cs="Times New Roman" w:hint="eastAsia"/>
          <w:kern w:val="0"/>
          <w:szCs w:val="24"/>
        </w:rPr>
        <w:t xml:space="preserve"> </w:t>
      </w:r>
      <w:r w:rsidR="00BC1FBF">
        <w:rPr>
          <w:rFonts w:ascii="仿宋" w:eastAsia="仿宋" w:hAnsi="仿宋" w:cs="Times New Roman"/>
          <w:kern w:val="0"/>
          <w:szCs w:val="24"/>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月，自货到甲方指定地点经验收合格后开始计算，货物有明示质量保证期的除外，但明示质量保证期低于个月的，仍按个月计；国家法律、法规、北京市地方法规对货物的质保期有特殊规定的，以该特殊规定为准。</w:t>
      </w:r>
    </w:p>
    <w:p w14:paraId="10D791A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14:paraId="38FB059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14:paraId="1112308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14:paraId="01DB4C49" w14:textId="77777777"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14:paraId="550A3F52" w14:textId="77777777"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lastRenderedPageBreak/>
        <w:t>第十条 付款方式</w:t>
      </w:r>
    </w:p>
    <w:p w14:paraId="219DCE09" w14:textId="77777777" w:rsidR="001B6C6F" w:rsidRPr="001B6C6F" w:rsidRDefault="001B6C6F" w:rsidP="001B6C6F">
      <w:pPr>
        <w:widowControl/>
        <w:adjustRightInd w:val="0"/>
        <w:snapToGrid w:val="0"/>
        <w:spacing w:line="300" w:lineRule="auto"/>
        <w:jc w:val="left"/>
        <w:rPr>
          <w:rFonts w:ascii="仿宋" w:eastAsia="仿宋" w:hAnsi="仿宋" w:cs="Times New Roman"/>
          <w:szCs w:val="24"/>
        </w:rPr>
      </w:pPr>
      <w:r w:rsidRPr="001B6C6F">
        <w:rPr>
          <w:rFonts w:ascii="仿宋" w:eastAsia="仿宋" w:hAnsi="仿宋" w:cs="Times New Roman" w:hint="eastAsia"/>
          <w:szCs w:val="24"/>
        </w:rPr>
        <w:t>10.1中标人必须在中标通知书发出后30</w:t>
      </w:r>
      <w:proofErr w:type="gramStart"/>
      <w:r w:rsidRPr="001B6C6F">
        <w:rPr>
          <w:rFonts w:ascii="仿宋" w:eastAsia="仿宋" w:hAnsi="仿宋" w:cs="Times New Roman" w:hint="eastAsia"/>
          <w:szCs w:val="24"/>
        </w:rPr>
        <w:t>日内和</w:t>
      </w:r>
      <w:proofErr w:type="gramEnd"/>
      <w:r w:rsidRPr="001B6C6F">
        <w:rPr>
          <w:rFonts w:ascii="仿宋" w:eastAsia="仿宋" w:hAnsi="仿宋" w:cs="Times New Roman" w:hint="eastAsia"/>
          <w:szCs w:val="24"/>
        </w:rPr>
        <w:t>采购人签订合同；</w:t>
      </w:r>
    </w:p>
    <w:p w14:paraId="3DF60031" w14:textId="77777777" w:rsidR="001B6C6F" w:rsidRPr="001B6C6F" w:rsidRDefault="001B6C6F" w:rsidP="001B6C6F">
      <w:pPr>
        <w:widowControl/>
        <w:adjustRightInd w:val="0"/>
        <w:snapToGrid w:val="0"/>
        <w:spacing w:line="300" w:lineRule="auto"/>
        <w:jc w:val="left"/>
        <w:rPr>
          <w:rFonts w:ascii="仿宋" w:eastAsia="仿宋" w:hAnsi="仿宋" w:cs="Times New Roman"/>
          <w:szCs w:val="24"/>
        </w:rPr>
      </w:pPr>
      <w:r w:rsidRPr="001B6C6F">
        <w:rPr>
          <w:rFonts w:ascii="仿宋" w:eastAsia="仿宋" w:hAnsi="仿宋" w:cs="Times New Roman" w:hint="eastAsia"/>
          <w:szCs w:val="24"/>
        </w:rPr>
        <w:t>10.2合同签订后，甲方支付合同金额30%的合同款；</w:t>
      </w:r>
    </w:p>
    <w:p w14:paraId="2172383C" w14:textId="48438736" w:rsidR="001B6C6F" w:rsidRPr="001B6C6F" w:rsidRDefault="001B6C6F" w:rsidP="001B6C6F">
      <w:pPr>
        <w:widowControl/>
        <w:adjustRightInd w:val="0"/>
        <w:snapToGrid w:val="0"/>
        <w:spacing w:line="300" w:lineRule="auto"/>
        <w:jc w:val="left"/>
        <w:rPr>
          <w:rFonts w:ascii="仿宋" w:eastAsia="仿宋" w:hAnsi="仿宋" w:cs="Times New Roman"/>
          <w:szCs w:val="24"/>
        </w:rPr>
      </w:pPr>
      <w:r w:rsidRPr="001B6C6F">
        <w:rPr>
          <w:rFonts w:ascii="仿宋" w:eastAsia="仿宋" w:hAnsi="仿宋" w:cs="Times New Roman" w:hint="eastAsia"/>
          <w:szCs w:val="24"/>
        </w:rPr>
        <w:t>10.3乙方完成全部设备系统安装调试完成并稳定运行，甲方组织设备整体验收，验收合格后，乙方向甲方提供合同总额的3%的质保金保函，甲方收到质保金保函后5个日历日内，甲方将向乙方支付合同金额的70%的合同款</w:t>
      </w:r>
      <w:r w:rsidR="00125007">
        <w:rPr>
          <w:rFonts w:ascii="仿宋" w:eastAsia="仿宋" w:hAnsi="仿宋" w:cs="Times New Roman" w:hint="eastAsia"/>
          <w:szCs w:val="24"/>
        </w:rPr>
        <w:t>；</w:t>
      </w:r>
    </w:p>
    <w:p w14:paraId="7097E5A5" w14:textId="5ECF0D71" w:rsidR="001B6C6F" w:rsidRDefault="001B6C6F" w:rsidP="001B6C6F">
      <w:pPr>
        <w:widowControl/>
        <w:adjustRightInd w:val="0"/>
        <w:snapToGrid w:val="0"/>
        <w:spacing w:line="300" w:lineRule="auto"/>
        <w:jc w:val="left"/>
        <w:rPr>
          <w:rFonts w:ascii="仿宋" w:eastAsia="仿宋" w:hAnsi="仿宋" w:cs="Times New Roman"/>
          <w:szCs w:val="24"/>
        </w:rPr>
      </w:pPr>
      <w:r w:rsidRPr="001B6C6F">
        <w:rPr>
          <w:rFonts w:ascii="仿宋" w:eastAsia="仿宋" w:hAnsi="仿宋" w:cs="Times New Roman" w:hint="eastAsia"/>
          <w:szCs w:val="24"/>
        </w:rPr>
        <w:t>10.4</w:t>
      </w:r>
      <w:r w:rsidRPr="001B6C6F">
        <w:rPr>
          <w:rFonts w:ascii="Calibri" w:eastAsia="仿宋" w:hAnsi="Calibri" w:cs="Calibri"/>
          <w:szCs w:val="24"/>
        </w:rPr>
        <w:t> </w:t>
      </w:r>
      <w:r w:rsidRPr="001B6C6F">
        <w:rPr>
          <w:rFonts w:ascii="仿宋" w:eastAsia="仿宋" w:hAnsi="仿宋" w:cs="Times New Roman" w:hint="eastAsia"/>
          <w:szCs w:val="24"/>
        </w:rPr>
        <w:t>质保金保函的有效期至本项目质保期结束为止，如乙方无瑕疵，质保金保函到期后5个日历日内甲方退还乙方</w:t>
      </w:r>
      <w:r w:rsidR="00125007">
        <w:rPr>
          <w:rFonts w:ascii="仿宋" w:eastAsia="仿宋" w:hAnsi="仿宋" w:cs="Times New Roman" w:hint="eastAsia"/>
          <w:szCs w:val="24"/>
        </w:rPr>
        <w:t>；</w:t>
      </w:r>
    </w:p>
    <w:p w14:paraId="1A505A0E" w14:textId="77777777" w:rsidR="006D187F" w:rsidRPr="00E10317" w:rsidRDefault="006D187F" w:rsidP="000F1E49">
      <w:pPr>
        <w:widowControl/>
        <w:adjustRightInd w:val="0"/>
        <w:snapToGrid w:val="0"/>
        <w:spacing w:line="300" w:lineRule="auto"/>
        <w:jc w:val="left"/>
        <w:rPr>
          <w:rFonts w:ascii="仿宋" w:eastAsia="仿宋" w:hAnsi="仿宋" w:cs="Times New Roman"/>
          <w:b/>
          <w:bCs/>
          <w:kern w:val="0"/>
          <w:szCs w:val="24"/>
        </w:rPr>
      </w:pPr>
    </w:p>
    <w:p w14:paraId="179B90FF" w14:textId="6186F8D7"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14:paraId="46164C2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14:paraId="6074FD0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14:paraId="031C464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14:paraId="6EC18708"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14:paraId="11662B4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14:paraId="1798216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14:paraId="42458278"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14:paraId="7FAB159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61679C64"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14:paraId="5EE7890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14:paraId="7381F16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14:paraId="5B168D9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 退货，并按合同约定的同种货币将货款退还给甲方，并承担由此发生的一切损失和费用，包括但不限于银行利息、手续费、运费、保险费、检验费、仓储费、装卸费及其它必要费用；</w:t>
      </w:r>
    </w:p>
    <w:p w14:paraId="0B42312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14:paraId="056526A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14:paraId="14878019"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14:paraId="2D4A0CDC" w14:textId="77777777" w:rsidR="002570B0" w:rsidRPr="002570B0" w:rsidRDefault="002570B0" w:rsidP="002570B0">
      <w:pPr>
        <w:adjustRightInd w:val="0"/>
        <w:snapToGrid w:val="0"/>
        <w:spacing w:line="300" w:lineRule="auto"/>
        <w:ind w:left="1196" w:hanging="629"/>
        <w:rPr>
          <w:rFonts w:ascii="仿宋" w:eastAsia="仿宋" w:hAnsi="仿宋" w:cs="Times New Roman"/>
          <w:szCs w:val="24"/>
        </w:rPr>
      </w:pPr>
    </w:p>
    <w:p w14:paraId="0CDC1C3B"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14:paraId="7333C1C5"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14:paraId="239DA791"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14:paraId="7232290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14:paraId="095D236D" w14:textId="77777777"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14:paraId="5524C877" w14:textId="77777777"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14:paraId="7F2B5C1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14:paraId="3D78B68C"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5AFFEAC1"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14:paraId="26DDDC6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14:paraId="285D6A0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14:paraId="22B89B9B"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14:paraId="1F364AB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14.4 因不可抗力影响合同履行的，双方都应当尽可能采取合理的行为和适当的措施减轻不可抗力对履行本合同所造成的影响。没有采取适当措施致使损失扩大的，该方不得就扩大损失的部分要求免责或赔偿。</w:t>
      </w:r>
    </w:p>
    <w:p w14:paraId="00DD64A4" w14:textId="77777777" w:rsidR="002570B0" w:rsidRPr="002570B0" w:rsidRDefault="002570B0" w:rsidP="002570B0">
      <w:pPr>
        <w:adjustRightInd w:val="0"/>
        <w:snapToGrid w:val="0"/>
        <w:spacing w:line="300" w:lineRule="auto"/>
        <w:rPr>
          <w:rFonts w:ascii="仿宋" w:eastAsia="仿宋" w:hAnsi="仿宋" w:cs="Times New Roman"/>
          <w:b/>
          <w:szCs w:val="24"/>
        </w:rPr>
      </w:pPr>
    </w:p>
    <w:p w14:paraId="486A9B5A"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14:paraId="3CD6B93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14:paraId="148D53E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14:paraId="0CD83FE7" w14:textId="77777777" w:rsidR="002570B0" w:rsidRPr="002570B0" w:rsidRDefault="002570B0" w:rsidP="002570B0">
      <w:pPr>
        <w:adjustRightInd w:val="0"/>
        <w:snapToGrid w:val="0"/>
        <w:spacing w:line="300" w:lineRule="auto"/>
        <w:ind w:left="1247"/>
        <w:rPr>
          <w:rFonts w:ascii="仿宋" w:eastAsia="仿宋" w:hAnsi="仿宋" w:cs="Times New Roman"/>
          <w:b/>
          <w:szCs w:val="24"/>
        </w:rPr>
      </w:pPr>
    </w:p>
    <w:p w14:paraId="5F182DE0"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14:paraId="3DA4C39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14:paraId="74F144A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14:paraId="66E4E7E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14:paraId="76A2872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5426C585"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14:paraId="6E74528F"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14:paraId="7F903095" w14:textId="77777777"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14:paraId="59A4AF0D"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14:paraId="1DDC675B"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14:paraId="2B75DB8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6373E990"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14:paraId="70D42E7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14:paraId="1708C1A4" w14:textId="77777777"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14:paraId="45F95BA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19.3如果甲方对合同项下货物的规格和型号等做出变更，若此变更对货物单价产生影响，则因变更引起的价格变化由双方另行协商确定。甲方也有权另行选择货物供应商。</w:t>
      </w:r>
    </w:p>
    <w:p w14:paraId="0A3E4D3F"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14:paraId="13261E1D" w14:textId="77777777"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14:paraId="385E092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14:paraId="0A9266C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14:paraId="2D7E987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14:paraId="6CAB1C5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14:paraId="7B6A0D2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14:paraId="2E87F7E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14:paraId="313D0A58" w14:textId="77777777" w:rsidR="002570B0" w:rsidRPr="002570B0" w:rsidRDefault="002570B0" w:rsidP="002570B0">
      <w:pPr>
        <w:adjustRightInd w:val="0"/>
        <w:snapToGrid w:val="0"/>
        <w:spacing w:line="300" w:lineRule="auto"/>
        <w:ind w:left="1260" w:hanging="630"/>
        <w:rPr>
          <w:rFonts w:ascii="仿宋" w:eastAsia="仿宋" w:hAnsi="仿宋" w:cs="Times New Roman"/>
          <w:szCs w:val="24"/>
        </w:rPr>
      </w:pPr>
    </w:p>
    <w:p w14:paraId="0DC28DC4" w14:textId="77777777"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14:paraId="7BC549BA" w14:textId="77777777"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14:paraId="5AAA673E" w14:textId="77777777" w:rsidR="002570B0" w:rsidRPr="002570B0" w:rsidRDefault="002570B0" w:rsidP="002570B0">
      <w:pPr>
        <w:adjustRightInd w:val="0"/>
        <w:snapToGrid w:val="0"/>
        <w:spacing w:line="300" w:lineRule="auto"/>
        <w:rPr>
          <w:rFonts w:ascii="仿宋" w:eastAsia="仿宋" w:hAnsi="仿宋" w:cs="Times New Roman"/>
          <w:b/>
          <w:bCs/>
          <w:kern w:val="0"/>
          <w:szCs w:val="24"/>
        </w:rPr>
      </w:pPr>
    </w:p>
    <w:p w14:paraId="5647AD55"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14:paraId="16D180BB"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14:paraId="7E443A28"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14:paraId="1A780187"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14:paraId="08DF483A" w14:textId="77777777"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14:paraId="78E284AD" w14:textId="77777777"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14:paraId="2508D61D" w14:textId="77777777"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14:paraId="5F0AD459" w14:textId="77777777"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14:paraId="3D8154E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14:paraId="25A3752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 xml:space="preserve">甲    方： </w:t>
      </w:r>
    </w:p>
    <w:p w14:paraId="0AD1C1A5"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2BFE8912"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5EDD3ED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68C1C7D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6D1CE40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0865386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乙    方：</w:t>
      </w:r>
    </w:p>
    <w:p w14:paraId="2E31F9D3"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14:paraId="4E49D9C9"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14:paraId="0234CE7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14:paraId="3EE1418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14:paraId="629CE9B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14:paraId="38BFB986"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14:paraId="2E3D168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14:paraId="78972D5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14:paraId="5AB41237"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14:paraId="492BA21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14:paraId="29F74672" w14:textId="77777777"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14:paraId="0E564C53"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14:paraId="1FBAB584" w14:textId="77777777"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14:paraId="58D2469E"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14:paraId="15EC080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14:paraId="1AFD7660"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14:paraId="08B2F55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14:paraId="547A50A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14:paraId="73763A1D"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14:paraId="19A063FF"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14:paraId="3928F20C"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14:paraId="72DA89FA"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14:paraId="44EC30EF"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341E1711" w14:textId="77777777"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0167C3A4"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14:paraId="04C9239A" w14:textId="77777777"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14:paraId="33678731" w14:textId="77777777" w:rsidR="002570B0" w:rsidRPr="002570B0" w:rsidRDefault="002570B0" w:rsidP="002570B0">
      <w:pPr>
        <w:widowControl/>
        <w:adjustRightInd w:val="0"/>
        <w:snapToGrid w:val="0"/>
        <w:spacing w:line="300" w:lineRule="auto"/>
        <w:rPr>
          <w:rFonts w:ascii="仿宋" w:eastAsia="仿宋" w:hAnsi="仿宋" w:cs="Times New Roman"/>
          <w:kern w:val="0"/>
          <w:szCs w:val="24"/>
        </w:rPr>
      </w:pPr>
    </w:p>
    <w:p w14:paraId="25BA2346" w14:textId="77777777"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14:paraId="70E7FF05" w14:textId="77777777"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14:paraId="7594F97D" w14:textId="77777777" w:rsidTr="0063687D">
        <w:trPr>
          <w:trHeight w:val="405"/>
        </w:trPr>
        <w:tc>
          <w:tcPr>
            <w:tcW w:w="4743" w:type="dxa"/>
          </w:tcPr>
          <w:p w14:paraId="0F2F490F" w14:textId="77777777"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14:paraId="2412856A" w14:textId="77777777"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14:paraId="56E2E08D" w14:textId="77777777" w:rsidTr="0063687D">
        <w:trPr>
          <w:trHeight w:val="600"/>
        </w:trPr>
        <w:tc>
          <w:tcPr>
            <w:tcW w:w="4743" w:type="dxa"/>
            <w:vAlign w:val="center"/>
          </w:tcPr>
          <w:p w14:paraId="6F342346"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14:paraId="3E3A1FCD"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14:paraId="1A4D6409" w14:textId="77777777" w:rsidTr="0063687D">
        <w:trPr>
          <w:trHeight w:val="936"/>
        </w:trPr>
        <w:tc>
          <w:tcPr>
            <w:tcW w:w="4743" w:type="dxa"/>
            <w:vAlign w:val="center"/>
          </w:tcPr>
          <w:p w14:paraId="58CD5C56"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14:paraId="595C2449"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3EE8E494"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14:paraId="0795D65D" w14:textId="77777777"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14:paraId="1FC0BF71" w14:textId="77777777" w:rsidTr="0063687D">
        <w:trPr>
          <w:trHeight w:val="936"/>
        </w:trPr>
        <w:tc>
          <w:tcPr>
            <w:tcW w:w="4743" w:type="dxa"/>
            <w:vAlign w:val="center"/>
          </w:tcPr>
          <w:p w14:paraId="2603743B"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14:paraId="6D8EAF6E" w14:textId="77777777"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14:paraId="15ED116A" w14:textId="77777777"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14:paraId="42C1CC20" w14:textId="77777777"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14:paraId="63FB65B2" w14:textId="77777777" w:rsidTr="0063687D">
        <w:trPr>
          <w:trHeight w:val="936"/>
        </w:trPr>
        <w:tc>
          <w:tcPr>
            <w:tcW w:w="4743" w:type="dxa"/>
            <w:vAlign w:val="center"/>
          </w:tcPr>
          <w:p w14:paraId="407D2765"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1C5D2343"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14:paraId="3C1E8573"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14:paraId="79F26AE2"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14:paraId="115A059E" w14:textId="77777777" w:rsidTr="0063687D">
        <w:trPr>
          <w:trHeight w:val="936"/>
        </w:trPr>
        <w:tc>
          <w:tcPr>
            <w:tcW w:w="4743" w:type="dxa"/>
            <w:vAlign w:val="center"/>
          </w:tcPr>
          <w:p w14:paraId="3E7958C6"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14:paraId="504F681D" w14:textId="77777777"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14:paraId="7AB273D8" w14:textId="77777777" w:rsidTr="0063687D">
        <w:trPr>
          <w:trHeight w:val="936"/>
        </w:trPr>
        <w:tc>
          <w:tcPr>
            <w:tcW w:w="4743" w:type="dxa"/>
            <w:vAlign w:val="center"/>
          </w:tcPr>
          <w:p w14:paraId="45963326"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14:paraId="2E350DDA"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14:paraId="44611DE4" w14:textId="77777777"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14:paraId="5CC4886C" w14:textId="77777777"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14:paraId="34B3C058" w14:textId="77777777" w:rsidTr="0063687D">
        <w:trPr>
          <w:trHeight w:val="2205"/>
        </w:trPr>
        <w:tc>
          <w:tcPr>
            <w:tcW w:w="4743" w:type="dxa"/>
            <w:vAlign w:val="center"/>
          </w:tcPr>
          <w:p w14:paraId="2B1312CA"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14:paraId="15C4A9D3" w14:textId="77777777"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14:paraId="6EE6CEC0" w14:textId="77777777"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14:paraId="27969356" w14:textId="74B43380"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14:paraId="569F202F" w14:textId="77777777" w:rsidR="006303F9" w:rsidRPr="00640DAE" w:rsidRDefault="00500826"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1"/>
      <w:bookmarkEnd w:id="132"/>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010"/>
        <w:gridCol w:w="1134"/>
        <w:gridCol w:w="1984"/>
        <w:gridCol w:w="1600"/>
      </w:tblGrid>
      <w:tr w:rsidR="000C4830" w:rsidRPr="00D455F4" w14:paraId="52008025" w14:textId="77777777" w:rsidTr="00FA4ECC">
        <w:trPr>
          <w:trHeight w:val="513"/>
        </w:trPr>
        <w:tc>
          <w:tcPr>
            <w:tcW w:w="818" w:type="dxa"/>
            <w:vAlign w:val="center"/>
          </w:tcPr>
          <w:p w14:paraId="31A29207" w14:textId="77777777" w:rsidR="000C4830" w:rsidRPr="00390FC2" w:rsidRDefault="000C4830"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3010" w:type="dxa"/>
            <w:vAlign w:val="center"/>
          </w:tcPr>
          <w:p w14:paraId="69480D77" w14:textId="77777777" w:rsidR="000C4830" w:rsidRPr="00390FC2" w:rsidRDefault="000C4830"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134" w:type="dxa"/>
            <w:vAlign w:val="center"/>
          </w:tcPr>
          <w:p w14:paraId="13B03150" w14:textId="3750BB74" w:rsidR="000C4830" w:rsidRPr="00390FC2" w:rsidRDefault="000C4830" w:rsidP="000C4830">
            <w:pPr>
              <w:spacing w:line="400" w:lineRule="exact"/>
              <w:jc w:val="center"/>
              <w:rPr>
                <w:rFonts w:ascii="仿宋" w:eastAsia="仿宋" w:hAnsi="仿宋"/>
                <w:bCs/>
                <w:szCs w:val="24"/>
              </w:rPr>
            </w:pPr>
            <w:r>
              <w:rPr>
                <w:rFonts w:ascii="仿宋" w:eastAsia="仿宋" w:hAnsi="仿宋" w:hint="eastAsia"/>
                <w:bCs/>
                <w:szCs w:val="24"/>
              </w:rPr>
              <w:t>数量</w:t>
            </w:r>
          </w:p>
        </w:tc>
        <w:tc>
          <w:tcPr>
            <w:tcW w:w="1984" w:type="dxa"/>
            <w:vAlign w:val="center"/>
          </w:tcPr>
          <w:p w14:paraId="69609643" w14:textId="77777777" w:rsidR="000C4830" w:rsidRPr="00390FC2" w:rsidRDefault="000C4830"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600" w:type="dxa"/>
            <w:vAlign w:val="center"/>
          </w:tcPr>
          <w:p w14:paraId="39717E21" w14:textId="77777777" w:rsidR="000C4830" w:rsidRPr="00D455F4" w:rsidRDefault="000C4830"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0C4830" w:rsidRPr="00390FC2" w14:paraId="64BCB768" w14:textId="77777777" w:rsidTr="00FA4ECC">
        <w:trPr>
          <w:trHeight w:val="705"/>
        </w:trPr>
        <w:tc>
          <w:tcPr>
            <w:tcW w:w="818" w:type="dxa"/>
            <w:vAlign w:val="center"/>
          </w:tcPr>
          <w:p w14:paraId="7840E235" w14:textId="77777777" w:rsidR="000C4830" w:rsidRPr="00CB0851" w:rsidRDefault="000C4830"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3010" w:type="dxa"/>
            <w:vAlign w:val="center"/>
          </w:tcPr>
          <w:p w14:paraId="797FC4F6" w14:textId="3B3F77D9" w:rsidR="000C4830" w:rsidRPr="00390FC2" w:rsidRDefault="00032F4D" w:rsidP="004C347E">
            <w:pPr>
              <w:spacing w:line="400" w:lineRule="exact"/>
              <w:jc w:val="center"/>
              <w:rPr>
                <w:rFonts w:ascii="仿宋" w:eastAsia="仿宋" w:hAnsi="仿宋"/>
                <w:bCs/>
                <w:szCs w:val="24"/>
              </w:rPr>
            </w:pPr>
            <w:r w:rsidRPr="00032F4D">
              <w:rPr>
                <w:rFonts w:ascii="仿宋" w:eastAsia="仿宋" w:hAnsi="仿宋" w:hint="eastAsia"/>
                <w:bCs/>
                <w:szCs w:val="24"/>
              </w:rPr>
              <w:t>图书馆南北配楼多功能会议室多媒体设备</w:t>
            </w:r>
          </w:p>
        </w:tc>
        <w:tc>
          <w:tcPr>
            <w:tcW w:w="1134" w:type="dxa"/>
            <w:vAlign w:val="center"/>
          </w:tcPr>
          <w:p w14:paraId="35B3FDA4" w14:textId="2F341F4B" w:rsidR="000C4830" w:rsidRDefault="000C4830" w:rsidP="007E0F9D">
            <w:pPr>
              <w:spacing w:line="400" w:lineRule="exact"/>
              <w:jc w:val="center"/>
              <w:rPr>
                <w:rFonts w:ascii="仿宋" w:eastAsia="仿宋" w:hAnsi="仿宋"/>
                <w:bCs/>
                <w:szCs w:val="24"/>
              </w:rPr>
            </w:pPr>
            <w:r>
              <w:rPr>
                <w:rFonts w:ascii="仿宋" w:eastAsia="仿宋" w:hAnsi="仿宋"/>
                <w:bCs/>
                <w:szCs w:val="24"/>
              </w:rPr>
              <w:t>一批</w:t>
            </w:r>
          </w:p>
        </w:tc>
        <w:tc>
          <w:tcPr>
            <w:tcW w:w="1984" w:type="dxa"/>
            <w:vAlign w:val="center"/>
          </w:tcPr>
          <w:p w14:paraId="55164230" w14:textId="06885F4F" w:rsidR="000C4830" w:rsidRPr="00B64E03" w:rsidRDefault="00032F4D" w:rsidP="007E0F9D">
            <w:pPr>
              <w:spacing w:line="400" w:lineRule="exact"/>
              <w:jc w:val="center"/>
              <w:rPr>
                <w:rFonts w:ascii="仿宋" w:eastAsia="仿宋" w:hAnsi="仿宋"/>
                <w:bCs/>
                <w:szCs w:val="24"/>
              </w:rPr>
            </w:pPr>
            <w:r>
              <w:rPr>
                <w:rFonts w:ascii="仿宋" w:eastAsia="仿宋" w:hAnsi="仿宋" w:hint="eastAsia"/>
                <w:bCs/>
                <w:szCs w:val="24"/>
              </w:rPr>
              <w:t>350</w:t>
            </w:r>
            <w:r w:rsidR="000C4830">
              <w:rPr>
                <w:rFonts w:ascii="仿宋" w:eastAsia="仿宋" w:hAnsi="仿宋"/>
                <w:bCs/>
                <w:szCs w:val="24"/>
              </w:rPr>
              <w:t>万元</w:t>
            </w:r>
          </w:p>
        </w:tc>
        <w:tc>
          <w:tcPr>
            <w:tcW w:w="1600" w:type="dxa"/>
            <w:vAlign w:val="center"/>
          </w:tcPr>
          <w:p w14:paraId="51F5FB76" w14:textId="4C8FD40C" w:rsidR="000C4830" w:rsidRPr="00E20F37" w:rsidRDefault="00032F4D" w:rsidP="007E0F9D">
            <w:pPr>
              <w:spacing w:line="400" w:lineRule="exact"/>
              <w:jc w:val="center"/>
              <w:rPr>
                <w:rFonts w:ascii="仿宋" w:eastAsia="仿宋" w:hAnsi="仿宋"/>
                <w:bCs/>
                <w:szCs w:val="24"/>
              </w:rPr>
            </w:pPr>
            <w:r>
              <w:rPr>
                <w:rFonts w:ascii="仿宋" w:eastAsia="仿宋" w:hAnsi="仿宋" w:hint="eastAsia"/>
                <w:bCs/>
                <w:szCs w:val="24"/>
              </w:rPr>
              <w:t>——</w:t>
            </w:r>
          </w:p>
        </w:tc>
      </w:tr>
      <w:tr w:rsidR="007E0F9D" w:rsidRPr="00390FC2" w14:paraId="7AECBEFD" w14:textId="77777777" w:rsidTr="008649CA">
        <w:trPr>
          <w:cantSplit/>
          <w:trHeight w:val="705"/>
        </w:trPr>
        <w:tc>
          <w:tcPr>
            <w:tcW w:w="8546" w:type="dxa"/>
            <w:gridSpan w:val="5"/>
          </w:tcPr>
          <w:p w14:paraId="36D4ECF2" w14:textId="6B36BFE3" w:rsidR="007E0F9D" w:rsidRPr="00B64E0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w:t>
            </w:r>
            <w:r w:rsidR="00276B03">
              <w:rPr>
                <w:rFonts w:ascii="仿宋" w:eastAsia="仿宋" w:hAnsi="仿宋"/>
                <w:bCs/>
                <w:szCs w:val="24"/>
              </w:rPr>
              <w:t>付</w:t>
            </w:r>
            <w:r w:rsidRPr="00B64E03">
              <w:rPr>
                <w:rFonts w:ascii="仿宋" w:eastAsia="仿宋" w:hAnsi="仿宋"/>
                <w:bCs/>
                <w:szCs w:val="24"/>
              </w:rPr>
              <w:t>时间</w:t>
            </w:r>
            <w:r w:rsidRPr="00B64E03">
              <w:rPr>
                <w:rFonts w:ascii="仿宋" w:eastAsia="仿宋" w:hAnsi="仿宋" w:hint="eastAsia"/>
                <w:bCs/>
                <w:szCs w:val="24"/>
              </w:rPr>
              <w:t>：</w:t>
            </w:r>
            <w:r w:rsidR="00C436D8" w:rsidRPr="00FA4ECC">
              <w:rPr>
                <w:rFonts w:ascii="仿宋" w:eastAsia="仿宋" w:hAnsi="仿宋" w:hint="eastAsia"/>
                <w:bCs/>
                <w:szCs w:val="24"/>
              </w:rPr>
              <w:t>合同签订后</w:t>
            </w:r>
            <w:r w:rsidR="001C70A8" w:rsidRPr="00FA4ECC">
              <w:rPr>
                <w:rFonts w:ascii="仿宋" w:eastAsia="仿宋" w:hAnsi="仿宋"/>
                <w:bCs/>
                <w:szCs w:val="24"/>
              </w:rPr>
              <w:t xml:space="preserve"> </w:t>
            </w:r>
            <w:r w:rsidR="000625F9" w:rsidRPr="00FA4ECC">
              <w:rPr>
                <w:rFonts w:ascii="仿宋" w:eastAsia="仿宋" w:hAnsi="仿宋" w:hint="eastAsia"/>
                <w:bCs/>
                <w:szCs w:val="24"/>
              </w:rPr>
              <w:t>60</w:t>
            </w:r>
            <w:r w:rsidR="000625F9" w:rsidRPr="00FA4ECC">
              <w:rPr>
                <w:rFonts w:ascii="仿宋" w:eastAsia="仿宋" w:hAnsi="仿宋"/>
                <w:bCs/>
                <w:szCs w:val="24"/>
              </w:rPr>
              <w:t xml:space="preserve"> </w:t>
            </w:r>
            <w:r w:rsidR="00C436D8" w:rsidRPr="00FA4ECC">
              <w:rPr>
                <w:rFonts w:ascii="仿宋" w:eastAsia="仿宋" w:hAnsi="仿宋" w:hint="eastAsia"/>
                <w:bCs/>
                <w:szCs w:val="24"/>
              </w:rPr>
              <w:t>日内</w:t>
            </w:r>
            <w:r w:rsidR="001C70A8" w:rsidRPr="00FA4ECC">
              <w:rPr>
                <w:rFonts w:ascii="仿宋" w:eastAsia="仿宋" w:hAnsi="仿宋" w:hint="eastAsia"/>
                <w:bCs/>
                <w:szCs w:val="24"/>
              </w:rPr>
              <w:t>交付并通过验收</w:t>
            </w:r>
            <w:r w:rsidR="00C436D8" w:rsidRPr="00FA4ECC">
              <w:rPr>
                <w:rFonts w:ascii="仿宋" w:eastAsia="仿宋" w:hAnsi="仿宋" w:hint="eastAsia"/>
                <w:bCs/>
                <w:szCs w:val="24"/>
              </w:rPr>
              <w:t>。</w:t>
            </w:r>
            <w:r w:rsidRPr="00B64E03">
              <w:rPr>
                <w:rFonts w:ascii="仿宋" w:eastAsia="仿宋" w:hAnsi="仿宋"/>
                <w:bCs/>
                <w:szCs w:val="24"/>
              </w:rPr>
              <w:t xml:space="preserve"> </w:t>
            </w:r>
          </w:p>
          <w:p w14:paraId="2192C36D" w14:textId="4EC3F285"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w:t>
            </w:r>
            <w:r w:rsidR="00276B03">
              <w:rPr>
                <w:rFonts w:ascii="仿宋" w:eastAsia="仿宋" w:hAnsi="仿宋"/>
                <w:bCs/>
                <w:szCs w:val="24"/>
              </w:rPr>
              <w:t>付</w:t>
            </w:r>
            <w:r w:rsidRPr="00B64E03">
              <w:rPr>
                <w:rFonts w:ascii="仿宋" w:eastAsia="仿宋" w:hAnsi="仿宋" w:hint="eastAsia"/>
                <w:bCs/>
                <w:szCs w:val="24"/>
              </w:rPr>
              <w:t>地点：</w:t>
            </w:r>
            <w:r w:rsidR="00C436D8">
              <w:rPr>
                <w:rFonts w:ascii="仿宋" w:eastAsia="仿宋" w:hAnsi="仿宋" w:hint="eastAsia"/>
                <w:bCs/>
                <w:szCs w:val="24"/>
              </w:rPr>
              <w:t>北京大学用户指定地点。</w:t>
            </w:r>
          </w:p>
          <w:p w14:paraId="165FF954" w14:textId="77777777"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14:paraId="2949B434" w14:textId="77777777" w:rsidR="007E1081" w:rsidRDefault="007E1081" w:rsidP="006C0045">
      <w:pPr>
        <w:rPr>
          <w:rFonts w:ascii="仿宋" w:eastAsia="仿宋" w:hAnsi="仿宋"/>
          <w:b/>
          <w:szCs w:val="24"/>
        </w:rPr>
      </w:pPr>
      <w:bookmarkStart w:id="133" w:name="_Toc230357439"/>
      <w:bookmarkStart w:id="134" w:name="_Toc258264687"/>
      <w:bookmarkStart w:id="135" w:name="_Toc289948435"/>
    </w:p>
    <w:p w14:paraId="5C468301" w14:textId="77777777" w:rsidR="007E43FF" w:rsidRDefault="007E1081" w:rsidP="007E43FF">
      <w:pPr>
        <w:rPr>
          <w:rFonts w:ascii="仿宋" w:eastAsia="仿宋" w:hAnsi="仿宋"/>
          <w:b/>
          <w:szCs w:val="24"/>
        </w:rPr>
      </w:pPr>
      <w:r>
        <w:rPr>
          <w:rFonts w:ascii="仿宋" w:eastAsia="仿宋" w:hAnsi="仿宋"/>
          <w:b/>
          <w:szCs w:val="24"/>
        </w:rPr>
        <w:t>二</w:t>
      </w:r>
      <w:r>
        <w:rPr>
          <w:rFonts w:ascii="仿宋" w:eastAsia="仿宋" w:hAnsi="仿宋" w:hint="eastAsia"/>
          <w:b/>
          <w:szCs w:val="24"/>
        </w:rPr>
        <w:t>、</w:t>
      </w:r>
      <w:r w:rsidR="00032F4D">
        <w:rPr>
          <w:rFonts w:ascii="仿宋" w:eastAsia="仿宋" w:hAnsi="仿宋" w:hint="eastAsia"/>
          <w:b/>
          <w:szCs w:val="24"/>
        </w:rPr>
        <w:t>技术需求</w:t>
      </w:r>
      <w:r w:rsidR="00AC6301">
        <w:rPr>
          <w:rFonts w:ascii="仿宋" w:eastAsia="仿宋" w:hAnsi="仿宋" w:hint="eastAsia"/>
          <w:b/>
          <w:szCs w:val="24"/>
        </w:rPr>
        <w:t>：</w:t>
      </w:r>
    </w:p>
    <w:p w14:paraId="4242AFFA" w14:textId="010B5A6A" w:rsidR="00032F4D" w:rsidRPr="00032F4D" w:rsidRDefault="007E43FF" w:rsidP="007E43FF">
      <w:pPr>
        <w:rPr>
          <w:rFonts w:ascii="仿宋" w:eastAsia="仿宋" w:hAnsi="仿宋"/>
          <w:b/>
          <w:szCs w:val="24"/>
        </w:rPr>
      </w:pPr>
      <w:r>
        <w:rPr>
          <w:rFonts w:ascii="仿宋" w:eastAsia="仿宋" w:hAnsi="仿宋" w:hint="eastAsia"/>
          <w:b/>
          <w:szCs w:val="24"/>
        </w:rPr>
        <w:t>1、</w:t>
      </w:r>
      <w:r w:rsidR="00032F4D" w:rsidRPr="00032F4D">
        <w:rPr>
          <w:rFonts w:ascii="仿宋" w:eastAsia="仿宋" w:hAnsi="仿宋" w:cs="Times New Roman" w:hint="eastAsia"/>
          <w:kern w:val="0"/>
          <w:szCs w:val="24"/>
          <w:lang w:val="x-none" w:eastAsia="x-none"/>
        </w:rPr>
        <w:t>建设内容</w:t>
      </w:r>
    </w:p>
    <w:p w14:paraId="49511FBE" w14:textId="1AD283CB" w:rsidR="00032F4D" w:rsidRPr="00032F4D" w:rsidRDefault="00032F4D" w:rsidP="00032F4D">
      <w:pPr>
        <w:ind w:firstLineChars="200" w:firstLine="420"/>
        <w:rPr>
          <w:rFonts w:ascii="宋体" w:eastAsia="宋体" w:hAnsi="宋体" w:cs="Times New Roman"/>
          <w:sz w:val="21"/>
        </w:rPr>
      </w:pPr>
      <w:r w:rsidRPr="00032F4D">
        <w:rPr>
          <w:rFonts w:ascii="宋体" w:eastAsia="宋体" w:hAnsi="宋体" w:cs="Times New Roman" w:hint="eastAsia"/>
          <w:sz w:val="21"/>
        </w:rPr>
        <w:t>本项目是</w:t>
      </w:r>
      <w:r w:rsidRPr="00032F4D">
        <w:rPr>
          <w:rFonts w:ascii="宋体" w:eastAsia="宋体" w:hAnsi="宋体" w:cs="Times New Roman"/>
          <w:sz w:val="21"/>
        </w:rPr>
        <w:t>北京大学图</w:t>
      </w:r>
      <w:r w:rsidRPr="00032F4D">
        <w:rPr>
          <w:rFonts w:ascii="宋体" w:eastAsia="宋体" w:hAnsi="宋体" w:cs="Times New Roman" w:hint="eastAsia"/>
          <w:sz w:val="21"/>
        </w:rPr>
        <w:t>书馆南</w:t>
      </w:r>
      <w:r w:rsidRPr="00032F4D">
        <w:rPr>
          <w:rFonts w:ascii="宋体" w:eastAsia="宋体" w:hAnsi="宋体" w:cs="Times New Roman"/>
          <w:sz w:val="21"/>
        </w:rPr>
        <w:t>北配楼数字报告厅</w:t>
      </w:r>
      <w:r w:rsidRPr="00032F4D">
        <w:rPr>
          <w:rFonts w:ascii="宋体" w:eastAsia="宋体" w:hAnsi="宋体" w:cs="Times New Roman" w:hint="eastAsia"/>
          <w:sz w:val="21"/>
        </w:rPr>
        <w:t>、多功能</w:t>
      </w:r>
      <w:r w:rsidRPr="00032F4D">
        <w:rPr>
          <w:rFonts w:ascii="宋体" w:eastAsia="宋体" w:hAnsi="宋体" w:cs="Times New Roman"/>
          <w:sz w:val="21"/>
        </w:rPr>
        <w:t>会议室</w:t>
      </w:r>
      <w:r w:rsidRPr="00032F4D">
        <w:rPr>
          <w:rFonts w:ascii="宋体" w:eastAsia="宋体" w:hAnsi="宋体" w:cs="Times New Roman" w:hint="eastAsia"/>
          <w:sz w:val="21"/>
        </w:rPr>
        <w:t>建设实施项目，本项目本着国际一流大学的项目建设标准，根据每房间不同的使用需求设计了不同的子系统，北配楼报告厅子包括显示系统、分布式控制系统、扩声系统、主席台灯光系统、周边设备及线材；南配楼报告厅子系统包括显示系统、分布式控制系统、扩声系统、主席台灯光系统、周边设备及线材；会议室子系统包括显示系统、控制系统、扩声系统、视频会议系统、周边设备及线材辅料。</w:t>
      </w:r>
    </w:p>
    <w:p w14:paraId="4764C6B4" w14:textId="2C8DFC64" w:rsidR="007E43FF" w:rsidRDefault="00032F4D" w:rsidP="007E43FF">
      <w:pPr>
        <w:ind w:firstLineChars="200" w:firstLine="420"/>
        <w:rPr>
          <w:rFonts w:ascii="宋体" w:eastAsia="宋体" w:hAnsi="宋体" w:cs="Times New Roman"/>
          <w:sz w:val="21"/>
        </w:rPr>
      </w:pPr>
      <w:r w:rsidRPr="00032F4D">
        <w:rPr>
          <w:rFonts w:ascii="宋体" w:eastAsia="宋体" w:hAnsi="宋体" w:cs="Times New Roman" w:hint="eastAsia"/>
          <w:sz w:val="21"/>
        </w:rPr>
        <w:t>整个项目采用计算机技术、信息技术、音频技术、视频技术、电子技术等相关技术标准，整个项目从项目设计、项目实施、售后服务于一体的整套解决方案，依据行业最新的技术标准进行设计，采用业界最稳定的先进设备，成熟可靠稳定的解决方案进行设计。</w:t>
      </w:r>
    </w:p>
    <w:p w14:paraId="5E184398" w14:textId="77777777" w:rsidR="007E43FF" w:rsidRPr="007E43FF" w:rsidRDefault="007E43FF" w:rsidP="007E43FF">
      <w:pPr>
        <w:ind w:firstLineChars="200" w:firstLine="420"/>
        <w:rPr>
          <w:rFonts w:ascii="宋体" w:eastAsia="宋体" w:hAnsi="宋体" w:cs="Times New Roman"/>
          <w:sz w:val="21"/>
        </w:rPr>
      </w:pPr>
    </w:p>
    <w:p w14:paraId="5A542193" w14:textId="77777777" w:rsidR="00CE7D8B" w:rsidRDefault="007E43FF" w:rsidP="00CE7D8B">
      <w:pPr>
        <w:rPr>
          <w:rFonts w:ascii="宋体" w:eastAsia="宋体" w:hAnsi="宋体" w:cs="Times New Roman"/>
          <w:sz w:val="21"/>
        </w:rPr>
      </w:pPr>
      <w:r>
        <w:rPr>
          <w:rFonts w:ascii="宋体" w:eastAsia="宋体" w:hAnsi="宋体" w:cs="Times New Roman" w:hint="eastAsia"/>
          <w:sz w:val="21"/>
        </w:rPr>
        <w:t>2、</w:t>
      </w:r>
      <w:r w:rsidR="00032F4D" w:rsidRPr="00032F4D">
        <w:rPr>
          <w:rFonts w:ascii="仿宋" w:eastAsia="仿宋" w:hAnsi="仿宋" w:cs="Times New Roman" w:hint="eastAsia"/>
          <w:kern w:val="0"/>
          <w:szCs w:val="24"/>
          <w:lang w:val="x-none" w:eastAsia="x-none"/>
        </w:rPr>
        <w:t>技术需求</w:t>
      </w:r>
    </w:p>
    <w:p w14:paraId="4254687B" w14:textId="599EC78A" w:rsidR="00032F4D" w:rsidRPr="00CE7D8B" w:rsidRDefault="00CE7D8B" w:rsidP="00CE7D8B">
      <w:pPr>
        <w:rPr>
          <w:rFonts w:ascii="宋体" w:eastAsia="宋体" w:hAnsi="宋体" w:cs="Times New Roman"/>
          <w:sz w:val="21"/>
        </w:rPr>
      </w:pPr>
      <w:r>
        <w:rPr>
          <w:rFonts w:ascii="宋体" w:eastAsia="宋体" w:hAnsi="宋体" w:cs="Times New Roman" w:hint="eastAsia"/>
          <w:sz w:val="21"/>
        </w:rPr>
        <w:t>2.1</w:t>
      </w:r>
      <w:r w:rsidR="00032F4D" w:rsidRPr="00CE7D8B">
        <w:rPr>
          <w:rFonts w:ascii="仿宋" w:eastAsia="仿宋" w:hAnsi="仿宋" w:cs="Times New Roman" w:hint="eastAsia"/>
          <w:kern w:val="0"/>
          <w:szCs w:val="24"/>
          <w:lang w:val="x-none" w:eastAsia="x-none"/>
        </w:rPr>
        <w:t>总体需求</w:t>
      </w:r>
    </w:p>
    <w:p w14:paraId="3B3910F9" w14:textId="14146793" w:rsidR="00032F4D" w:rsidRPr="00032F4D" w:rsidRDefault="00032F4D" w:rsidP="00032F4D">
      <w:pPr>
        <w:ind w:firstLineChars="200" w:firstLine="420"/>
        <w:rPr>
          <w:rFonts w:ascii="宋体" w:eastAsia="宋体" w:hAnsi="宋体" w:cs="宋体"/>
          <w:bCs/>
          <w:kern w:val="0"/>
          <w:sz w:val="21"/>
          <w:szCs w:val="21"/>
        </w:rPr>
      </w:pPr>
      <w:r w:rsidRPr="00032F4D">
        <w:rPr>
          <w:rFonts w:ascii="宋体" w:eastAsia="宋体" w:hAnsi="宋体" w:cs="Times New Roman" w:hint="eastAsia"/>
          <w:sz w:val="21"/>
        </w:rPr>
        <w:t>北京大学图书馆南北配楼数字报告厅、多功能会议室为了满足</w:t>
      </w:r>
      <w:r w:rsidRPr="00032F4D">
        <w:rPr>
          <w:rFonts w:ascii="宋体" w:eastAsia="宋体" w:hAnsi="宋体" w:cs="Times New Roman"/>
          <w:sz w:val="21"/>
          <w:szCs w:val="21"/>
        </w:rPr>
        <w:t>举办国际会议、综合性会议、</w:t>
      </w:r>
      <w:r w:rsidRPr="00032F4D">
        <w:rPr>
          <w:rFonts w:ascii="宋体" w:eastAsia="宋体" w:hAnsi="宋体" w:cs="Times New Roman" w:hint="eastAsia"/>
          <w:sz w:val="21"/>
          <w:szCs w:val="21"/>
        </w:rPr>
        <w:t>视频会议、</w:t>
      </w:r>
      <w:r w:rsidRPr="00032F4D">
        <w:rPr>
          <w:rFonts w:ascii="宋体" w:eastAsia="宋体" w:hAnsi="宋体" w:cs="Times New Roman"/>
          <w:sz w:val="21"/>
          <w:szCs w:val="21"/>
        </w:rPr>
        <w:t>大型学术报告、学生活动等</w:t>
      </w:r>
      <w:r w:rsidRPr="00032F4D">
        <w:rPr>
          <w:rFonts w:ascii="宋体" w:eastAsia="宋体" w:hAnsi="宋体" w:cs="Times New Roman" w:hint="eastAsia"/>
          <w:sz w:val="21"/>
          <w:szCs w:val="21"/>
        </w:rPr>
        <w:t>，将最新的多媒体技术、智能控制技术、行业最先进可靠的设备与教学应该系统相结合，</w:t>
      </w:r>
      <w:r w:rsidRPr="00032F4D">
        <w:rPr>
          <w:rFonts w:ascii="宋体" w:eastAsia="宋体" w:hAnsi="宋体" w:cs="宋体" w:hint="eastAsia"/>
          <w:bCs/>
          <w:kern w:val="0"/>
          <w:sz w:val="21"/>
          <w:szCs w:val="21"/>
        </w:rPr>
        <w:t>完善学校</w:t>
      </w:r>
      <w:r w:rsidRPr="00032F4D">
        <w:rPr>
          <w:rFonts w:ascii="宋体" w:eastAsia="宋体" w:hAnsi="宋体" w:cs="宋体"/>
          <w:bCs/>
          <w:kern w:val="0"/>
          <w:sz w:val="21"/>
          <w:szCs w:val="21"/>
        </w:rPr>
        <w:t>基础设施和信息资源建设，重点推进信息技术与高等教育的深度融合，促进教育质量全面提高。</w:t>
      </w:r>
    </w:p>
    <w:p w14:paraId="174CF594" w14:textId="1F9D642E" w:rsidR="00032F4D" w:rsidRPr="00032F4D" w:rsidRDefault="00032F4D" w:rsidP="00032F4D">
      <w:pPr>
        <w:ind w:firstLineChars="200" w:firstLine="420"/>
        <w:rPr>
          <w:rFonts w:ascii="宋体" w:eastAsia="宋体" w:hAnsi="宋体" w:cs="Times New Roman"/>
          <w:sz w:val="21"/>
          <w:szCs w:val="21"/>
        </w:rPr>
      </w:pPr>
      <w:r w:rsidRPr="00032F4D">
        <w:rPr>
          <w:rFonts w:ascii="宋体" w:eastAsia="宋体" w:hAnsi="宋体" w:cs="Times New Roman" w:hint="eastAsia"/>
          <w:sz w:val="21"/>
          <w:szCs w:val="21"/>
        </w:rPr>
        <w:t>南北配楼报告厅视频信号可通过网络实现在南北配楼视频、音频信号统一管理，南配楼分布式控制系统通过网络控制北配楼视频、音频信号，实现南配楼、北配楼音视频信号互联互通。</w:t>
      </w:r>
    </w:p>
    <w:p w14:paraId="58437111" w14:textId="2C347328" w:rsidR="00CE7D8B" w:rsidRDefault="00032F4D" w:rsidP="00CE7D8B">
      <w:pPr>
        <w:autoSpaceDE w:val="0"/>
        <w:autoSpaceDN w:val="0"/>
        <w:adjustRightInd w:val="0"/>
        <w:ind w:firstLineChars="200" w:firstLine="420"/>
        <w:rPr>
          <w:rFonts w:ascii="宋体" w:eastAsia="宋体" w:hAnsi="宋体" w:cs="Times New Roman"/>
          <w:sz w:val="21"/>
          <w:szCs w:val="21"/>
        </w:rPr>
      </w:pPr>
      <w:r w:rsidRPr="00032F4D">
        <w:rPr>
          <w:rFonts w:ascii="宋体" w:eastAsia="宋体" w:hAnsi="宋体" w:cs="Times New Roman" w:hint="eastAsia"/>
          <w:sz w:val="21"/>
          <w:szCs w:val="21"/>
        </w:rPr>
        <w:t>南</w:t>
      </w:r>
      <w:r w:rsidRPr="00032F4D">
        <w:rPr>
          <w:rFonts w:ascii="宋体" w:eastAsia="宋体" w:hAnsi="宋体" w:cs="Times New Roman"/>
          <w:sz w:val="21"/>
          <w:szCs w:val="21"/>
        </w:rPr>
        <w:t>北配楼报告</w:t>
      </w:r>
      <w:proofErr w:type="gramStart"/>
      <w:r w:rsidRPr="00032F4D">
        <w:rPr>
          <w:rFonts w:ascii="宋体" w:eastAsia="宋体" w:hAnsi="宋体" w:cs="Times New Roman"/>
          <w:sz w:val="21"/>
          <w:szCs w:val="21"/>
        </w:rPr>
        <w:t>厅需要</w:t>
      </w:r>
      <w:proofErr w:type="gramEnd"/>
      <w:r w:rsidRPr="00032F4D">
        <w:rPr>
          <w:rFonts w:ascii="宋体" w:eastAsia="宋体" w:hAnsi="宋体" w:cs="Times New Roman"/>
          <w:sz w:val="21"/>
          <w:szCs w:val="21"/>
        </w:rPr>
        <w:t>预留录播系统</w:t>
      </w:r>
      <w:r w:rsidRPr="00032F4D">
        <w:rPr>
          <w:rFonts w:ascii="宋体" w:eastAsia="宋体" w:hAnsi="宋体" w:cs="Times New Roman" w:hint="eastAsia"/>
          <w:sz w:val="21"/>
          <w:szCs w:val="21"/>
        </w:rPr>
        <w:t>、</w:t>
      </w:r>
      <w:r w:rsidRPr="00032F4D">
        <w:rPr>
          <w:rFonts w:ascii="宋体" w:eastAsia="宋体" w:hAnsi="宋体" w:cs="Times New Roman"/>
          <w:sz w:val="21"/>
          <w:szCs w:val="21"/>
        </w:rPr>
        <w:t>同声传译系统</w:t>
      </w:r>
      <w:r w:rsidRPr="00032F4D">
        <w:rPr>
          <w:rFonts w:ascii="宋体" w:eastAsia="宋体" w:hAnsi="宋体" w:cs="Times New Roman" w:hint="eastAsia"/>
          <w:sz w:val="21"/>
          <w:szCs w:val="21"/>
        </w:rPr>
        <w:t>、</w:t>
      </w:r>
      <w:r w:rsidRPr="00032F4D">
        <w:rPr>
          <w:rFonts w:ascii="宋体" w:eastAsia="宋体" w:hAnsi="宋体" w:cs="Times New Roman"/>
          <w:sz w:val="21"/>
          <w:szCs w:val="21"/>
        </w:rPr>
        <w:t>视频会议系统管线及各类线材</w:t>
      </w:r>
      <w:r w:rsidRPr="00032F4D">
        <w:rPr>
          <w:rFonts w:ascii="宋体" w:eastAsia="宋体" w:hAnsi="宋体" w:cs="Times New Roman" w:hint="eastAsia"/>
          <w:sz w:val="21"/>
          <w:szCs w:val="21"/>
        </w:rPr>
        <w:t>。</w:t>
      </w:r>
    </w:p>
    <w:p w14:paraId="733285BE" w14:textId="77777777" w:rsidR="00CE7D8B" w:rsidRDefault="00CE7D8B" w:rsidP="00CE7D8B">
      <w:pPr>
        <w:autoSpaceDE w:val="0"/>
        <w:autoSpaceDN w:val="0"/>
        <w:adjustRightInd w:val="0"/>
        <w:ind w:firstLineChars="200" w:firstLine="420"/>
        <w:rPr>
          <w:rFonts w:ascii="宋体" w:eastAsia="宋体" w:hAnsi="宋体" w:cs="Times New Roman"/>
          <w:sz w:val="21"/>
          <w:szCs w:val="21"/>
        </w:rPr>
      </w:pPr>
    </w:p>
    <w:p w14:paraId="5590D66C" w14:textId="77777777" w:rsidR="00CE7D8B" w:rsidRDefault="00CE7D8B" w:rsidP="00CE7D8B">
      <w:pPr>
        <w:autoSpaceDE w:val="0"/>
        <w:autoSpaceDN w:val="0"/>
        <w:adjustRightInd w:val="0"/>
        <w:rPr>
          <w:rFonts w:ascii="宋体" w:eastAsia="宋体" w:hAnsi="宋体" w:cs="Times New Roman"/>
          <w:sz w:val="21"/>
          <w:szCs w:val="21"/>
        </w:rPr>
      </w:pPr>
      <w:r>
        <w:rPr>
          <w:rFonts w:ascii="宋体" w:eastAsia="宋体" w:hAnsi="宋体" w:cs="Times New Roman" w:hint="eastAsia"/>
          <w:sz w:val="21"/>
          <w:szCs w:val="21"/>
        </w:rPr>
        <w:t>3、</w:t>
      </w:r>
      <w:r w:rsidR="00032F4D" w:rsidRPr="00CE7D8B">
        <w:rPr>
          <w:rFonts w:ascii="仿宋" w:eastAsia="仿宋" w:hAnsi="仿宋" w:cs="Times New Roman" w:hint="eastAsia"/>
          <w:bCs/>
          <w:szCs w:val="24"/>
        </w:rPr>
        <w:t>建设规模和建设目标</w:t>
      </w:r>
    </w:p>
    <w:p w14:paraId="0CD1FA3E" w14:textId="5F63E418" w:rsidR="00032F4D" w:rsidRPr="00CE7D8B" w:rsidRDefault="00CE7D8B" w:rsidP="00CE7D8B">
      <w:pPr>
        <w:autoSpaceDE w:val="0"/>
        <w:autoSpaceDN w:val="0"/>
        <w:adjustRightInd w:val="0"/>
        <w:rPr>
          <w:rFonts w:ascii="仿宋" w:eastAsia="仿宋" w:hAnsi="仿宋" w:cs="Times New Roman"/>
          <w:bCs/>
          <w:szCs w:val="24"/>
        </w:rPr>
      </w:pPr>
      <w:r>
        <w:rPr>
          <w:rFonts w:ascii="宋体" w:eastAsia="宋体" w:hAnsi="宋体" w:cs="Times New Roman" w:hint="eastAsia"/>
          <w:sz w:val="21"/>
          <w:szCs w:val="21"/>
        </w:rPr>
        <w:lastRenderedPageBreak/>
        <w:t>3.1</w:t>
      </w:r>
      <w:r w:rsidR="00032F4D" w:rsidRPr="00CE7D8B">
        <w:rPr>
          <w:rFonts w:ascii="仿宋" w:eastAsia="仿宋" w:hAnsi="仿宋" w:cs="Times New Roman" w:hint="eastAsia"/>
          <w:bCs/>
          <w:szCs w:val="24"/>
        </w:rPr>
        <w:t>建设规模</w:t>
      </w:r>
    </w:p>
    <w:p w14:paraId="055C26D3" w14:textId="77777777" w:rsidR="00CE7D8B" w:rsidRDefault="00032F4D" w:rsidP="00CE7D8B">
      <w:pPr>
        <w:ind w:firstLineChars="196" w:firstLine="412"/>
        <w:rPr>
          <w:rFonts w:ascii="Times New Roman" w:eastAsia="宋体" w:hAnsi="Times New Roman" w:cs="Times New Roman"/>
          <w:sz w:val="21"/>
          <w:szCs w:val="21"/>
        </w:rPr>
      </w:pPr>
      <w:r w:rsidRPr="00032F4D">
        <w:rPr>
          <w:rFonts w:ascii="Calibri" w:eastAsia="宋体" w:hAnsi="Calibri" w:cs="Times New Roman" w:hint="eastAsia"/>
          <w:sz w:val="21"/>
        </w:rPr>
        <w:t>北京大学图书馆南北配楼报告厅、多功能会议室项目</w:t>
      </w:r>
      <w:r w:rsidRPr="00032F4D">
        <w:rPr>
          <w:rFonts w:ascii="Times New Roman" w:eastAsia="宋体" w:hAnsi="Times New Roman" w:cs="Times New Roman"/>
          <w:sz w:val="21"/>
          <w:szCs w:val="21"/>
        </w:rPr>
        <w:t>包括</w:t>
      </w:r>
      <w:r w:rsidRPr="00032F4D">
        <w:rPr>
          <w:rFonts w:ascii="Times New Roman" w:eastAsia="宋体" w:hAnsi="Times New Roman" w:cs="Times New Roman" w:hint="eastAsia"/>
          <w:sz w:val="21"/>
          <w:szCs w:val="21"/>
        </w:rPr>
        <w:t>南配楼</w:t>
      </w:r>
      <w:r w:rsidRPr="00032F4D">
        <w:rPr>
          <w:rFonts w:ascii="Times New Roman" w:eastAsia="宋体" w:hAnsi="Times New Roman" w:cs="Times New Roman"/>
          <w:sz w:val="21"/>
          <w:szCs w:val="21"/>
        </w:rPr>
        <w:t>报告厅</w:t>
      </w:r>
      <w:r w:rsidRPr="00032F4D">
        <w:rPr>
          <w:rFonts w:ascii="Times New Roman" w:eastAsia="宋体" w:hAnsi="Times New Roman" w:cs="Times New Roman"/>
          <w:sz w:val="21"/>
          <w:szCs w:val="21"/>
        </w:rPr>
        <w:t>1</w:t>
      </w:r>
      <w:r w:rsidRPr="00032F4D">
        <w:rPr>
          <w:rFonts w:ascii="Times New Roman" w:eastAsia="宋体" w:hAnsi="Times New Roman" w:cs="Times New Roman"/>
          <w:sz w:val="21"/>
          <w:szCs w:val="21"/>
        </w:rPr>
        <w:t>间，</w:t>
      </w:r>
      <w:r w:rsidRPr="00032F4D">
        <w:rPr>
          <w:rFonts w:ascii="Times New Roman" w:eastAsia="宋体" w:hAnsi="Times New Roman" w:cs="Times New Roman" w:hint="eastAsia"/>
          <w:sz w:val="21"/>
          <w:szCs w:val="21"/>
        </w:rPr>
        <w:t>北配楼</w:t>
      </w:r>
      <w:r w:rsidRPr="00032F4D">
        <w:rPr>
          <w:rFonts w:ascii="Times New Roman" w:eastAsia="宋体" w:hAnsi="Times New Roman" w:cs="Times New Roman"/>
          <w:sz w:val="21"/>
          <w:szCs w:val="21"/>
        </w:rPr>
        <w:t>报告厅</w:t>
      </w:r>
      <w:r w:rsidRPr="00032F4D">
        <w:rPr>
          <w:rFonts w:ascii="Times New Roman" w:eastAsia="宋体" w:hAnsi="Times New Roman" w:cs="Times New Roman"/>
          <w:sz w:val="21"/>
          <w:szCs w:val="21"/>
        </w:rPr>
        <w:t>1</w:t>
      </w:r>
      <w:r w:rsidRPr="00032F4D">
        <w:rPr>
          <w:rFonts w:ascii="Times New Roman" w:eastAsia="宋体" w:hAnsi="Times New Roman" w:cs="Times New Roman"/>
          <w:sz w:val="21"/>
          <w:szCs w:val="21"/>
        </w:rPr>
        <w:t>间</w:t>
      </w:r>
      <w:r w:rsidRPr="00032F4D">
        <w:rPr>
          <w:rFonts w:ascii="Times New Roman" w:eastAsia="宋体" w:hAnsi="Times New Roman" w:cs="Times New Roman" w:hint="eastAsia"/>
          <w:sz w:val="21"/>
          <w:szCs w:val="21"/>
        </w:rPr>
        <w:t>，</w:t>
      </w:r>
      <w:r w:rsidRPr="00032F4D">
        <w:rPr>
          <w:rFonts w:ascii="Times New Roman" w:eastAsia="宋体" w:hAnsi="Times New Roman" w:cs="Times New Roman"/>
          <w:sz w:val="21"/>
          <w:szCs w:val="21"/>
        </w:rPr>
        <w:t>会议室</w:t>
      </w:r>
      <w:r w:rsidRPr="00032F4D">
        <w:rPr>
          <w:rFonts w:ascii="Times New Roman" w:eastAsia="宋体" w:hAnsi="Times New Roman" w:cs="Times New Roman" w:hint="eastAsia"/>
          <w:sz w:val="21"/>
          <w:szCs w:val="21"/>
        </w:rPr>
        <w:t>1</w:t>
      </w:r>
      <w:r w:rsidRPr="00032F4D">
        <w:rPr>
          <w:rFonts w:ascii="Times New Roman" w:eastAsia="宋体" w:hAnsi="Times New Roman" w:cs="Times New Roman"/>
          <w:sz w:val="21"/>
          <w:szCs w:val="21"/>
        </w:rPr>
        <w:t>间</w:t>
      </w:r>
      <w:r w:rsidRPr="00032F4D">
        <w:rPr>
          <w:rFonts w:ascii="Times New Roman" w:eastAsia="宋体" w:hAnsi="Times New Roman" w:cs="Times New Roman" w:hint="eastAsia"/>
          <w:sz w:val="21"/>
          <w:szCs w:val="21"/>
        </w:rPr>
        <w:t>。</w:t>
      </w:r>
    </w:p>
    <w:p w14:paraId="53B45015" w14:textId="0BD144DE" w:rsidR="00032F4D" w:rsidRPr="00CE7D8B" w:rsidRDefault="00CE7D8B" w:rsidP="00CE7D8B">
      <w:pPr>
        <w:autoSpaceDE w:val="0"/>
        <w:autoSpaceDN w:val="0"/>
        <w:adjustRightInd w:val="0"/>
        <w:rPr>
          <w:rFonts w:ascii="宋体" w:eastAsia="宋体" w:hAnsi="宋体" w:cs="Times New Roman"/>
          <w:sz w:val="21"/>
          <w:szCs w:val="21"/>
        </w:rPr>
      </w:pPr>
      <w:r w:rsidRPr="00CE7D8B">
        <w:rPr>
          <w:rFonts w:ascii="宋体" w:eastAsia="宋体" w:hAnsi="宋体" w:cs="Times New Roman" w:hint="eastAsia"/>
          <w:sz w:val="21"/>
          <w:szCs w:val="21"/>
        </w:rPr>
        <w:t>3.2</w:t>
      </w:r>
      <w:r w:rsidR="00032F4D" w:rsidRPr="00CE7D8B">
        <w:rPr>
          <w:rFonts w:ascii="宋体" w:eastAsia="宋体" w:hAnsi="宋体" w:cs="Times New Roman" w:hint="eastAsia"/>
          <w:sz w:val="21"/>
          <w:szCs w:val="21"/>
        </w:rPr>
        <w:t>建设目标</w:t>
      </w:r>
    </w:p>
    <w:p w14:paraId="47711E27" w14:textId="77777777" w:rsidR="00032F4D" w:rsidRPr="00032F4D" w:rsidRDefault="00032F4D" w:rsidP="00032F4D">
      <w:pPr>
        <w:ind w:firstLineChars="200" w:firstLine="420"/>
        <w:rPr>
          <w:rFonts w:ascii="宋体" w:eastAsia="宋体" w:hAnsi="宋体" w:cs="宋体"/>
          <w:bCs/>
          <w:kern w:val="0"/>
          <w:sz w:val="21"/>
          <w:szCs w:val="21"/>
        </w:rPr>
      </w:pPr>
      <w:r w:rsidRPr="00032F4D">
        <w:rPr>
          <w:rFonts w:ascii="宋体" w:eastAsia="宋体" w:hAnsi="宋体" w:cs="宋体"/>
          <w:bCs/>
          <w:kern w:val="0"/>
          <w:sz w:val="21"/>
          <w:szCs w:val="21"/>
        </w:rPr>
        <w:t>项目建设完成后可满足</w:t>
      </w:r>
      <w:r w:rsidRPr="00032F4D">
        <w:rPr>
          <w:rFonts w:ascii="宋体" w:eastAsia="宋体" w:hAnsi="宋体" w:cs="宋体" w:hint="eastAsia"/>
          <w:bCs/>
          <w:kern w:val="0"/>
          <w:sz w:val="21"/>
          <w:szCs w:val="21"/>
        </w:rPr>
        <w:t>北京大学图书馆南北配楼、多功能会议室能够实现多媒体会议、远程视频会议、大屏显示、会议扩声，实现</w:t>
      </w:r>
      <w:r w:rsidRPr="00032F4D">
        <w:rPr>
          <w:rFonts w:ascii="宋体" w:eastAsia="宋体" w:hAnsi="宋体" w:cs="宋体"/>
          <w:bCs/>
          <w:kern w:val="0"/>
          <w:sz w:val="21"/>
          <w:szCs w:val="21"/>
        </w:rPr>
        <w:t>跨文化的教育资源与学习平台共享使用，</w:t>
      </w:r>
      <w:r w:rsidRPr="00032F4D">
        <w:rPr>
          <w:rFonts w:ascii="宋体" w:eastAsia="宋体" w:hAnsi="宋体" w:cs="宋体" w:hint="eastAsia"/>
          <w:bCs/>
          <w:kern w:val="0"/>
          <w:sz w:val="21"/>
          <w:szCs w:val="21"/>
        </w:rPr>
        <w:t>完善学校</w:t>
      </w:r>
      <w:r w:rsidRPr="00032F4D">
        <w:rPr>
          <w:rFonts w:ascii="宋体" w:eastAsia="宋体" w:hAnsi="宋体" w:cs="宋体"/>
          <w:bCs/>
          <w:kern w:val="0"/>
          <w:sz w:val="21"/>
          <w:szCs w:val="21"/>
        </w:rPr>
        <w:t>基础设施和信息资源建设，重点推进信息技术与高等教育的深度融合，促进教育内容、教学手段和方法现代化，创新人才培养、科研组织和社会服务模式，推动文化传承创新，促进高等教育质量全面提高。</w:t>
      </w:r>
    </w:p>
    <w:p w14:paraId="2455496E" w14:textId="495ECD73" w:rsidR="003357A3" w:rsidRDefault="00032F4D" w:rsidP="00CE7D8B">
      <w:pPr>
        <w:ind w:firstLineChars="200" w:firstLine="420"/>
        <w:rPr>
          <w:rFonts w:ascii="宋体" w:eastAsia="宋体" w:hAnsi="宋体" w:cs="宋体"/>
          <w:bCs/>
          <w:kern w:val="0"/>
          <w:sz w:val="21"/>
          <w:szCs w:val="21"/>
        </w:rPr>
      </w:pPr>
      <w:r w:rsidRPr="00032F4D">
        <w:rPr>
          <w:rFonts w:ascii="宋体" w:eastAsia="宋体" w:hAnsi="宋体" w:cs="宋体" w:hint="eastAsia"/>
          <w:bCs/>
          <w:kern w:val="0"/>
          <w:sz w:val="21"/>
          <w:szCs w:val="21"/>
        </w:rPr>
        <w:t>项目达到验收标准，质量合格，技术达到同类院校的领先水平。</w:t>
      </w:r>
    </w:p>
    <w:p w14:paraId="54FC889F" w14:textId="77777777" w:rsidR="00CE7D8B" w:rsidRDefault="00CE7D8B" w:rsidP="006C0045">
      <w:pPr>
        <w:rPr>
          <w:rFonts w:ascii="Times New Roman" w:eastAsia="宋体" w:hAnsi="Times New Roman" w:cs="Times New Roman"/>
          <w:b/>
          <w:sz w:val="21"/>
          <w:szCs w:val="21"/>
        </w:rPr>
      </w:pPr>
    </w:p>
    <w:p w14:paraId="1ECE0590" w14:textId="2CB34551" w:rsidR="00F97EB2" w:rsidRDefault="00EB1DA3" w:rsidP="006C0045">
      <w:pPr>
        <w:rPr>
          <w:rFonts w:ascii="仿宋" w:eastAsia="仿宋" w:hAnsi="仿宋"/>
          <w:b/>
          <w:szCs w:val="24"/>
        </w:rPr>
      </w:pPr>
      <w:r w:rsidRPr="00EB1DA3">
        <w:rPr>
          <w:rFonts w:ascii="仿宋" w:eastAsia="仿宋" w:hAnsi="仿宋"/>
          <w:b/>
          <w:szCs w:val="24"/>
        </w:rPr>
        <w:t>三</w:t>
      </w:r>
      <w:r w:rsidRPr="00EB1DA3">
        <w:rPr>
          <w:rFonts w:ascii="仿宋" w:eastAsia="仿宋" w:hAnsi="仿宋" w:hint="eastAsia"/>
          <w:b/>
          <w:szCs w:val="24"/>
        </w:rPr>
        <w:t>、</w:t>
      </w:r>
      <w:r w:rsidR="00032F4D" w:rsidRPr="00032F4D">
        <w:rPr>
          <w:rFonts w:ascii="仿宋" w:eastAsia="仿宋" w:hAnsi="仿宋" w:hint="eastAsia"/>
          <w:b/>
          <w:szCs w:val="24"/>
        </w:rPr>
        <w:t>货物需求一览表</w:t>
      </w:r>
      <w:r w:rsidR="00F97EB2">
        <w:rPr>
          <w:rFonts w:ascii="仿宋" w:eastAsia="仿宋" w:hAnsi="仿宋" w:hint="eastAsia"/>
          <w:b/>
          <w:szCs w:val="24"/>
        </w:rPr>
        <w:t>：</w:t>
      </w:r>
    </w:p>
    <w:p w14:paraId="40E8652E" w14:textId="288B6AFE" w:rsidR="00032F4D" w:rsidRPr="00032F4D" w:rsidRDefault="00032F4D" w:rsidP="00032F4D">
      <w:pPr>
        <w:ind w:firstLineChars="200" w:firstLine="420"/>
        <w:rPr>
          <w:rFonts w:ascii="Times New Roman" w:eastAsia="宋体" w:hAnsi="Times New Roman" w:cs="Times New Roman"/>
          <w:sz w:val="21"/>
          <w:szCs w:val="21"/>
        </w:rPr>
      </w:pPr>
      <w:r w:rsidRPr="00032F4D">
        <w:rPr>
          <w:rFonts w:ascii="Times New Roman" w:eastAsia="宋体" w:hAnsi="Times New Roman" w:cs="Times New Roman" w:hint="eastAsia"/>
          <w:sz w:val="21"/>
          <w:szCs w:val="21"/>
        </w:rPr>
        <w:t>“为证明所投设备参数的真实性，投标人需对本项目核心产品提供仪器制造商出具的公开发行的产品宣传彩页或第三方权威机构出具产品检测报告，如产品宣传彩页或第三方权威机构出具的产品检测报告中技术参数不完整，需提供仪器制造商对彩页或第三方权威机构出具的产品检测报告中未提及技术参数部分的满足说明，否则视同不满足，招标人有权要求对有异议的产品提供产品演示。</w:t>
      </w:r>
    </w:p>
    <w:p w14:paraId="2E7E673C" w14:textId="7A619958" w:rsidR="00032F4D" w:rsidRPr="00032F4D" w:rsidRDefault="00032F4D" w:rsidP="00032F4D">
      <w:pPr>
        <w:ind w:firstLineChars="200" w:firstLine="420"/>
        <w:rPr>
          <w:rFonts w:ascii="Times New Roman" w:eastAsia="宋体" w:hAnsi="Times New Roman" w:cs="Times New Roman"/>
          <w:sz w:val="21"/>
          <w:szCs w:val="21"/>
        </w:rPr>
      </w:pPr>
      <w:r w:rsidRPr="00032F4D">
        <w:rPr>
          <w:rFonts w:ascii="Times New Roman" w:eastAsia="宋体" w:hAnsi="Times New Roman" w:cs="Times New Roman" w:hint="eastAsia"/>
          <w:sz w:val="21"/>
          <w:szCs w:val="21"/>
        </w:rPr>
        <w:t>招标文件中</w:t>
      </w:r>
      <w:r w:rsidRPr="00032F4D">
        <w:rPr>
          <w:rFonts w:ascii="Times New Roman" w:eastAsia="宋体" w:hAnsi="Times New Roman" w:cs="Times New Roman" w:hint="eastAsia"/>
          <w:color w:val="FF0000"/>
          <w:sz w:val="21"/>
          <w:szCs w:val="21"/>
        </w:rPr>
        <w:t>#</w:t>
      </w:r>
      <w:r w:rsidRPr="00032F4D">
        <w:rPr>
          <w:rFonts w:ascii="Times New Roman" w:eastAsia="宋体" w:hAnsi="Times New Roman" w:cs="Times New Roman" w:hint="eastAsia"/>
          <w:color w:val="FF0000"/>
          <w:sz w:val="21"/>
          <w:szCs w:val="21"/>
        </w:rPr>
        <w:t>指标为重要指标</w:t>
      </w:r>
      <w:r w:rsidRPr="00032F4D">
        <w:rPr>
          <w:rFonts w:ascii="Times New Roman" w:eastAsia="宋体" w:hAnsi="Times New Roman" w:cs="Times New Roman" w:hint="eastAsia"/>
          <w:sz w:val="21"/>
          <w:szCs w:val="21"/>
        </w:rPr>
        <w:t>，</w:t>
      </w:r>
      <w:r w:rsidRPr="00032F4D">
        <w:rPr>
          <w:rFonts w:ascii="Times New Roman" w:eastAsia="宋体" w:hAnsi="Times New Roman" w:cs="Times New Roman" w:hint="eastAsia"/>
          <w:sz w:val="21"/>
          <w:szCs w:val="21"/>
        </w:rPr>
        <w:t xml:space="preserve"> #</w:t>
      </w:r>
      <w:r w:rsidRPr="00032F4D">
        <w:rPr>
          <w:rFonts w:ascii="Times New Roman" w:eastAsia="宋体" w:hAnsi="Times New Roman" w:cs="Times New Roman" w:hint="eastAsia"/>
          <w:sz w:val="21"/>
          <w:szCs w:val="21"/>
        </w:rPr>
        <w:t>有一项不满足负偏离</w:t>
      </w:r>
      <w:r w:rsidRPr="00032F4D">
        <w:rPr>
          <w:rFonts w:ascii="Times New Roman" w:eastAsia="宋体" w:hAnsi="Times New Roman" w:cs="Times New Roman" w:hint="eastAsia"/>
          <w:color w:val="FF0000"/>
          <w:sz w:val="21"/>
          <w:szCs w:val="21"/>
        </w:rPr>
        <w:t>扣</w:t>
      </w:r>
      <w:r w:rsidRPr="00032F4D">
        <w:rPr>
          <w:rFonts w:ascii="Times New Roman" w:eastAsia="宋体" w:hAnsi="Times New Roman" w:cs="Times New Roman"/>
          <w:color w:val="FF0000"/>
          <w:sz w:val="21"/>
          <w:szCs w:val="21"/>
        </w:rPr>
        <w:t>3</w:t>
      </w:r>
      <w:r w:rsidRPr="00032F4D">
        <w:rPr>
          <w:rFonts w:ascii="Times New Roman" w:eastAsia="宋体" w:hAnsi="Times New Roman" w:cs="Times New Roman" w:hint="eastAsia"/>
          <w:color w:val="FF0000"/>
          <w:sz w:val="21"/>
          <w:szCs w:val="21"/>
        </w:rPr>
        <w:t>分</w:t>
      </w:r>
      <w:r w:rsidRPr="00032F4D">
        <w:rPr>
          <w:rFonts w:ascii="Times New Roman" w:eastAsia="宋体" w:hAnsi="Times New Roman" w:cs="Times New Roman" w:hint="eastAsia"/>
          <w:sz w:val="21"/>
          <w:szCs w:val="21"/>
        </w:rPr>
        <w:t>，其他指标为一般指标，每有一项不满足负偏离</w:t>
      </w:r>
      <w:r w:rsidRPr="00032F4D">
        <w:rPr>
          <w:rFonts w:ascii="Times New Roman" w:eastAsia="宋体" w:hAnsi="Times New Roman" w:cs="Times New Roman" w:hint="eastAsia"/>
          <w:color w:val="FF0000"/>
          <w:sz w:val="21"/>
          <w:szCs w:val="21"/>
        </w:rPr>
        <w:t>扣</w:t>
      </w:r>
      <w:r w:rsidRPr="00032F4D">
        <w:rPr>
          <w:rFonts w:ascii="Times New Roman" w:eastAsia="宋体" w:hAnsi="Times New Roman" w:cs="Times New Roman" w:hint="eastAsia"/>
          <w:color w:val="FF0000"/>
          <w:sz w:val="21"/>
          <w:szCs w:val="21"/>
        </w:rPr>
        <w:t>1</w:t>
      </w:r>
      <w:r w:rsidRPr="00032F4D">
        <w:rPr>
          <w:rFonts w:ascii="Times New Roman" w:eastAsia="宋体" w:hAnsi="Times New Roman" w:cs="Times New Roman" w:hint="eastAsia"/>
          <w:color w:val="FF0000"/>
          <w:sz w:val="21"/>
          <w:szCs w:val="21"/>
        </w:rPr>
        <w:t>分</w:t>
      </w:r>
      <w:r w:rsidRPr="00032F4D">
        <w:rPr>
          <w:rFonts w:ascii="Times New Roman" w:eastAsia="宋体" w:hAnsi="Times New Roman" w:cs="Times New Roman" w:hint="eastAsia"/>
          <w:sz w:val="21"/>
          <w:szCs w:val="21"/>
        </w:rPr>
        <w:t>，扣完为止。</w:t>
      </w:r>
    </w:p>
    <w:p w14:paraId="1CBE9557" w14:textId="3C39134D" w:rsidR="009048EB" w:rsidRDefault="00032F4D" w:rsidP="007E43FF">
      <w:pPr>
        <w:widowControl/>
        <w:spacing w:line="240" w:lineRule="auto"/>
        <w:ind w:firstLineChars="250" w:firstLine="525"/>
        <w:jc w:val="left"/>
        <w:rPr>
          <w:rFonts w:ascii="仿宋" w:eastAsia="仿宋" w:hAnsi="仿宋"/>
          <w:b/>
          <w:szCs w:val="24"/>
        </w:rPr>
      </w:pPr>
      <w:r w:rsidRPr="00032F4D">
        <w:rPr>
          <w:rFonts w:ascii="Times New Roman" w:eastAsia="宋体" w:hAnsi="Times New Roman" w:cs="Times New Roman" w:hint="eastAsia"/>
          <w:color w:val="FF0000"/>
          <w:sz w:val="21"/>
          <w:szCs w:val="21"/>
        </w:rPr>
        <w:t>★</w:t>
      </w:r>
      <w:r w:rsidRPr="00032F4D">
        <w:rPr>
          <w:rFonts w:ascii="Times New Roman" w:eastAsia="宋体" w:hAnsi="Times New Roman" w:cs="Times New Roman"/>
          <w:color w:val="FF0000"/>
          <w:sz w:val="21"/>
          <w:szCs w:val="21"/>
        </w:rPr>
        <w:t>本项目核心产品</w:t>
      </w:r>
      <w:r w:rsidRPr="00032F4D">
        <w:rPr>
          <w:rFonts w:ascii="Times New Roman" w:eastAsia="宋体" w:hAnsi="Times New Roman" w:cs="Times New Roman" w:hint="eastAsia"/>
          <w:color w:val="FF0000"/>
          <w:sz w:val="21"/>
          <w:szCs w:val="21"/>
        </w:rPr>
        <w:t>为</w:t>
      </w:r>
      <w:r w:rsidRPr="00032F4D">
        <w:rPr>
          <w:rFonts w:ascii="Times New Roman" w:eastAsia="宋体" w:hAnsi="Times New Roman" w:cs="Times New Roman" w:hint="eastAsia"/>
          <w:sz w:val="21"/>
          <w:szCs w:val="21"/>
        </w:rPr>
        <w:t>：全彩</w:t>
      </w:r>
      <w:r w:rsidRPr="00032F4D">
        <w:rPr>
          <w:rFonts w:ascii="Times New Roman" w:eastAsia="宋体" w:hAnsi="Times New Roman" w:cs="Times New Roman" w:hint="eastAsia"/>
          <w:sz w:val="21"/>
          <w:szCs w:val="21"/>
        </w:rPr>
        <w:t>LED</w:t>
      </w:r>
      <w:r w:rsidRPr="00032F4D">
        <w:rPr>
          <w:rFonts w:ascii="Times New Roman" w:eastAsia="宋体" w:hAnsi="Times New Roman" w:cs="Times New Roman" w:hint="eastAsia"/>
          <w:sz w:val="21"/>
          <w:szCs w:val="21"/>
        </w:rPr>
        <w:t>显示屏、投影机、画面云主控终端系统、数字音频处理器。</w:t>
      </w:r>
      <w:r w:rsidR="007256A8">
        <w:rPr>
          <w:rFonts w:ascii="仿宋" w:eastAsia="仿宋" w:hAnsi="仿宋"/>
          <w:b/>
          <w:szCs w:val="24"/>
        </w:rPr>
        <w:br w:type="page"/>
      </w:r>
    </w:p>
    <w:p w14:paraId="51B7AF1F" w14:textId="77777777" w:rsidR="007E43FF" w:rsidRPr="00CE7D8B" w:rsidRDefault="007E43FF" w:rsidP="007E43FF">
      <w:pPr>
        <w:rPr>
          <w:rFonts w:ascii="Times New Roman" w:hAnsi="Times New Roman"/>
          <w:b/>
          <w:sz w:val="32"/>
          <w:szCs w:val="32"/>
        </w:rPr>
      </w:pPr>
      <w:r w:rsidRPr="00B54636">
        <w:rPr>
          <w:rFonts w:ascii="Times New Roman" w:hAnsi="Times New Roman" w:hint="eastAsia"/>
          <w:b/>
          <w:sz w:val="32"/>
          <w:szCs w:val="32"/>
          <w:highlight w:val="yellow"/>
        </w:rPr>
        <w:lastRenderedPageBreak/>
        <w:t>1</w:t>
      </w:r>
      <w:r w:rsidRPr="00B54636">
        <w:rPr>
          <w:rFonts w:ascii="Times New Roman" w:hAnsi="Times New Roman" w:hint="eastAsia"/>
          <w:b/>
          <w:sz w:val="32"/>
          <w:szCs w:val="32"/>
          <w:highlight w:val="yellow"/>
        </w:rPr>
        <w:t>、</w:t>
      </w:r>
      <w:r w:rsidRPr="00B54636">
        <w:rPr>
          <w:rFonts w:hint="eastAsia"/>
          <w:b/>
          <w:sz w:val="32"/>
          <w:szCs w:val="32"/>
          <w:highlight w:val="yellow"/>
        </w:rPr>
        <w:t>北京大学图书馆北配楼数字报告厅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739"/>
        <w:gridCol w:w="4928"/>
        <w:gridCol w:w="478"/>
        <w:gridCol w:w="587"/>
      </w:tblGrid>
      <w:tr w:rsidR="007E43FF" w:rsidRPr="00C45078" w14:paraId="3CB4110D" w14:textId="77777777" w:rsidTr="007E43FF">
        <w:trPr>
          <w:trHeight w:val="400"/>
        </w:trPr>
        <w:tc>
          <w:tcPr>
            <w:tcW w:w="0" w:type="auto"/>
            <w:shd w:val="clear" w:color="auto" w:fill="auto"/>
            <w:vAlign w:val="center"/>
            <w:hideMark/>
          </w:tcPr>
          <w:p w14:paraId="0EC62C8E" w14:textId="77777777" w:rsidR="007E43FF" w:rsidRPr="00C45078" w:rsidRDefault="007E43FF" w:rsidP="007E43FF">
            <w:pPr>
              <w:widowControl/>
              <w:spacing w:line="276" w:lineRule="auto"/>
              <w:jc w:val="center"/>
              <w:rPr>
                <w:rFonts w:ascii="宋体" w:hAnsi="宋体" w:cs="宋体"/>
                <w:b/>
                <w:bCs/>
                <w:kern w:val="0"/>
                <w:szCs w:val="21"/>
              </w:rPr>
            </w:pPr>
            <w:bookmarkStart w:id="136" w:name="RANGE!A1:E58"/>
            <w:r w:rsidRPr="00C45078">
              <w:rPr>
                <w:rFonts w:ascii="宋体" w:hAnsi="宋体" w:cs="宋体" w:hint="eastAsia"/>
                <w:b/>
                <w:bCs/>
                <w:kern w:val="0"/>
                <w:szCs w:val="21"/>
              </w:rPr>
              <w:t>序号</w:t>
            </w:r>
            <w:bookmarkEnd w:id="136"/>
          </w:p>
        </w:tc>
        <w:tc>
          <w:tcPr>
            <w:tcW w:w="0" w:type="auto"/>
            <w:shd w:val="clear" w:color="auto" w:fill="auto"/>
            <w:vAlign w:val="center"/>
            <w:hideMark/>
          </w:tcPr>
          <w:p w14:paraId="63A7F377"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设备名称</w:t>
            </w:r>
          </w:p>
        </w:tc>
        <w:tc>
          <w:tcPr>
            <w:tcW w:w="0" w:type="auto"/>
            <w:shd w:val="clear" w:color="auto" w:fill="auto"/>
            <w:vAlign w:val="center"/>
            <w:hideMark/>
          </w:tcPr>
          <w:p w14:paraId="3D33F8B1"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技术参数要求</w:t>
            </w:r>
          </w:p>
        </w:tc>
        <w:tc>
          <w:tcPr>
            <w:tcW w:w="0" w:type="auto"/>
            <w:shd w:val="clear" w:color="auto" w:fill="auto"/>
            <w:vAlign w:val="center"/>
            <w:hideMark/>
          </w:tcPr>
          <w:p w14:paraId="0DD87DB0"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单位</w:t>
            </w:r>
          </w:p>
        </w:tc>
        <w:tc>
          <w:tcPr>
            <w:tcW w:w="0" w:type="auto"/>
            <w:shd w:val="clear" w:color="auto" w:fill="auto"/>
            <w:vAlign w:val="center"/>
            <w:hideMark/>
          </w:tcPr>
          <w:p w14:paraId="455A852E" w14:textId="77777777" w:rsidR="007E43FF" w:rsidRPr="00C45078" w:rsidRDefault="007E43FF" w:rsidP="007E43FF">
            <w:pPr>
              <w:widowControl/>
              <w:spacing w:line="276" w:lineRule="auto"/>
              <w:jc w:val="center"/>
              <w:rPr>
                <w:rFonts w:ascii="宋体" w:hAnsi="宋体"/>
                <w:b/>
                <w:bCs/>
                <w:kern w:val="0"/>
                <w:szCs w:val="21"/>
              </w:rPr>
            </w:pPr>
            <w:r w:rsidRPr="00C45078">
              <w:rPr>
                <w:rFonts w:ascii="宋体" w:hAnsi="宋体" w:hint="eastAsia"/>
                <w:b/>
                <w:bCs/>
                <w:kern w:val="0"/>
                <w:szCs w:val="21"/>
              </w:rPr>
              <w:t>数量</w:t>
            </w:r>
          </w:p>
        </w:tc>
      </w:tr>
      <w:tr w:rsidR="007E43FF" w:rsidRPr="00C45078" w14:paraId="6104F568" w14:textId="77777777" w:rsidTr="007E43FF">
        <w:trPr>
          <w:trHeight w:val="400"/>
        </w:trPr>
        <w:tc>
          <w:tcPr>
            <w:tcW w:w="0" w:type="auto"/>
            <w:shd w:val="clear" w:color="auto" w:fill="auto"/>
            <w:vAlign w:val="center"/>
            <w:hideMark/>
          </w:tcPr>
          <w:p w14:paraId="62FEE34E"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1</w:t>
            </w:r>
          </w:p>
        </w:tc>
        <w:tc>
          <w:tcPr>
            <w:tcW w:w="0" w:type="auto"/>
            <w:gridSpan w:val="4"/>
            <w:shd w:val="clear" w:color="auto" w:fill="auto"/>
            <w:vAlign w:val="center"/>
            <w:hideMark/>
          </w:tcPr>
          <w:p w14:paraId="67632164"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显示系统</w:t>
            </w:r>
          </w:p>
        </w:tc>
      </w:tr>
      <w:tr w:rsidR="007E43FF" w:rsidRPr="00C45078" w14:paraId="42409E08" w14:textId="77777777" w:rsidTr="007E43FF">
        <w:trPr>
          <w:trHeight w:val="400"/>
        </w:trPr>
        <w:tc>
          <w:tcPr>
            <w:tcW w:w="0" w:type="auto"/>
            <w:shd w:val="clear" w:color="auto" w:fill="auto"/>
            <w:vAlign w:val="center"/>
            <w:hideMark/>
          </w:tcPr>
          <w:p w14:paraId="16478F32"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1.01 </w:t>
            </w:r>
          </w:p>
        </w:tc>
        <w:tc>
          <w:tcPr>
            <w:tcW w:w="0" w:type="auto"/>
            <w:shd w:val="clear" w:color="auto" w:fill="auto"/>
            <w:vAlign w:val="center"/>
            <w:hideMark/>
          </w:tcPr>
          <w:p w14:paraId="524D20A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工程幕布</w:t>
            </w:r>
          </w:p>
        </w:tc>
        <w:tc>
          <w:tcPr>
            <w:tcW w:w="0" w:type="auto"/>
            <w:shd w:val="clear" w:color="auto" w:fill="auto"/>
            <w:vAlign w:val="center"/>
            <w:hideMark/>
          </w:tcPr>
          <w:p w14:paraId="73EB201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1、尺寸≥</w:t>
            </w:r>
            <w:r>
              <w:rPr>
                <w:rFonts w:ascii="宋体" w:hAnsi="宋体" w:cs="宋体" w:hint="eastAsia"/>
                <w:kern w:val="0"/>
                <w:szCs w:val="21"/>
              </w:rPr>
              <w:t>2</w:t>
            </w:r>
            <w:r>
              <w:rPr>
                <w:rFonts w:ascii="宋体" w:hAnsi="宋体" w:cs="宋体"/>
                <w:kern w:val="0"/>
                <w:szCs w:val="21"/>
              </w:rPr>
              <w:t>5</w:t>
            </w:r>
            <w:r w:rsidRPr="00C45078">
              <w:rPr>
                <w:rFonts w:ascii="宋体" w:hAnsi="宋体" w:cs="宋体" w:hint="eastAsia"/>
                <w:kern w:val="0"/>
                <w:szCs w:val="21"/>
              </w:rPr>
              <w:t>0寸、16:10                                                2、</w:t>
            </w:r>
            <w:proofErr w:type="gramStart"/>
            <w:r w:rsidRPr="00C45078">
              <w:rPr>
                <w:rFonts w:ascii="宋体" w:hAnsi="宋体" w:cs="宋体" w:hint="eastAsia"/>
                <w:kern w:val="0"/>
                <w:szCs w:val="21"/>
              </w:rPr>
              <w:t>幕基为</w:t>
            </w:r>
            <w:proofErr w:type="gramEnd"/>
            <w:r w:rsidRPr="00C45078">
              <w:rPr>
                <w:rFonts w:ascii="宋体" w:hAnsi="宋体" w:cs="宋体" w:hint="eastAsia"/>
                <w:kern w:val="0"/>
                <w:szCs w:val="21"/>
              </w:rPr>
              <w:t>复合型玻纤材料，具有防火、防霉、防尘、不易变黄等优点，</w:t>
            </w:r>
            <w:proofErr w:type="gramStart"/>
            <w:r w:rsidRPr="00C45078">
              <w:rPr>
                <w:rFonts w:ascii="宋体" w:hAnsi="宋体" w:cs="宋体" w:hint="eastAsia"/>
                <w:kern w:val="0"/>
                <w:szCs w:val="21"/>
              </w:rPr>
              <w:t>整幅幕面表面张力</w:t>
            </w:r>
            <w:proofErr w:type="gramEnd"/>
            <w:r w:rsidRPr="00C45078">
              <w:rPr>
                <w:rFonts w:ascii="宋体" w:hAnsi="宋体" w:cs="宋体" w:hint="eastAsia"/>
                <w:kern w:val="0"/>
                <w:szCs w:val="21"/>
              </w:rPr>
              <w:t>强，收缩率＜1%，不易褶皱，抗老化，色彩还原性能优异等。宽幅5m，实现大幕无拼接。                                         3、好的</w:t>
            </w:r>
            <w:proofErr w:type="gramStart"/>
            <w:r w:rsidRPr="00C45078">
              <w:rPr>
                <w:rFonts w:ascii="宋体" w:hAnsi="宋体" w:cs="宋体" w:hint="eastAsia"/>
                <w:kern w:val="0"/>
                <w:szCs w:val="21"/>
              </w:rPr>
              <w:t>幕基配合</w:t>
            </w:r>
            <w:proofErr w:type="gramEnd"/>
            <w:r w:rsidRPr="00C45078">
              <w:rPr>
                <w:rFonts w:ascii="宋体" w:hAnsi="宋体" w:cs="宋体" w:hint="eastAsia"/>
                <w:kern w:val="0"/>
                <w:szCs w:val="21"/>
              </w:rPr>
              <w:t xml:space="preserve">性能优异的管状电机，扭力大、定位精准、使用寿命长、静音。                                           4、大口径、高强度转管，避免幕布因跨度过长而产生“v"纹                                                  5、增益：1.0，视角大于160度                                               </w:t>
            </w:r>
          </w:p>
        </w:tc>
        <w:tc>
          <w:tcPr>
            <w:tcW w:w="0" w:type="auto"/>
            <w:shd w:val="clear" w:color="auto" w:fill="auto"/>
            <w:vAlign w:val="center"/>
            <w:hideMark/>
          </w:tcPr>
          <w:p w14:paraId="1E3B797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幅</w:t>
            </w:r>
          </w:p>
        </w:tc>
        <w:tc>
          <w:tcPr>
            <w:tcW w:w="0" w:type="auto"/>
            <w:shd w:val="clear" w:color="auto" w:fill="auto"/>
            <w:vAlign w:val="center"/>
            <w:hideMark/>
          </w:tcPr>
          <w:p w14:paraId="6AAE780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37D35085" w14:textId="77777777" w:rsidTr="007E43FF">
        <w:trPr>
          <w:trHeight w:val="400"/>
        </w:trPr>
        <w:tc>
          <w:tcPr>
            <w:tcW w:w="0" w:type="auto"/>
            <w:shd w:val="clear" w:color="auto" w:fill="auto"/>
            <w:vAlign w:val="center"/>
            <w:hideMark/>
          </w:tcPr>
          <w:p w14:paraId="43FB76CB"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1.02 </w:t>
            </w:r>
          </w:p>
        </w:tc>
        <w:tc>
          <w:tcPr>
            <w:tcW w:w="0" w:type="auto"/>
            <w:shd w:val="clear" w:color="auto" w:fill="auto"/>
            <w:vAlign w:val="center"/>
            <w:hideMark/>
          </w:tcPr>
          <w:p w14:paraId="2109141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投影机</w:t>
            </w:r>
            <w:r>
              <w:rPr>
                <w:rFonts w:ascii="Times New Roman" w:hAnsi="Times New Roman" w:hint="eastAsia"/>
                <w:b/>
                <w:szCs w:val="21"/>
              </w:rPr>
              <w:t>★</w:t>
            </w:r>
          </w:p>
        </w:tc>
        <w:tc>
          <w:tcPr>
            <w:tcW w:w="0" w:type="auto"/>
            <w:shd w:val="clear" w:color="auto" w:fill="auto"/>
            <w:vAlign w:val="center"/>
            <w:hideMark/>
          </w:tcPr>
          <w:p w14:paraId="0757385C" w14:textId="77777777" w:rsidR="007E43FF"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1、3LCD投影技术，RGB 液晶光阀投影系统；</w:t>
            </w:r>
            <w:r w:rsidRPr="00C45078">
              <w:rPr>
                <w:rFonts w:ascii="宋体" w:hAnsi="宋体" w:cs="宋体" w:hint="eastAsia"/>
                <w:kern w:val="0"/>
                <w:szCs w:val="21"/>
              </w:rPr>
              <w:br/>
              <w:t>2、灯泡： 760W激光光源，寿命≥20000小时</w:t>
            </w:r>
            <w:r w:rsidRPr="00C45078">
              <w:rPr>
                <w:rFonts w:ascii="宋体" w:hAnsi="宋体" w:cs="宋体" w:hint="eastAsia"/>
                <w:kern w:val="0"/>
                <w:szCs w:val="21"/>
              </w:rPr>
              <w:br/>
              <w:t>#3、液晶面板：1.03英寸多晶硅（TFT）有源</w:t>
            </w:r>
            <w:proofErr w:type="gramStart"/>
            <w:r w:rsidRPr="00C45078">
              <w:rPr>
                <w:rFonts w:ascii="宋体" w:hAnsi="宋体" w:cs="宋体" w:hint="eastAsia"/>
                <w:kern w:val="0"/>
                <w:szCs w:val="21"/>
              </w:rPr>
              <w:t>阵列含微透镜</w:t>
            </w:r>
            <w:proofErr w:type="gramEnd"/>
            <w:r w:rsidRPr="00C45078">
              <w:rPr>
                <w:rFonts w:ascii="宋体" w:hAnsi="宋体" w:cs="宋体" w:hint="eastAsia"/>
                <w:kern w:val="0"/>
                <w:szCs w:val="21"/>
              </w:rPr>
              <w:t xml:space="preserve"> (D10)；</w:t>
            </w:r>
            <w:r w:rsidRPr="00C45078">
              <w:rPr>
                <w:rFonts w:ascii="宋体" w:hAnsi="宋体" w:cs="宋体" w:hint="eastAsia"/>
                <w:kern w:val="0"/>
                <w:szCs w:val="21"/>
              </w:rPr>
              <w:br/>
              <w:t>4、亮度≥15000 lm（符合ISO21118标准）；</w:t>
            </w:r>
            <w:r w:rsidRPr="00C45078">
              <w:rPr>
                <w:rFonts w:ascii="宋体" w:hAnsi="宋体" w:cs="宋体" w:hint="eastAsia"/>
                <w:kern w:val="0"/>
                <w:szCs w:val="21"/>
              </w:rPr>
              <w:br/>
              <w:t>5、 分辨率≥1920 x 1200；</w:t>
            </w:r>
            <w:r w:rsidRPr="00C45078">
              <w:rPr>
                <w:rFonts w:ascii="宋体" w:hAnsi="宋体" w:cs="宋体" w:hint="eastAsia"/>
                <w:kern w:val="0"/>
                <w:szCs w:val="21"/>
              </w:rPr>
              <w:br/>
              <w:t>6、对比度： 2500000:1；</w:t>
            </w:r>
            <w:r w:rsidRPr="00C45078">
              <w:rPr>
                <w:rFonts w:ascii="宋体" w:hAnsi="宋体" w:cs="宋体" w:hint="eastAsia"/>
                <w:kern w:val="0"/>
                <w:szCs w:val="21"/>
              </w:rPr>
              <w:br/>
              <w:t>7、色彩位数：10bit；</w:t>
            </w:r>
            <w:r w:rsidRPr="00C45078">
              <w:rPr>
                <w:rFonts w:ascii="宋体" w:hAnsi="宋体" w:cs="宋体" w:hint="eastAsia"/>
                <w:kern w:val="0"/>
                <w:szCs w:val="21"/>
              </w:rPr>
              <w:br/>
              <w:t>8、内置扬声器;</w:t>
            </w:r>
            <w:r w:rsidRPr="00C45078">
              <w:rPr>
                <w:rFonts w:ascii="宋体" w:hAnsi="宋体" w:cs="宋体" w:hint="eastAsia"/>
                <w:kern w:val="0"/>
                <w:szCs w:val="21"/>
              </w:rPr>
              <w:br/>
              <w:t>9、镜头：标准投射比 : 1.57- 2.56：1（选配）</w:t>
            </w:r>
            <w:r w:rsidRPr="00C45078">
              <w:rPr>
                <w:rFonts w:ascii="宋体" w:hAnsi="宋体" w:cs="宋体" w:hint="eastAsia"/>
                <w:kern w:val="0"/>
                <w:szCs w:val="21"/>
              </w:rPr>
              <w:br/>
              <w:t>镜头位移：垂直 :+/-60%，水平 :+/-18%，电动镜头；9款镜头可选 ，</w:t>
            </w:r>
            <w:proofErr w:type="gramStart"/>
            <w:r w:rsidRPr="00C45078">
              <w:rPr>
                <w:rFonts w:ascii="宋体" w:hAnsi="宋体" w:cs="宋体" w:hint="eastAsia"/>
                <w:kern w:val="0"/>
                <w:szCs w:val="21"/>
              </w:rPr>
              <w:t>含标准</w:t>
            </w:r>
            <w:proofErr w:type="gramEnd"/>
            <w:r w:rsidRPr="00C45078">
              <w:rPr>
                <w:rFonts w:ascii="宋体" w:hAnsi="宋体" w:cs="宋体" w:hint="eastAsia"/>
                <w:kern w:val="0"/>
                <w:szCs w:val="21"/>
              </w:rPr>
              <w:t>镜头；</w:t>
            </w:r>
            <w:r w:rsidRPr="00C45078">
              <w:rPr>
                <w:rFonts w:ascii="宋体" w:hAnsi="宋体" w:cs="宋体" w:hint="eastAsia"/>
                <w:kern w:val="0"/>
                <w:szCs w:val="21"/>
              </w:rPr>
              <w:br/>
              <w:t>10、输入接口：VGA、5BNC、HDMI、HDBaseT、DVI-D；</w:t>
            </w:r>
            <w:r w:rsidRPr="00C45078">
              <w:rPr>
                <w:rFonts w:ascii="宋体" w:hAnsi="宋体" w:cs="宋体" w:hint="eastAsia"/>
                <w:kern w:val="0"/>
                <w:szCs w:val="21"/>
              </w:rPr>
              <w:br/>
              <w:t>11、选配无线网卡</w:t>
            </w:r>
            <w:r w:rsidRPr="00C45078">
              <w:rPr>
                <w:rFonts w:ascii="宋体" w:hAnsi="宋体" w:cs="宋体" w:hint="eastAsia"/>
                <w:kern w:val="0"/>
                <w:szCs w:val="21"/>
              </w:rPr>
              <w:br/>
              <w:t>12、机器运行温度：0-45°</w:t>
            </w:r>
            <w:r w:rsidRPr="00C45078">
              <w:rPr>
                <w:rFonts w:ascii="宋体" w:hAnsi="宋体" w:cs="宋体" w:hint="eastAsia"/>
                <w:kern w:val="0"/>
                <w:szCs w:val="21"/>
              </w:rPr>
              <w:br/>
              <w:t>13、 投影方式：360°</w:t>
            </w:r>
            <w:r w:rsidRPr="00C45078">
              <w:rPr>
                <w:rFonts w:ascii="宋体" w:hAnsi="宋体" w:cs="宋体" w:hint="eastAsia"/>
                <w:kern w:val="0"/>
                <w:szCs w:val="21"/>
              </w:rPr>
              <w:br/>
              <w:t>14、机器功率：1024W</w:t>
            </w:r>
            <w:r w:rsidRPr="00C45078">
              <w:rPr>
                <w:rFonts w:ascii="宋体" w:hAnsi="宋体" w:cs="宋体" w:hint="eastAsia"/>
                <w:kern w:val="0"/>
                <w:szCs w:val="21"/>
              </w:rPr>
              <w:br/>
              <w:t>15、机器净重；22.3KG</w:t>
            </w:r>
            <w:r w:rsidRPr="00C45078">
              <w:rPr>
                <w:rFonts w:ascii="宋体" w:hAnsi="宋体" w:cs="宋体" w:hint="eastAsia"/>
                <w:kern w:val="0"/>
                <w:szCs w:val="21"/>
              </w:rPr>
              <w:br/>
              <w:t>#16、其他功能具备：内置色彩校正系统，4K</w:t>
            </w:r>
            <w:r w:rsidRPr="00C45078">
              <w:rPr>
                <w:rFonts w:ascii="宋体" w:hAnsi="宋体" w:cs="宋体" w:hint="eastAsia"/>
                <w:kern w:val="0"/>
                <w:szCs w:val="21"/>
              </w:rPr>
              <w:lastRenderedPageBreak/>
              <w:t>增强技术，帧补插技术，超级解像度，Gamma自定义调节，边缘融合，点校正，折角校正，快速四角校正，曲面校正等图像处理；开机时间约7 秒，预热时间 : 30 秒；冷却时间：即时关机。</w:t>
            </w:r>
            <w:r w:rsidRPr="00C45078">
              <w:rPr>
                <w:rFonts w:ascii="宋体" w:hAnsi="宋体" w:cs="宋体" w:hint="eastAsia"/>
                <w:kern w:val="0"/>
                <w:szCs w:val="21"/>
              </w:rPr>
              <w:br/>
              <w:t># 17、为保证产品质量和售后服务，投标时需提供针对本项目的售后服务函和加盖生产</w:t>
            </w:r>
            <w:proofErr w:type="gramStart"/>
            <w:r w:rsidRPr="00C45078">
              <w:rPr>
                <w:rFonts w:ascii="宋体" w:hAnsi="宋体" w:cs="宋体" w:hint="eastAsia"/>
                <w:kern w:val="0"/>
                <w:szCs w:val="21"/>
              </w:rPr>
              <w:t>厂家鲜章的</w:t>
            </w:r>
            <w:proofErr w:type="gramEnd"/>
            <w:r w:rsidRPr="00C45078">
              <w:rPr>
                <w:rFonts w:ascii="宋体" w:hAnsi="宋体" w:cs="宋体" w:hint="eastAsia"/>
                <w:kern w:val="0"/>
                <w:szCs w:val="21"/>
              </w:rPr>
              <w:t>产品彩页。</w:t>
            </w:r>
          </w:p>
          <w:p w14:paraId="7453FDEE" w14:textId="1B903BEA" w:rsidR="00A32039" w:rsidRPr="00C45078" w:rsidRDefault="00A32039" w:rsidP="007E43FF">
            <w:pPr>
              <w:widowControl/>
              <w:spacing w:line="276" w:lineRule="auto"/>
              <w:jc w:val="left"/>
              <w:rPr>
                <w:rFonts w:ascii="宋体" w:hAnsi="宋体" w:cs="宋体"/>
                <w:kern w:val="0"/>
                <w:szCs w:val="21"/>
              </w:rPr>
            </w:pPr>
          </w:p>
        </w:tc>
        <w:tc>
          <w:tcPr>
            <w:tcW w:w="0" w:type="auto"/>
            <w:shd w:val="clear" w:color="auto" w:fill="auto"/>
            <w:vAlign w:val="center"/>
            <w:hideMark/>
          </w:tcPr>
          <w:p w14:paraId="55419C4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0" w:type="auto"/>
            <w:shd w:val="clear" w:color="auto" w:fill="auto"/>
            <w:vAlign w:val="center"/>
            <w:hideMark/>
          </w:tcPr>
          <w:p w14:paraId="511543B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54D4A6EF" w14:textId="77777777" w:rsidTr="007E43FF">
        <w:trPr>
          <w:trHeight w:val="430"/>
        </w:trPr>
        <w:tc>
          <w:tcPr>
            <w:tcW w:w="0" w:type="auto"/>
            <w:shd w:val="clear" w:color="auto" w:fill="auto"/>
            <w:vAlign w:val="center"/>
            <w:hideMark/>
          </w:tcPr>
          <w:p w14:paraId="40C4C905"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1.03 </w:t>
            </w:r>
          </w:p>
        </w:tc>
        <w:tc>
          <w:tcPr>
            <w:tcW w:w="0" w:type="auto"/>
            <w:shd w:val="clear" w:color="auto" w:fill="auto"/>
            <w:vAlign w:val="center"/>
            <w:hideMark/>
          </w:tcPr>
          <w:p w14:paraId="5860A25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液晶电视</w:t>
            </w:r>
          </w:p>
        </w:tc>
        <w:tc>
          <w:tcPr>
            <w:tcW w:w="0" w:type="auto"/>
            <w:shd w:val="clear" w:color="auto" w:fill="auto"/>
            <w:hideMark/>
          </w:tcPr>
          <w:p w14:paraId="0E403E5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1、产品类型：</w:t>
            </w:r>
            <w:r>
              <w:rPr>
                <w:rFonts w:ascii="宋体" w:hAnsi="宋体" w:cs="宋体" w:hint="eastAsia"/>
                <w:kern w:val="0"/>
                <w:szCs w:val="21"/>
              </w:rPr>
              <w:t>7</w:t>
            </w:r>
            <w:r>
              <w:rPr>
                <w:rFonts w:ascii="宋体" w:hAnsi="宋体" w:cs="宋体"/>
                <w:kern w:val="0"/>
                <w:szCs w:val="21"/>
              </w:rPr>
              <w:t>5</w:t>
            </w:r>
            <w:r w:rsidRPr="00C45078">
              <w:rPr>
                <w:rFonts w:ascii="宋体" w:hAnsi="宋体" w:cs="宋体" w:hint="eastAsia"/>
                <w:kern w:val="0"/>
                <w:szCs w:val="21"/>
              </w:rPr>
              <w:t>英寸4K超高</w:t>
            </w:r>
            <w:proofErr w:type="gramStart"/>
            <w:r w:rsidRPr="00C45078">
              <w:rPr>
                <w:rFonts w:ascii="宋体" w:hAnsi="宋体" w:cs="宋体" w:hint="eastAsia"/>
                <w:kern w:val="0"/>
                <w:szCs w:val="21"/>
              </w:rPr>
              <w:t>清安卓智能</w:t>
            </w:r>
            <w:proofErr w:type="gramEnd"/>
            <w:r w:rsidRPr="00C45078">
              <w:rPr>
                <w:rFonts w:ascii="宋体" w:hAnsi="宋体" w:cs="宋体" w:hint="eastAsia"/>
                <w:kern w:val="0"/>
                <w:szCs w:val="21"/>
              </w:rPr>
              <w:t>网络液晶平板电视</w:t>
            </w:r>
            <w:r w:rsidRPr="00C45078">
              <w:rPr>
                <w:rFonts w:ascii="宋体" w:hAnsi="宋体" w:cs="宋体" w:hint="eastAsia"/>
                <w:kern w:val="0"/>
                <w:szCs w:val="21"/>
              </w:rPr>
              <w:br/>
            </w:r>
            <w:r w:rsidRPr="00C45078">
              <w:rPr>
                <w:rFonts w:ascii="宋体" w:hAnsi="宋体" w:cs="宋体"/>
                <w:kern w:val="0"/>
                <w:szCs w:val="21"/>
              </w:rPr>
              <w:t>2</w:t>
            </w:r>
            <w:r w:rsidRPr="00C45078">
              <w:rPr>
                <w:rFonts w:ascii="宋体" w:hAnsi="宋体" w:cs="宋体" w:hint="eastAsia"/>
                <w:kern w:val="0"/>
                <w:szCs w:val="21"/>
              </w:rPr>
              <w:t>、产品颜色： 黑色</w:t>
            </w:r>
            <w:r w:rsidRPr="00C45078">
              <w:rPr>
                <w:rFonts w:ascii="宋体" w:hAnsi="宋体" w:cs="宋体" w:hint="eastAsia"/>
                <w:kern w:val="0"/>
                <w:szCs w:val="21"/>
              </w:rPr>
              <w:br/>
            </w:r>
            <w:r w:rsidRPr="00C45078">
              <w:rPr>
                <w:rFonts w:ascii="宋体" w:hAnsi="宋体" w:cs="宋体"/>
                <w:kern w:val="0"/>
                <w:szCs w:val="21"/>
              </w:rPr>
              <w:t>3</w:t>
            </w:r>
            <w:r w:rsidRPr="00C45078">
              <w:rPr>
                <w:rFonts w:ascii="宋体" w:hAnsi="宋体" w:cs="宋体" w:hint="eastAsia"/>
                <w:kern w:val="0"/>
                <w:szCs w:val="21"/>
              </w:rPr>
              <w:t>、能效等级： 三级能效</w:t>
            </w:r>
            <w:r w:rsidRPr="00C45078">
              <w:rPr>
                <w:rFonts w:ascii="宋体" w:hAnsi="宋体" w:cs="宋体" w:hint="eastAsia"/>
                <w:kern w:val="0"/>
                <w:szCs w:val="21"/>
              </w:rPr>
              <w:br/>
              <w:t>4、屏幕尺寸≥</w:t>
            </w:r>
            <w:r>
              <w:rPr>
                <w:rFonts w:ascii="宋体" w:hAnsi="宋体" w:cs="宋体" w:hint="eastAsia"/>
                <w:kern w:val="0"/>
                <w:szCs w:val="21"/>
              </w:rPr>
              <w:t>7</w:t>
            </w:r>
            <w:r>
              <w:rPr>
                <w:rFonts w:ascii="宋体" w:hAnsi="宋体" w:cs="宋体"/>
                <w:kern w:val="0"/>
                <w:szCs w:val="21"/>
              </w:rPr>
              <w:t>5</w:t>
            </w:r>
            <w:r w:rsidRPr="00C45078">
              <w:rPr>
                <w:rFonts w:ascii="宋体" w:hAnsi="宋体" w:cs="宋体" w:hint="eastAsia"/>
                <w:kern w:val="0"/>
                <w:szCs w:val="21"/>
              </w:rPr>
              <w:t>英寸</w:t>
            </w:r>
            <w:r w:rsidRPr="00C45078">
              <w:rPr>
                <w:rFonts w:ascii="宋体" w:hAnsi="宋体" w:cs="宋体" w:hint="eastAsia"/>
                <w:kern w:val="0"/>
                <w:szCs w:val="21"/>
              </w:rPr>
              <w:br/>
              <w:t>5、屏幕分辨率≥4k超高清（3840×2160）</w:t>
            </w:r>
            <w:r w:rsidRPr="00C45078">
              <w:rPr>
                <w:rFonts w:ascii="宋体" w:hAnsi="宋体" w:cs="宋体" w:hint="eastAsia"/>
                <w:kern w:val="0"/>
                <w:szCs w:val="21"/>
              </w:rPr>
              <w:br/>
              <w:t>6、智能电视：智能电视</w:t>
            </w:r>
            <w:r w:rsidRPr="00C45078">
              <w:rPr>
                <w:rFonts w:ascii="宋体" w:hAnsi="宋体" w:cs="宋体" w:hint="eastAsia"/>
                <w:kern w:val="0"/>
                <w:szCs w:val="21"/>
              </w:rPr>
              <w:br/>
              <w:t>7、数字电视：地面数字电视</w:t>
            </w:r>
            <w:r w:rsidRPr="00C45078">
              <w:rPr>
                <w:rFonts w:ascii="宋体" w:hAnsi="宋体" w:cs="宋体" w:hint="eastAsia"/>
                <w:kern w:val="0"/>
                <w:szCs w:val="21"/>
              </w:rPr>
              <w:br/>
              <w:t>8、网络连接：支持</w:t>
            </w:r>
            <w:r w:rsidRPr="00C45078">
              <w:rPr>
                <w:rFonts w:ascii="宋体" w:hAnsi="宋体" w:cs="宋体" w:hint="eastAsia"/>
                <w:kern w:val="0"/>
                <w:szCs w:val="21"/>
              </w:rPr>
              <w:br/>
              <w:t>9、连接方式：无线/网线</w:t>
            </w:r>
            <w:r w:rsidRPr="00C45078">
              <w:rPr>
                <w:rFonts w:ascii="宋体" w:hAnsi="宋体" w:cs="宋体" w:hint="eastAsia"/>
                <w:kern w:val="0"/>
                <w:szCs w:val="21"/>
              </w:rPr>
              <w:br/>
              <w:t>1</w:t>
            </w:r>
            <w:r w:rsidRPr="00C45078">
              <w:rPr>
                <w:rFonts w:ascii="宋体" w:hAnsi="宋体" w:cs="宋体"/>
                <w:kern w:val="0"/>
                <w:szCs w:val="21"/>
              </w:rPr>
              <w:t>0</w:t>
            </w:r>
            <w:r w:rsidRPr="00C45078">
              <w:rPr>
                <w:rFonts w:ascii="宋体" w:hAnsi="宋体" w:cs="宋体" w:hint="eastAsia"/>
                <w:kern w:val="0"/>
                <w:szCs w:val="21"/>
              </w:rPr>
              <w:t>、工作电压：220v</w:t>
            </w:r>
          </w:p>
        </w:tc>
        <w:tc>
          <w:tcPr>
            <w:tcW w:w="0" w:type="auto"/>
            <w:shd w:val="clear" w:color="auto" w:fill="auto"/>
            <w:vAlign w:val="center"/>
            <w:hideMark/>
          </w:tcPr>
          <w:p w14:paraId="51A56B6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0" w:type="auto"/>
            <w:shd w:val="clear" w:color="auto" w:fill="auto"/>
            <w:vAlign w:val="center"/>
            <w:hideMark/>
          </w:tcPr>
          <w:p w14:paraId="5216EED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260A7F73" w14:textId="77777777" w:rsidTr="007E43FF">
        <w:trPr>
          <w:trHeight w:val="400"/>
        </w:trPr>
        <w:tc>
          <w:tcPr>
            <w:tcW w:w="0" w:type="auto"/>
            <w:shd w:val="clear" w:color="auto" w:fill="auto"/>
            <w:vAlign w:val="center"/>
            <w:hideMark/>
          </w:tcPr>
          <w:p w14:paraId="7D1504F3"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1.04 </w:t>
            </w:r>
          </w:p>
        </w:tc>
        <w:tc>
          <w:tcPr>
            <w:tcW w:w="0" w:type="auto"/>
            <w:shd w:val="clear" w:color="auto" w:fill="auto"/>
            <w:vAlign w:val="center"/>
            <w:hideMark/>
          </w:tcPr>
          <w:p w14:paraId="2A6BCE3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无线投屏</w:t>
            </w:r>
          </w:p>
        </w:tc>
        <w:tc>
          <w:tcPr>
            <w:tcW w:w="0" w:type="auto"/>
            <w:shd w:val="clear" w:color="auto" w:fill="auto"/>
            <w:vAlign w:val="center"/>
            <w:hideMark/>
          </w:tcPr>
          <w:p w14:paraId="04D3229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#1.支持三合一</w:t>
            </w:r>
            <w:proofErr w:type="gramStart"/>
            <w:r w:rsidRPr="00C45078">
              <w:rPr>
                <w:rFonts w:ascii="宋体" w:hAnsi="宋体" w:cs="宋体" w:hint="eastAsia"/>
                <w:kern w:val="0"/>
                <w:szCs w:val="21"/>
              </w:rPr>
              <w:t>传屏器无线</w:t>
            </w:r>
            <w:proofErr w:type="gramEnd"/>
            <w:r w:rsidRPr="00C45078">
              <w:rPr>
                <w:rFonts w:ascii="宋体" w:hAnsi="宋体" w:cs="宋体" w:hint="eastAsia"/>
                <w:kern w:val="0"/>
                <w:szCs w:val="21"/>
              </w:rPr>
              <w:t>投屏。（需提供接口照片加盖原厂公章）</w:t>
            </w:r>
            <w:r w:rsidRPr="00C45078">
              <w:rPr>
                <w:rFonts w:ascii="宋体" w:hAnsi="宋体" w:cs="宋体" w:hint="eastAsia"/>
                <w:kern w:val="0"/>
                <w:szCs w:val="21"/>
              </w:rPr>
              <w:br/>
              <w:t>#2.对于Type C接口的电脑和手机，只需将</w:t>
            </w:r>
            <w:proofErr w:type="gramStart"/>
            <w:r w:rsidRPr="00C45078">
              <w:rPr>
                <w:rFonts w:ascii="宋体" w:hAnsi="宋体" w:cs="宋体" w:hint="eastAsia"/>
                <w:kern w:val="0"/>
                <w:szCs w:val="21"/>
              </w:rPr>
              <w:t>传屏器</w:t>
            </w:r>
            <w:proofErr w:type="gramEnd"/>
            <w:r w:rsidRPr="00C45078">
              <w:rPr>
                <w:rFonts w:ascii="宋体" w:hAnsi="宋体" w:cs="宋体" w:hint="eastAsia"/>
                <w:kern w:val="0"/>
                <w:szCs w:val="21"/>
              </w:rPr>
              <w:t>Type C线插入即可投屏，效果达到60帧每秒，无需运行任何软件，对电脑和手机的操作系统没有任何要求，支持触摸回传功能。（需提供接口照片加盖原厂公章）</w:t>
            </w:r>
            <w:r w:rsidRPr="00C45078">
              <w:rPr>
                <w:rFonts w:ascii="宋体" w:hAnsi="宋体" w:cs="宋体" w:hint="eastAsia"/>
                <w:kern w:val="0"/>
                <w:szCs w:val="21"/>
              </w:rPr>
              <w:br/>
              <w:t>#3.对于hdmi接口的电脑或者任何hdmi输出设备，传</w:t>
            </w:r>
            <w:proofErr w:type="gramStart"/>
            <w:r w:rsidRPr="00C45078">
              <w:rPr>
                <w:rFonts w:ascii="宋体" w:hAnsi="宋体" w:cs="宋体" w:hint="eastAsia"/>
                <w:kern w:val="0"/>
                <w:szCs w:val="21"/>
              </w:rPr>
              <w:t>屏本身</w:t>
            </w:r>
            <w:proofErr w:type="gramEnd"/>
            <w:r w:rsidRPr="00C45078">
              <w:rPr>
                <w:rFonts w:ascii="宋体" w:hAnsi="宋体" w:cs="宋体" w:hint="eastAsia"/>
                <w:kern w:val="0"/>
                <w:szCs w:val="21"/>
              </w:rPr>
              <w:t>自带hdmi接口，无需任何转换线材，直接插入电脑或者设备hdmi口即可传屏，接入usb线后也支持触摸回传功能。（需提供接口照片加盖原厂公章）</w:t>
            </w:r>
            <w:r w:rsidRPr="00C45078">
              <w:rPr>
                <w:rFonts w:ascii="宋体" w:hAnsi="宋体" w:cs="宋体" w:hint="eastAsia"/>
                <w:kern w:val="0"/>
                <w:szCs w:val="21"/>
              </w:rPr>
              <w:br/>
              <w:t>4.对于只有usb接口的电脑，</w:t>
            </w:r>
            <w:proofErr w:type="gramStart"/>
            <w:r w:rsidRPr="00C45078">
              <w:rPr>
                <w:rFonts w:ascii="宋体" w:hAnsi="宋体" w:cs="宋体" w:hint="eastAsia"/>
                <w:kern w:val="0"/>
                <w:szCs w:val="21"/>
              </w:rPr>
              <w:t>传屏器具备</w:t>
            </w:r>
            <w:proofErr w:type="gramEnd"/>
            <w:r w:rsidRPr="00C45078">
              <w:rPr>
                <w:rFonts w:ascii="宋体" w:hAnsi="宋体" w:cs="宋体" w:hint="eastAsia"/>
                <w:kern w:val="0"/>
                <w:szCs w:val="21"/>
              </w:rPr>
              <w:t>usb接口，插入即可实现上述1的usb投屏。实现</w:t>
            </w:r>
            <w:proofErr w:type="gramStart"/>
            <w:r w:rsidRPr="00C45078">
              <w:rPr>
                <w:rFonts w:ascii="宋体" w:hAnsi="宋体" w:cs="宋体" w:hint="eastAsia"/>
                <w:kern w:val="0"/>
                <w:szCs w:val="21"/>
              </w:rPr>
              <w:t>一</w:t>
            </w:r>
            <w:proofErr w:type="gramEnd"/>
            <w:r w:rsidRPr="00C45078">
              <w:rPr>
                <w:rFonts w:ascii="宋体" w:hAnsi="宋体" w:cs="宋体" w:hint="eastAsia"/>
                <w:kern w:val="0"/>
                <w:szCs w:val="21"/>
              </w:rPr>
              <w:t>机三用效果。</w:t>
            </w:r>
            <w:r w:rsidRPr="00C45078">
              <w:rPr>
                <w:rFonts w:ascii="宋体" w:hAnsi="宋体" w:cs="宋体" w:hint="eastAsia"/>
                <w:kern w:val="0"/>
                <w:szCs w:val="21"/>
              </w:rPr>
              <w:br/>
              <w:t>5. 提供Windows</w:t>
            </w:r>
            <w:proofErr w:type="gramStart"/>
            <w:r w:rsidRPr="00C45078">
              <w:rPr>
                <w:rFonts w:ascii="宋体" w:hAnsi="宋体" w:cs="宋体" w:hint="eastAsia"/>
                <w:kern w:val="0"/>
                <w:szCs w:val="21"/>
              </w:rPr>
              <w:t>端传屏</w:t>
            </w:r>
            <w:proofErr w:type="gramEnd"/>
            <w:r w:rsidRPr="00C45078">
              <w:rPr>
                <w:rFonts w:ascii="宋体" w:hAnsi="宋体" w:cs="宋体" w:hint="eastAsia"/>
                <w:kern w:val="0"/>
                <w:szCs w:val="21"/>
              </w:rPr>
              <w:t>软件，可以脱离USB</w:t>
            </w:r>
            <w:proofErr w:type="gramStart"/>
            <w:r w:rsidRPr="00C45078">
              <w:rPr>
                <w:rFonts w:ascii="宋体" w:hAnsi="宋体" w:cs="宋体" w:hint="eastAsia"/>
                <w:kern w:val="0"/>
                <w:szCs w:val="21"/>
              </w:rPr>
              <w:t>传屏器进行</w:t>
            </w:r>
            <w:proofErr w:type="gramEnd"/>
            <w:r w:rsidRPr="00C45078">
              <w:rPr>
                <w:rFonts w:ascii="宋体" w:hAnsi="宋体" w:cs="宋体" w:hint="eastAsia"/>
                <w:kern w:val="0"/>
                <w:szCs w:val="21"/>
              </w:rPr>
              <w:t>传屏</w:t>
            </w:r>
            <w:r w:rsidRPr="00C45078">
              <w:rPr>
                <w:rFonts w:ascii="宋体" w:hAnsi="宋体" w:cs="宋体" w:hint="eastAsia"/>
                <w:kern w:val="0"/>
                <w:szCs w:val="21"/>
              </w:rPr>
              <w:br/>
              <w:t>6.支持微信、qq、支付宝、手机浏览器扫描投屏，只需简单一步，无需手动联网，无需</w:t>
            </w:r>
            <w:r w:rsidRPr="00C45078">
              <w:rPr>
                <w:rFonts w:ascii="宋体" w:hAnsi="宋体" w:cs="宋体" w:hint="eastAsia"/>
                <w:kern w:val="0"/>
                <w:szCs w:val="21"/>
              </w:rPr>
              <w:lastRenderedPageBreak/>
              <w:t>手动输入密码，无需手动搜索</w:t>
            </w:r>
            <w:r w:rsidRPr="00C45078">
              <w:rPr>
                <w:rFonts w:ascii="宋体" w:hAnsi="宋体" w:cs="宋体" w:hint="eastAsia"/>
                <w:kern w:val="0"/>
                <w:szCs w:val="21"/>
              </w:rPr>
              <w:br/>
              <w:t>7.传屏不占用电脑wifi，电脑仍可以上网</w:t>
            </w:r>
            <w:r w:rsidRPr="00C45078">
              <w:rPr>
                <w:rFonts w:ascii="宋体" w:hAnsi="宋体" w:cs="宋体" w:hint="eastAsia"/>
                <w:kern w:val="0"/>
                <w:szCs w:val="21"/>
              </w:rPr>
              <w:br/>
              <w:t>8.支持1080P分辨率音视频镜像传屏</w:t>
            </w:r>
            <w:r w:rsidRPr="00C45078">
              <w:rPr>
                <w:rFonts w:ascii="宋体" w:hAnsi="宋体" w:cs="宋体" w:hint="eastAsia"/>
                <w:kern w:val="0"/>
                <w:szCs w:val="21"/>
              </w:rPr>
              <w:br/>
              <w:t>9.双5G WIFI设计，WIFI和热点独立硬件，独立工作互不影响，</w:t>
            </w:r>
            <w:proofErr w:type="gramStart"/>
            <w:r w:rsidRPr="00C45078">
              <w:rPr>
                <w:rFonts w:ascii="宋体" w:hAnsi="宋体" w:cs="宋体" w:hint="eastAsia"/>
                <w:kern w:val="0"/>
                <w:szCs w:val="21"/>
              </w:rPr>
              <w:t>热点双</w:t>
            </w:r>
            <w:proofErr w:type="gramEnd"/>
            <w:r w:rsidRPr="00C45078">
              <w:rPr>
                <w:rFonts w:ascii="宋体" w:hAnsi="宋体" w:cs="宋体" w:hint="eastAsia"/>
                <w:kern w:val="0"/>
                <w:szCs w:val="21"/>
              </w:rPr>
              <w:t>发双收信道，更稳定的网络信号</w:t>
            </w:r>
            <w:r w:rsidRPr="00C45078">
              <w:rPr>
                <w:rFonts w:ascii="宋体" w:hAnsi="宋体" w:cs="宋体" w:hint="eastAsia"/>
                <w:kern w:val="0"/>
                <w:szCs w:val="21"/>
              </w:rPr>
              <w:br/>
              <w:t>10.蓝牙音</w:t>
            </w:r>
            <w:proofErr w:type="gramStart"/>
            <w:r w:rsidRPr="00C45078">
              <w:rPr>
                <w:rFonts w:ascii="宋体" w:hAnsi="宋体" w:cs="宋体" w:hint="eastAsia"/>
                <w:kern w:val="0"/>
                <w:szCs w:val="21"/>
              </w:rPr>
              <w:t>频</w:t>
            </w:r>
            <w:proofErr w:type="gramEnd"/>
            <w:r w:rsidRPr="00C45078">
              <w:rPr>
                <w:rFonts w:ascii="宋体" w:hAnsi="宋体" w:cs="宋体" w:hint="eastAsia"/>
                <w:kern w:val="0"/>
                <w:szCs w:val="21"/>
              </w:rPr>
              <w:t>接收，</w:t>
            </w:r>
            <w:proofErr w:type="gramStart"/>
            <w:r w:rsidRPr="00C45078">
              <w:rPr>
                <w:rFonts w:ascii="宋体" w:hAnsi="宋体" w:cs="宋体" w:hint="eastAsia"/>
                <w:kern w:val="0"/>
                <w:szCs w:val="21"/>
              </w:rPr>
              <w:t>支持蓝牙麦克风</w:t>
            </w:r>
            <w:proofErr w:type="gramEnd"/>
            <w:r w:rsidRPr="00C45078">
              <w:rPr>
                <w:rFonts w:ascii="宋体" w:hAnsi="宋体" w:cs="宋体" w:hint="eastAsia"/>
                <w:kern w:val="0"/>
                <w:szCs w:val="21"/>
              </w:rPr>
              <w:t xml:space="preserve">音视频 </w:t>
            </w:r>
            <w:r w:rsidRPr="00C45078">
              <w:rPr>
                <w:rFonts w:ascii="宋体" w:hAnsi="宋体" w:cs="宋体" w:hint="eastAsia"/>
                <w:kern w:val="0"/>
                <w:szCs w:val="21"/>
              </w:rPr>
              <w:br/>
              <w:t>11.≥3个USB端口、≥1个3.5mm 模拟音频输出、支持TF</w:t>
            </w:r>
            <w:proofErr w:type="gramStart"/>
            <w:r w:rsidRPr="00C45078">
              <w:rPr>
                <w:rFonts w:ascii="宋体" w:hAnsi="宋体" w:cs="宋体" w:hint="eastAsia"/>
                <w:kern w:val="0"/>
                <w:szCs w:val="21"/>
              </w:rPr>
              <w:t>卡扩大</w:t>
            </w:r>
            <w:proofErr w:type="gramEnd"/>
            <w:r w:rsidRPr="00C45078">
              <w:rPr>
                <w:rFonts w:ascii="宋体" w:hAnsi="宋体" w:cs="宋体" w:hint="eastAsia"/>
                <w:kern w:val="0"/>
                <w:szCs w:val="21"/>
              </w:rPr>
              <w:t>内部存储、≥1080P 1路HDMI输出、≥1路VGA接口、支持4:3输出，便于连接4:3投影机、具备串口，支持中</w:t>
            </w:r>
            <w:proofErr w:type="gramStart"/>
            <w:r w:rsidRPr="00C45078">
              <w:rPr>
                <w:rFonts w:ascii="宋体" w:hAnsi="宋体" w:cs="宋体" w:hint="eastAsia"/>
                <w:kern w:val="0"/>
                <w:szCs w:val="21"/>
              </w:rPr>
              <w:t>控控制</w:t>
            </w:r>
            <w:proofErr w:type="gramEnd"/>
            <w:r w:rsidRPr="00C45078">
              <w:rPr>
                <w:rFonts w:ascii="宋体" w:hAnsi="宋体" w:cs="宋体" w:hint="eastAsia"/>
                <w:kern w:val="0"/>
                <w:szCs w:val="21"/>
              </w:rPr>
              <w:br/>
              <w:t>12.支持动态密码传屏保护，避免传屏事故。（提供无线投屏生产企业取得动态密码功能的计算机软件注册权登记证书需加盖原厂公章。）</w:t>
            </w:r>
            <w:r w:rsidRPr="00C45078">
              <w:rPr>
                <w:rFonts w:ascii="宋体" w:hAnsi="宋体" w:cs="宋体" w:hint="eastAsia"/>
                <w:kern w:val="0"/>
                <w:szCs w:val="21"/>
              </w:rPr>
              <w:br/>
              <w:t>13.智能移动</w:t>
            </w:r>
            <w:proofErr w:type="gramStart"/>
            <w:r w:rsidRPr="00C45078">
              <w:rPr>
                <w:rFonts w:ascii="宋体" w:hAnsi="宋体" w:cs="宋体" w:hint="eastAsia"/>
                <w:kern w:val="0"/>
                <w:szCs w:val="21"/>
              </w:rPr>
              <w:t>端支持</w:t>
            </w:r>
            <w:proofErr w:type="gramEnd"/>
            <w:r w:rsidRPr="00C45078">
              <w:rPr>
                <w:rFonts w:ascii="宋体" w:hAnsi="宋体" w:cs="宋体" w:hint="eastAsia"/>
                <w:kern w:val="0"/>
                <w:szCs w:val="21"/>
              </w:rPr>
              <w:t>反向镜像，即无线</w:t>
            </w:r>
            <w:proofErr w:type="gramStart"/>
            <w:r w:rsidRPr="00C45078">
              <w:rPr>
                <w:rFonts w:ascii="宋体" w:hAnsi="宋体" w:cs="宋体" w:hint="eastAsia"/>
                <w:kern w:val="0"/>
                <w:szCs w:val="21"/>
              </w:rPr>
              <w:t>投屏器画面</w:t>
            </w:r>
            <w:proofErr w:type="gramEnd"/>
            <w:r w:rsidRPr="00C45078">
              <w:rPr>
                <w:rFonts w:ascii="宋体" w:hAnsi="宋体" w:cs="宋体" w:hint="eastAsia"/>
                <w:kern w:val="0"/>
                <w:szCs w:val="21"/>
              </w:rPr>
              <w:t>反向镜像到智能移动端，且可以触摸操作。（提供无线投屏生产企业取得触屏回传功能计算机软件注册权登记证书需加盖原厂公章。）</w:t>
            </w:r>
            <w:r w:rsidRPr="00C45078">
              <w:rPr>
                <w:rFonts w:ascii="宋体" w:hAnsi="宋体" w:cs="宋体" w:hint="eastAsia"/>
                <w:kern w:val="0"/>
                <w:szCs w:val="21"/>
              </w:rPr>
              <w:br/>
              <w:t>14.双5G WIFI，无需连接网线，手机传屏时，无论</w:t>
            </w:r>
            <w:proofErr w:type="gramStart"/>
            <w:r w:rsidRPr="00C45078">
              <w:rPr>
                <w:rFonts w:ascii="宋体" w:hAnsi="宋体" w:cs="宋体" w:hint="eastAsia"/>
                <w:kern w:val="0"/>
                <w:szCs w:val="21"/>
              </w:rPr>
              <w:t>安卓还是</w:t>
            </w:r>
            <w:proofErr w:type="gramEnd"/>
            <w:r w:rsidRPr="00C45078">
              <w:rPr>
                <w:rFonts w:ascii="宋体" w:hAnsi="宋体" w:cs="宋体" w:hint="eastAsia"/>
                <w:kern w:val="0"/>
                <w:szCs w:val="21"/>
              </w:rPr>
              <w:t>苹果手机仍可以上网</w:t>
            </w:r>
            <w:r w:rsidRPr="00C45078">
              <w:rPr>
                <w:rFonts w:ascii="宋体" w:hAnsi="宋体" w:cs="宋体" w:hint="eastAsia"/>
                <w:kern w:val="0"/>
                <w:szCs w:val="21"/>
              </w:rPr>
              <w:br/>
              <w:t>15.支持IOS系统镜像投屏，即支持AirPlay镜像传输数据协议，iPhone，iPad，Mac均可镜像传屏</w:t>
            </w:r>
            <w:r w:rsidRPr="00C45078">
              <w:rPr>
                <w:rFonts w:ascii="宋体" w:hAnsi="宋体" w:cs="宋体" w:hint="eastAsia"/>
                <w:kern w:val="0"/>
                <w:szCs w:val="21"/>
              </w:rPr>
              <w:br/>
              <w:t>16．支持时钟自动校准功能，可设置凌晨无线投</w:t>
            </w:r>
            <w:proofErr w:type="gramStart"/>
            <w:r w:rsidRPr="00C45078">
              <w:rPr>
                <w:rFonts w:ascii="宋体" w:hAnsi="宋体" w:cs="宋体" w:hint="eastAsia"/>
                <w:kern w:val="0"/>
                <w:szCs w:val="21"/>
              </w:rPr>
              <w:t>屏状态</w:t>
            </w:r>
            <w:proofErr w:type="gramEnd"/>
            <w:r w:rsidRPr="00C45078">
              <w:rPr>
                <w:rFonts w:ascii="宋体" w:hAnsi="宋体" w:cs="宋体" w:hint="eastAsia"/>
                <w:kern w:val="0"/>
                <w:szCs w:val="21"/>
              </w:rPr>
              <w:t>时自动重启，确保设备365天7x24小时不掉电仍能有效运行。（提供无线投屏生产企业取得时钟自动校准功能的计算机软件注册权登记证书需加盖原厂公章。）</w:t>
            </w:r>
            <w:r w:rsidRPr="00C45078">
              <w:rPr>
                <w:rFonts w:ascii="宋体" w:hAnsi="宋体" w:cs="宋体" w:hint="eastAsia"/>
                <w:kern w:val="0"/>
                <w:szCs w:val="21"/>
              </w:rPr>
              <w:br/>
              <w:t>17.Android5.0及以上设备安装APK，连接无线投</w:t>
            </w:r>
            <w:proofErr w:type="gramStart"/>
            <w:r w:rsidRPr="00C45078">
              <w:rPr>
                <w:rFonts w:ascii="宋体" w:hAnsi="宋体" w:cs="宋体" w:hint="eastAsia"/>
                <w:kern w:val="0"/>
                <w:szCs w:val="21"/>
              </w:rPr>
              <w:t>屏器热点</w:t>
            </w:r>
            <w:proofErr w:type="gramEnd"/>
            <w:r w:rsidRPr="00C45078">
              <w:rPr>
                <w:rFonts w:ascii="宋体" w:hAnsi="宋体" w:cs="宋体" w:hint="eastAsia"/>
                <w:kern w:val="0"/>
                <w:szCs w:val="21"/>
              </w:rPr>
              <w:t>可镜像</w:t>
            </w:r>
            <w:proofErr w:type="gramStart"/>
            <w:r w:rsidRPr="00C45078">
              <w:rPr>
                <w:rFonts w:ascii="宋体" w:hAnsi="宋体" w:cs="宋体" w:hint="eastAsia"/>
                <w:kern w:val="0"/>
                <w:szCs w:val="21"/>
              </w:rPr>
              <w:t>传屏且能</w:t>
            </w:r>
            <w:proofErr w:type="gramEnd"/>
            <w:r w:rsidRPr="00C45078">
              <w:rPr>
                <w:rFonts w:ascii="宋体" w:hAnsi="宋体" w:cs="宋体" w:hint="eastAsia"/>
                <w:kern w:val="0"/>
                <w:szCs w:val="21"/>
              </w:rPr>
              <w:t>同步传声音。</w:t>
            </w:r>
            <w:r w:rsidRPr="00C45078">
              <w:rPr>
                <w:rFonts w:ascii="宋体" w:hAnsi="宋体" w:cs="宋体" w:hint="eastAsia"/>
                <w:kern w:val="0"/>
                <w:szCs w:val="21"/>
              </w:rPr>
              <w:br/>
              <w:t>18.智能移动</w:t>
            </w:r>
            <w:proofErr w:type="gramStart"/>
            <w:r w:rsidRPr="00C45078">
              <w:rPr>
                <w:rFonts w:ascii="宋体" w:hAnsi="宋体" w:cs="宋体" w:hint="eastAsia"/>
                <w:kern w:val="0"/>
                <w:szCs w:val="21"/>
              </w:rPr>
              <w:t>端支持</w:t>
            </w:r>
            <w:proofErr w:type="gramEnd"/>
            <w:r w:rsidRPr="00C45078">
              <w:rPr>
                <w:rFonts w:ascii="宋体" w:hAnsi="宋体" w:cs="宋体" w:hint="eastAsia"/>
                <w:kern w:val="0"/>
                <w:szCs w:val="21"/>
              </w:rPr>
              <w:t>反向镜像，即无线</w:t>
            </w:r>
            <w:proofErr w:type="gramStart"/>
            <w:r w:rsidRPr="00C45078">
              <w:rPr>
                <w:rFonts w:ascii="宋体" w:hAnsi="宋体" w:cs="宋体" w:hint="eastAsia"/>
                <w:kern w:val="0"/>
                <w:szCs w:val="21"/>
              </w:rPr>
              <w:t>投屏器画面</w:t>
            </w:r>
            <w:proofErr w:type="gramEnd"/>
            <w:r w:rsidRPr="00C45078">
              <w:rPr>
                <w:rFonts w:ascii="宋体" w:hAnsi="宋体" w:cs="宋体" w:hint="eastAsia"/>
                <w:kern w:val="0"/>
                <w:szCs w:val="21"/>
              </w:rPr>
              <w:t>反向镜像到智能移动端，且可以触摸操作。</w:t>
            </w:r>
            <w:r w:rsidRPr="00C45078">
              <w:rPr>
                <w:rFonts w:ascii="宋体" w:hAnsi="宋体" w:cs="宋体" w:hint="eastAsia"/>
                <w:kern w:val="0"/>
                <w:szCs w:val="21"/>
              </w:rPr>
              <w:br/>
              <w:t>19. 支持定时开关机功能，可对无线投</w:t>
            </w:r>
            <w:proofErr w:type="gramStart"/>
            <w:r w:rsidRPr="00C45078">
              <w:rPr>
                <w:rFonts w:ascii="宋体" w:hAnsi="宋体" w:cs="宋体" w:hint="eastAsia"/>
                <w:kern w:val="0"/>
                <w:szCs w:val="21"/>
              </w:rPr>
              <w:t>屏设置</w:t>
            </w:r>
            <w:proofErr w:type="gramEnd"/>
            <w:r w:rsidRPr="00C45078">
              <w:rPr>
                <w:rFonts w:ascii="宋体" w:hAnsi="宋体" w:cs="宋体" w:hint="eastAsia"/>
                <w:kern w:val="0"/>
                <w:szCs w:val="21"/>
              </w:rPr>
              <w:t>开关机时间。（提供无线投屏生产企业取得定时开关功能的计算机软件注册权登记证书需加盖原厂公章。）</w:t>
            </w:r>
            <w:r w:rsidRPr="00C45078">
              <w:rPr>
                <w:rFonts w:ascii="宋体" w:hAnsi="宋体" w:cs="宋体" w:hint="eastAsia"/>
                <w:kern w:val="0"/>
                <w:szCs w:val="21"/>
              </w:rPr>
              <w:br/>
            </w:r>
            <w:r w:rsidRPr="00C45078">
              <w:rPr>
                <w:rFonts w:ascii="宋体" w:hAnsi="宋体" w:cs="宋体" w:hint="eastAsia"/>
                <w:kern w:val="0"/>
                <w:szCs w:val="21"/>
              </w:rPr>
              <w:lastRenderedPageBreak/>
              <w:t>#20.支持同步协同批注功能，IOS客户端可以对其他人投屏的画面进行批注，批注的内容不仅仅批注人自己看到，投屏的画面也会叠加上批注内容，实现多人协同批注。（需提供软件截图加盖原家公章。）</w:t>
            </w:r>
            <w:r w:rsidRPr="00C45078">
              <w:rPr>
                <w:rFonts w:ascii="宋体" w:hAnsi="宋体" w:cs="宋体" w:hint="eastAsia"/>
                <w:kern w:val="0"/>
                <w:szCs w:val="21"/>
              </w:rPr>
              <w:br/>
              <w:t>#21.集控部署和管理，支持公网集控服务器部署或者私有网络服务器部署。通过网页管理后台，一次性选中批量在线设备进行设置，部署。能统计投屏端的投屏历史：投屏所有人，投屏时间，下线时间。支持设备故障自动邮件告警。（提供无线投屏生产企业取得管理软件功能的计算机软件注册权登记证书需加盖原厂公章。）</w:t>
            </w:r>
            <w:r w:rsidRPr="00C45078">
              <w:rPr>
                <w:rFonts w:ascii="宋体" w:hAnsi="宋体" w:cs="宋体" w:hint="eastAsia"/>
                <w:kern w:val="0"/>
                <w:szCs w:val="21"/>
              </w:rPr>
              <w:br/>
              <w:t>22. 单画面套装，一个主机一个三合一传屏器。</w:t>
            </w:r>
            <w:r w:rsidRPr="00C45078">
              <w:rPr>
                <w:rFonts w:ascii="宋体" w:hAnsi="宋体" w:cs="宋体" w:hint="eastAsia"/>
                <w:kern w:val="0"/>
                <w:szCs w:val="21"/>
              </w:rPr>
              <w:br/>
              <w:t>#23.提供针对本项目原厂授权书及售后承诺函需加盖原厂公章。</w:t>
            </w:r>
          </w:p>
        </w:tc>
        <w:tc>
          <w:tcPr>
            <w:tcW w:w="0" w:type="auto"/>
            <w:shd w:val="clear" w:color="auto" w:fill="auto"/>
            <w:vAlign w:val="center"/>
            <w:hideMark/>
          </w:tcPr>
          <w:p w14:paraId="32E207E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0" w:type="auto"/>
            <w:shd w:val="clear" w:color="auto" w:fill="auto"/>
            <w:vAlign w:val="center"/>
            <w:hideMark/>
          </w:tcPr>
          <w:p w14:paraId="245683C9"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275F8BB7" w14:textId="77777777" w:rsidTr="007E43FF">
        <w:trPr>
          <w:trHeight w:val="400"/>
        </w:trPr>
        <w:tc>
          <w:tcPr>
            <w:tcW w:w="0" w:type="auto"/>
            <w:shd w:val="clear" w:color="auto" w:fill="auto"/>
            <w:vAlign w:val="center"/>
            <w:hideMark/>
          </w:tcPr>
          <w:p w14:paraId="7BC838EA"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lastRenderedPageBreak/>
              <w:t>1.0</w:t>
            </w:r>
            <w:r>
              <w:rPr>
                <w:rFonts w:ascii="宋体" w:hAnsi="宋体"/>
                <w:kern w:val="0"/>
                <w:szCs w:val="21"/>
              </w:rPr>
              <w:t>5</w:t>
            </w:r>
            <w:r w:rsidRPr="00C45078">
              <w:rPr>
                <w:rFonts w:ascii="宋体" w:hAnsi="宋体"/>
                <w:kern w:val="0"/>
                <w:szCs w:val="21"/>
              </w:rPr>
              <w:t xml:space="preserve"> </w:t>
            </w:r>
          </w:p>
        </w:tc>
        <w:tc>
          <w:tcPr>
            <w:tcW w:w="0" w:type="auto"/>
            <w:shd w:val="clear" w:color="auto" w:fill="auto"/>
            <w:vAlign w:val="center"/>
            <w:hideMark/>
          </w:tcPr>
          <w:p w14:paraId="4B3C568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LED双基色显示屏</w:t>
            </w:r>
          </w:p>
        </w:tc>
        <w:tc>
          <w:tcPr>
            <w:tcW w:w="0" w:type="auto"/>
            <w:shd w:val="clear" w:color="auto" w:fill="auto"/>
            <w:vAlign w:val="center"/>
          </w:tcPr>
          <w:p w14:paraId="64D14EA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1.像素直径：≤F3.75；</w:t>
            </w:r>
          </w:p>
          <w:p w14:paraId="4CC2C73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2.像素间距：≤4.75mm，</w:t>
            </w:r>
          </w:p>
          <w:p w14:paraId="67624AF2"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3.像素密度：≥44320点/㎡；</w:t>
            </w:r>
          </w:p>
          <w:p w14:paraId="40E2134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4.像素组成：1R1G；</w:t>
            </w:r>
          </w:p>
          <w:p w14:paraId="3C0B9F08"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5.最大功率 ≤400w/㎡；</w:t>
            </w:r>
          </w:p>
          <w:p w14:paraId="24E0CDE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6.最大亮度＞150cd/㎡；</w:t>
            </w:r>
          </w:p>
          <w:p w14:paraId="5F46C74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7.水平视角：≥120度；</w:t>
            </w:r>
          </w:p>
          <w:p w14:paraId="3958559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8.垂直视角：≥120度；</w:t>
            </w:r>
          </w:p>
          <w:p w14:paraId="0CD7AD4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9.最高对比度＞50；</w:t>
            </w:r>
          </w:p>
          <w:p w14:paraId="491EBA68"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10.像素失控点≤1/10，000点/㎡；</w:t>
            </w:r>
          </w:p>
          <w:p w14:paraId="3AE2042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11.灰度等级≥256级灰度；</w:t>
            </w:r>
          </w:p>
          <w:p w14:paraId="0BC6BE0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12.显示模式：VGA标准模式；</w:t>
            </w:r>
          </w:p>
          <w:p w14:paraId="627545F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13.温度要求：0℃~+40℃；</w:t>
            </w:r>
          </w:p>
          <w:p w14:paraId="480B229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14.湿度要求：10%-90%RH；</w:t>
            </w:r>
          </w:p>
          <w:p w14:paraId="6E3B350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15.工作电压：AC220±10%,50Hz；</w:t>
            </w:r>
          </w:p>
          <w:p w14:paraId="706F1C0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16.使用寿命：≥100，000小时；</w:t>
            </w:r>
          </w:p>
          <w:p w14:paraId="7192E60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17.观看距离：5-30米显示内容清晰可见；</w:t>
            </w:r>
          </w:p>
          <w:p w14:paraId="2B8F57E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18.灰度校正：红、绿逐点非线性灰度校正；</w:t>
            </w:r>
          </w:p>
          <w:p w14:paraId="352C567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19.图像调节：对比度、色调调节；</w:t>
            </w:r>
          </w:p>
          <w:p w14:paraId="00FEF93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20.图像处理：图像有降噪、增强；</w:t>
            </w:r>
          </w:p>
          <w:p w14:paraId="50AC6E5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21.显示颜色：65，536种；</w:t>
            </w:r>
          </w:p>
          <w:p w14:paraId="021260B2"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22.</w:t>
            </w:r>
            <w:proofErr w:type="gramStart"/>
            <w:r w:rsidRPr="00C45078">
              <w:rPr>
                <w:rFonts w:ascii="宋体" w:hAnsi="宋体" w:cs="宋体" w:hint="eastAsia"/>
                <w:kern w:val="0"/>
                <w:szCs w:val="21"/>
              </w:rPr>
              <w:t>换帧速度</w:t>
            </w:r>
            <w:proofErr w:type="gramEnd"/>
            <w:r w:rsidRPr="00C45078">
              <w:rPr>
                <w:rFonts w:ascii="宋体" w:hAnsi="宋体" w:cs="宋体" w:hint="eastAsia"/>
                <w:kern w:val="0"/>
                <w:szCs w:val="21"/>
              </w:rPr>
              <w:t xml:space="preserve"> ：60Hz；</w:t>
            </w:r>
          </w:p>
          <w:p w14:paraId="16143E1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lastRenderedPageBreak/>
              <w:t>23.扫描速度＞120Hz；</w:t>
            </w:r>
          </w:p>
          <w:p w14:paraId="219FDA3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24.控制方式：与计算机同步或异步；</w:t>
            </w:r>
          </w:p>
          <w:p w14:paraId="0C84691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25.软件接口：WIN7；</w:t>
            </w:r>
          </w:p>
          <w:p w14:paraId="4EC09F2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26.连续工作时间＞24小时；</w:t>
            </w:r>
          </w:p>
          <w:p w14:paraId="4EA56D8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27.无故障时间：10，000小时（平均值）；</w:t>
            </w:r>
          </w:p>
        </w:tc>
        <w:tc>
          <w:tcPr>
            <w:tcW w:w="0" w:type="auto"/>
            <w:shd w:val="clear" w:color="auto" w:fill="auto"/>
            <w:vAlign w:val="center"/>
            <w:hideMark/>
          </w:tcPr>
          <w:p w14:paraId="3B68E61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平米</w:t>
            </w:r>
          </w:p>
        </w:tc>
        <w:tc>
          <w:tcPr>
            <w:tcW w:w="0" w:type="auto"/>
            <w:shd w:val="clear" w:color="auto" w:fill="auto"/>
            <w:vAlign w:val="center"/>
            <w:hideMark/>
          </w:tcPr>
          <w:p w14:paraId="42508DDF"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4.</w:t>
            </w:r>
            <w:r>
              <w:rPr>
                <w:rFonts w:ascii="宋体" w:hAnsi="宋体" w:cs="宋体" w:hint="eastAsia"/>
                <w:kern w:val="0"/>
                <w:szCs w:val="21"/>
              </w:rPr>
              <w:t>8</w:t>
            </w:r>
          </w:p>
        </w:tc>
      </w:tr>
      <w:tr w:rsidR="007E43FF" w:rsidRPr="00C45078" w14:paraId="21EFBD11" w14:textId="77777777" w:rsidTr="007E43FF">
        <w:trPr>
          <w:trHeight w:val="400"/>
        </w:trPr>
        <w:tc>
          <w:tcPr>
            <w:tcW w:w="0" w:type="auto"/>
            <w:shd w:val="clear" w:color="auto" w:fill="auto"/>
            <w:vAlign w:val="center"/>
            <w:hideMark/>
          </w:tcPr>
          <w:p w14:paraId="177FADF2"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1.0</w:t>
            </w:r>
            <w:r>
              <w:rPr>
                <w:rFonts w:ascii="宋体" w:hAnsi="宋体"/>
                <w:kern w:val="0"/>
                <w:szCs w:val="21"/>
              </w:rPr>
              <w:t>6</w:t>
            </w:r>
            <w:r w:rsidRPr="00C45078">
              <w:rPr>
                <w:rFonts w:ascii="宋体" w:hAnsi="宋体"/>
                <w:kern w:val="0"/>
                <w:szCs w:val="21"/>
              </w:rPr>
              <w:t xml:space="preserve"> </w:t>
            </w:r>
          </w:p>
        </w:tc>
        <w:tc>
          <w:tcPr>
            <w:tcW w:w="0" w:type="auto"/>
            <w:shd w:val="clear" w:color="auto" w:fill="auto"/>
            <w:vAlign w:val="center"/>
            <w:hideMark/>
          </w:tcPr>
          <w:p w14:paraId="1840D4D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LED控制软件</w:t>
            </w:r>
          </w:p>
        </w:tc>
        <w:tc>
          <w:tcPr>
            <w:tcW w:w="0" w:type="auto"/>
            <w:shd w:val="clear" w:color="auto" w:fill="auto"/>
            <w:vAlign w:val="center"/>
          </w:tcPr>
          <w:p w14:paraId="0A30F66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1、支持DVI、HDMI高清信号输入，最大可接收1920*1200像素的高清数字信号</w:t>
            </w:r>
          </w:p>
          <w:p w14:paraId="136866F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#2、LED控制系统软件和LED显示设备同一品牌， LED专用控制系统软件为自主研发（提供LED控制程序自主知识产权证书或著作权证书，证书所有者和授权设备厂家名称一致）</w:t>
            </w:r>
          </w:p>
        </w:tc>
        <w:tc>
          <w:tcPr>
            <w:tcW w:w="0" w:type="auto"/>
            <w:shd w:val="clear" w:color="auto" w:fill="auto"/>
            <w:vAlign w:val="center"/>
            <w:hideMark/>
          </w:tcPr>
          <w:p w14:paraId="2741E98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套</w:t>
            </w:r>
          </w:p>
        </w:tc>
        <w:tc>
          <w:tcPr>
            <w:tcW w:w="0" w:type="auto"/>
            <w:shd w:val="clear" w:color="auto" w:fill="auto"/>
            <w:vAlign w:val="center"/>
            <w:hideMark/>
          </w:tcPr>
          <w:p w14:paraId="26A84F1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7B7535A6" w14:textId="77777777" w:rsidTr="007E43FF">
        <w:trPr>
          <w:trHeight w:val="400"/>
        </w:trPr>
        <w:tc>
          <w:tcPr>
            <w:tcW w:w="0" w:type="auto"/>
            <w:shd w:val="clear" w:color="auto" w:fill="auto"/>
            <w:vAlign w:val="center"/>
          </w:tcPr>
          <w:p w14:paraId="0534EB21"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hint="eastAsia"/>
                <w:kern w:val="0"/>
                <w:szCs w:val="21"/>
              </w:rPr>
              <w:t>1</w:t>
            </w:r>
            <w:r w:rsidRPr="00C45078">
              <w:rPr>
                <w:rFonts w:ascii="宋体" w:hAnsi="宋体"/>
                <w:kern w:val="0"/>
                <w:szCs w:val="21"/>
              </w:rPr>
              <w:t>.0</w:t>
            </w:r>
            <w:r>
              <w:rPr>
                <w:rFonts w:ascii="宋体" w:hAnsi="宋体"/>
                <w:kern w:val="0"/>
                <w:szCs w:val="21"/>
              </w:rPr>
              <w:t>7</w:t>
            </w:r>
          </w:p>
        </w:tc>
        <w:tc>
          <w:tcPr>
            <w:tcW w:w="0" w:type="auto"/>
            <w:shd w:val="clear" w:color="auto" w:fill="auto"/>
            <w:vAlign w:val="center"/>
          </w:tcPr>
          <w:p w14:paraId="5A2CFC12"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控制电脑</w:t>
            </w:r>
          </w:p>
        </w:tc>
        <w:tc>
          <w:tcPr>
            <w:tcW w:w="0" w:type="auto"/>
            <w:shd w:val="clear" w:color="auto" w:fill="auto"/>
            <w:vAlign w:val="center"/>
          </w:tcPr>
          <w:p w14:paraId="0ACF2964" w14:textId="77777777" w:rsidR="007E43FF"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w:t>
            </w:r>
            <w:r>
              <w:rPr>
                <w:rFonts w:ascii="宋体" w:hAnsi="宋体" w:cs="宋体" w:hint="eastAsia"/>
                <w:kern w:val="0"/>
                <w:szCs w:val="21"/>
              </w:rPr>
              <w:t>品牌电脑（非组装）</w:t>
            </w:r>
          </w:p>
          <w:p w14:paraId="4873958E" w14:textId="77777777"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2</w:t>
            </w:r>
            <w:r w:rsidRPr="00C45078">
              <w:rPr>
                <w:rFonts w:ascii="宋体" w:hAnsi="宋体" w:cs="宋体" w:hint="eastAsia"/>
                <w:kern w:val="0"/>
                <w:szCs w:val="21"/>
              </w:rPr>
              <w:t xml:space="preserve">、CPU≥i5-8400                                                        </w:t>
            </w:r>
            <w:r>
              <w:rPr>
                <w:rFonts w:ascii="宋体" w:hAnsi="宋体" w:cs="宋体" w:hint="eastAsia"/>
                <w:kern w:val="0"/>
                <w:szCs w:val="21"/>
              </w:rPr>
              <w:t>3</w:t>
            </w:r>
            <w:r w:rsidRPr="00C45078">
              <w:rPr>
                <w:rFonts w:ascii="宋体" w:hAnsi="宋体" w:cs="宋体" w:hint="eastAsia"/>
                <w:kern w:val="0"/>
                <w:szCs w:val="21"/>
              </w:rPr>
              <w:t xml:space="preserve">、内存≥8G                                                              </w:t>
            </w:r>
            <w:r>
              <w:rPr>
                <w:rFonts w:ascii="宋体" w:hAnsi="宋体" w:cs="宋体" w:hint="eastAsia"/>
                <w:kern w:val="0"/>
                <w:szCs w:val="21"/>
              </w:rPr>
              <w:t>4</w:t>
            </w:r>
            <w:r w:rsidRPr="00C45078">
              <w:rPr>
                <w:rFonts w:ascii="宋体" w:hAnsi="宋体" w:cs="宋体" w:hint="eastAsia"/>
                <w:kern w:val="0"/>
                <w:szCs w:val="21"/>
              </w:rPr>
              <w:t>、硬盘≥1T+128G</w:t>
            </w:r>
            <w:r>
              <w:rPr>
                <w:rFonts w:ascii="宋体" w:hAnsi="宋体" w:cs="宋体"/>
                <w:kern w:val="0"/>
                <w:szCs w:val="21"/>
              </w:rPr>
              <w:t xml:space="preserve"> </w:t>
            </w:r>
            <w:r>
              <w:rPr>
                <w:rFonts w:ascii="宋体" w:hAnsi="宋体" w:cs="宋体" w:hint="eastAsia"/>
                <w:kern w:val="0"/>
                <w:szCs w:val="21"/>
              </w:rPr>
              <w:t>SS</w:t>
            </w:r>
            <w:r>
              <w:rPr>
                <w:rFonts w:ascii="宋体" w:hAnsi="宋体" w:cs="宋体"/>
                <w:kern w:val="0"/>
                <w:szCs w:val="21"/>
              </w:rPr>
              <w:t>D</w:t>
            </w:r>
            <w:r w:rsidRPr="00C45078">
              <w:rPr>
                <w:rFonts w:ascii="宋体" w:hAnsi="宋体" w:cs="宋体" w:hint="eastAsia"/>
                <w:kern w:val="0"/>
                <w:szCs w:val="21"/>
              </w:rPr>
              <w:t xml:space="preserve">                                                              </w:t>
            </w:r>
            <w:r>
              <w:rPr>
                <w:rFonts w:ascii="宋体" w:hAnsi="宋体" w:cs="宋体" w:hint="eastAsia"/>
                <w:kern w:val="0"/>
                <w:szCs w:val="21"/>
              </w:rPr>
              <w:t>5</w:t>
            </w:r>
            <w:r w:rsidRPr="00C45078">
              <w:rPr>
                <w:rFonts w:ascii="宋体" w:hAnsi="宋体" w:cs="宋体" w:hint="eastAsia"/>
                <w:kern w:val="0"/>
                <w:szCs w:val="21"/>
              </w:rPr>
              <w:t xml:space="preserve">、显存≥2G独显，                                                        </w:t>
            </w:r>
            <w:r>
              <w:rPr>
                <w:rFonts w:ascii="宋体" w:hAnsi="宋体" w:cs="宋体" w:hint="eastAsia"/>
                <w:kern w:val="0"/>
                <w:szCs w:val="21"/>
              </w:rPr>
              <w:t>6</w:t>
            </w:r>
            <w:r w:rsidRPr="00C45078">
              <w:rPr>
                <w:rFonts w:ascii="宋体" w:hAnsi="宋体" w:cs="宋体" w:hint="eastAsia"/>
                <w:kern w:val="0"/>
                <w:szCs w:val="21"/>
              </w:rPr>
              <w:t>、显示器≥23英寸</w:t>
            </w:r>
          </w:p>
        </w:tc>
        <w:tc>
          <w:tcPr>
            <w:tcW w:w="0" w:type="auto"/>
            <w:shd w:val="clear" w:color="auto" w:fill="auto"/>
            <w:vAlign w:val="center"/>
          </w:tcPr>
          <w:p w14:paraId="153D3338"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hint="eastAsia"/>
                <w:kern w:val="0"/>
                <w:szCs w:val="21"/>
              </w:rPr>
              <w:t>台</w:t>
            </w:r>
          </w:p>
        </w:tc>
        <w:tc>
          <w:tcPr>
            <w:tcW w:w="0" w:type="auto"/>
            <w:shd w:val="clear" w:color="auto" w:fill="auto"/>
            <w:vAlign w:val="center"/>
          </w:tcPr>
          <w:p w14:paraId="67E29B85"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hint="eastAsia"/>
                <w:kern w:val="0"/>
                <w:szCs w:val="21"/>
              </w:rPr>
              <w:t>1</w:t>
            </w:r>
          </w:p>
        </w:tc>
      </w:tr>
      <w:tr w:rsidR="007E43FF" w:rsidRPr="00C45078" w14:paraId="6DDC51C7" w14:textId="77777777" w:rsidTr="007E43FF">
        <w:trPr>
          <w:trHeight w:val="400"/>
        </w:trPr>
        <w:tc>
          <w:tcPr>
            <w:tcW w:w="0" w:type="auto"/>
            <w:shd w:val="clear" w:color="auto" w:fill="auto"/>
            <w:vAlign w:val="center"/>
            <w:hideMark/>
          </w:tcPr>
          <w:p w14:paraId="5A981691"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2</w:t>
            </w:r>
          </w:p>
        </w:tc>
        <w:tc>
          <w:tcPr>
            <w:tcW w:w="0" w:type="auto"/>
            <w:gridSpan w:val="4"/>
            <w:shd w:val="clear" w:color="auto" w:fill="auto"/>
            <w:vAlign w:val="center"/>
            <w:hideMark/>
          </w:tcPr>
          <w:p w14:paraId="17A69CDC"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分布式控制系统</w:t>
            </w:r>
          </w:p>
        </w:tc>
      </w:tr>
      <w:tr w:rsidR="007E43FF" w:rsidRPr="00C45078" w14:paraId="06FB8919" w14:textId="77777777" w:rsidTr="007E43FF">
        <w:trPr>
          <w:trHeight w:val="400"/>
        </w:trPr>
        <w:tc>
          <w:tcPr>
            <w:tcW w:w="0" w:type="auto"/>
            <w:shd w:val="clear" w:color="auto" w:fill="auto"/>
            <w:vAlign w:val="center"/>
            <w:hideMark/>
          </w:tcPr>
          <w:p w14:paraId="383A1F6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2.01 </w:t>
            </w:r>
          </w:p>
        </w:tc>
        <w:tc>
          <w:tcPr>
            <w:tcW w:w="0" w:type="auto"/>
            <w:shd w:val="clear" w:color="auto" w:fill="auto"/>
            <w:vAlign w:val="center"/>
            <w:hideMark/>
          </w:tcPr>
          <w:p w14:paraId="28D4743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输出节点机</w:t>
            </w:r>
          </w:p>
        </w:tc>
        <w:tc>
          <w:tcPr>
            <w:tcW w:w="0" w:type="auto"/>
            <w:shd w:val="clear" w:color="auto" w:fill="auto"/>
            <w:hideMark/>
          </w:tcPr>
          <w:p w14:paraId="797C0141" w14:textId="77777777" w:rsidR="007E43FF"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1、视频接口支持即插即用，输出分辨率支持256*480～3840*2160自定义，最高支持4K 3840*2160 P@60Hz。</w:t>
            </w:r>
            <w:r w:rsidRPr="00C45078">
              <w:rPr>
                <w:rFonts w:ascii="宋体" w:hAnsi="宋体" w:cs="宋体" w:hint="eastAsia"/>
                <w:kern w:val="0"/>
                <w:szCs w:val="21"/>
              </w:rPr>
              <w:br/>
              <w:t>2、支持3.5mm音频输出，硬件采样率48kbs。</w:t>
            </w:r>
            <w:r w:rsidRPr="00C45078">
              <w:rPr>
                <w:rFonts w:ascii="宋体" w:hAnsi="宋体" w:cs="宋体" w:hint="eastAsia"/>
                <w:kern w:val="0"/>
                <w:szCs w:val="21"/>
              </w:rPr>
              <w:br/>
              <w:t>#3、支持4K解码，支持单节点16路1080P@30帧高清视频解码，并可任意缩放、拖拽、分割显示；单节点支持开窗数最大为36；支持多组大屏拼接显示。（相关参数指标需提供省级及以上检测单位出具的检测报告复印件，并加盖原厂公章）</w:t>
            </w:r>
            <w:r w:rsidRPr="00C45078">
              <w:rPr>
                <w:rFonts w:ascii="宋体" w:hAnsi="宋体" w:cs="宋体" w:hint="eastAsia"/>
                <w:kern w:val="0"/>
                <w:szCs w:val="21"/>
              </w:rPr>
              <w:br/>
              <w:t>4、信源检测：支持信源采集状态显示，支持web页面网络流量显示，支持输出锁定状态监测报警功能。</w:t>
            </w:r>
            <w:r w:rsidRPr="00C45078">
              <w:rPr>
                <w:rFonts w:ascii="宋体" w:hAnsi="宋体" w:cs="宋体" w:hint="eastAsia"/>
                <w:kern w:val="0"/>
                <w:szCs w:val="21"/>
              </w:rPr>
              <w:br/>
              <w:t>5、端到端解码延时低于80ms。</w:t>
            </w:r>
            <w:r w:rsidRPr="00C45078">
              <w:rPr>
                <w:rFonts w:ascii="宋体" w:hAnsi="宋体" w:cs="宋体" w:hint="eastAsia"/>
                <w:kern w:val="0"/>
                <w:szCs w:val="21"/>
              </w:rPr>
              <w:br/>
              <w:t>6、色彩调节：支持RGB色彩调节，输出图像还原度高并真实。</w:t>
            </w:r>
            <w:r w:rsidRPr="00C45078">
              <w:rPr>
                <w:rFonts w:ascii="宋体" w:hAnsi="宋体" w:cs="宋体" w:hint="eastAsia"/>
                <w:kern w:val="0"/>
                <w:szCs w:val="21"/>
              </w:rPr>
              <w:br/>
              <w:t>#7、音频解码支持AAC等多种格式，视频解码支持H.264和H.265等多种格式，系统自动识别。（相关参数指标需提供省级及以上</w:t>
            </w:r>
            <w:r w:rsidRPr="00C45078">
              <w:rPr>
                <w:rFonts w:ascii="宋体" w:hAnsi="宋体" w:cs="宋体" w:hint="eastAsia"/>
                <w:kern w:val="0"/>
                <w:szCs w:val="21"/>
              </w:rPr>
              <w:lastRenderedPageBreak/>
              <w:t>检测单位出具的检测报告复印件，并加盖原厂公章）</w:t>
            </w:r>
            <w:r w:rsidRPr="00C45078">
              <w:rPr>
                <w:rFonts w:ascii="宋体" w:hAnsi="宋体" w:cs="宋体" w:hint="eastAsia"/>
                <w:kern w:val="0"/>
                <w:szCs w:val="21"/>
              </w:rPr>
              <w:br/>
              <w:t>8、支持信号丢失后静帧或3秒后黑场。</w:t>
            </w:r>
            <w:r w:rsidRPr="00C45078">
              <w:rPr>
                <w:rFonts w:ascii="宋体" w:hAnsi="宋体" w:cs="宋体" w:hint="eastAsia"/>
                <w:kern w:val="0"/>
                <w:szCs w:val="21"/>
              </w:rPr>
              <w:br/>
              <w:t>9、支持POE供电和适配器供电，并支持POE与适配器冗余供电，支持电源热插拔。</w:t>
            </w:r>
            <w:r w:rsidRPr="00C45078">
              <w:rPr>
                <w:rFonts w:ascii="宋体" w:hAnsi="宋体" w:cs="宋体" w:hint="eastAsia"/>
                <w:kern w:val="0"/>
                <w:szCs w:val="21"/>
              </w:rPr>
              <w:br/>
              <w:t>10、采用箱体散热，嵌入式、低功耗、无风扇设计，无噪音，工作环境温度范围-30℃～70℃。</w:t>
            </w:r>
            <w:r w:rsidRPr="00C45078">
              <w:rPr>
                <w:rFonts w:ascii="宋体" w:hAnsi="宋体" w:cs="宋体" w:hint="eastAsia"/>
                <w:kern w:val="0"/>
                <w:szCs w:val="21"/>
              </w:rPr>
              <w:br/>
              <w:t>11、支持OSD故障信息显示，便于故障的现场分析；设备支持系统批量在线升级；支持故障模块快速拆卸，单节点故障不影响整个系统运行，平均故障修复时间MTTR不大于1分钟。</w:t>
            </w:r>
            <w:r w:rsidRPr="00C45078">
              <w:rPr>
                <w:rFonts w:ascii="宋体" w:hAnsi="宋体" w:cs="宋体" w:hint="eastAsia"/>
                <w:kern w:val="0"/>
                <w:szCs w:val="21"/>
              </w:rPr>
              <w:br/>
              <w:t>12、自带中控能力，支持串口</w:t>
            </w:r>
            <w:proofErr w:type="gramStart"/>
            <w:r w:rsidRPr="00C45078">
              <w:rPr>
                <w:rFonts w:ascii="宋体" w:hAnsi="宋体" w:cs="宋体" w:hint="eastAsia"/>
                <w:kern w:val="0"/>
                <w:szCs w:val="21"/>
              </w:rPr>
              <w:t>命令透传功能</w:t>
            </w:r>
            <w:proofErr w:type="gramEnd"/>
            <w:r w:rsidRPr="00C45078">
              <w:rPr>
                <w:rFonts w:ascii="宋体" w:hAnsi="宋体" w:cs="宋体" w:hint="eastAsia"/>
                <w:kern w:val="0"/>
                <w:szCs w:val="21"/>
              </w:rPr>
              <w:t>。</w:t>
            </w:r>
            <w:r w:rsidRPr="00C45078">
              <w:rPr>
                <w:rFonts w:ascii="宋体" w:hAnsi="宋体" w:cs="宋体" w:hint="eastAsia"/>
                <w:kern w:val="0"/>
                <w:szCs w:val="21"/>
              </w:rPr>
              <w:br/>
              <w:t>13、1路HDMI 2.0、1路3.5立体声、2个RJ45接口、1个RS232接口。</w:t>
            </w:r>
            <w:r w:rsidRPr="00C45078">
              <w:rPr>
                <w:rFonts w:ascii="宋体" w:hAnsi="宋体" w:cs="宋体" w:hint="eastAsia"/>
                <w:kern w:val="0"/>
                <w:szCs w:val="21"/>
              </w:rPr>
              <w:br/>
              <w:t>#14、具备前置液晶屏，可显示名称/网络信息。（提供产品照片并加盖原厂公章）</w:t>
            </w:r>
            <w:r w:rsidRPr="00C45078">
              <w:rPr>
                <w:rFonts w:ascii="宋体" w:hAnsi="宋体" w:cs="宋体" w:hint="eastAsia"/>
                <w:kern w:val="0"/>
                <w:szCs w:val="21"/>
              </w:rPr>
              <w:br/>
              <w:t>#15、需提供国家电子计算机质量监督检验中心出具的MTBF平均无故障时间不低于10万小时合格证书。</w:t>
            </w:r>
            <w:r w:rsidRPr="00C45078">
              <w:rPr>
                <w:rFonts w:ascii="宋体" w:hAnsi="宋体" w:cs="宋体" w:hint="eastAsia"/>
                <w:kern w:val="0"/>
                <w:szCs w:val="21"/>
              </w:rPr>
              <w:br/>
              <w:t>#16、具有软件著作权登记证书。</w:t>
            </w:r>
            <w:r w:rsidRPr="00C45078">
              <w:rPr>
                <w:rFonts w:ascii="宋体" w:hAnsi="宋体" w:cs="宋体" w:hint="eastAsia"/>
                <w:kern w:val="0"/>
                <w:szCs w:val="21"/>
              </w:rPr>
              <w:br/>
              <w:t xml:space="preserve">17、具有防尘等级IP6X、环境标志Ⅱ型产品认证证书。        </w:t>
            </w:r>
          </w:p>
          <w:p w14:paraId="2549043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w:t>
            </w:r>
            <w:r>
              <w:rPr>
                <w:rFonts w:ascii="宋体" w:hAnsi="宋体" w:cs="宋体"/>
                <w:kern w:val="0"/>
                <w:szCs w:val="21"/>
              </w:rPr>
              <w:t>8</w:t>
            </w:r>
            <w:r w:rsidRPr="00C45078">
              <w:rPr>
                <w:rFonts w:ascii="宋体" w:hAnsi="宋体" w:cs="宋体" w:hint="eastAsia"/>
                <w:kern w:val="0"/>
                <w:szCs w:val="21"/>
              </w:rPr>
              <w:t>、提供针对本项目原厂授权书及售后承诺函需加盖原厂公章。</w:t>
            </w:r>
          </w:p>
        </w:tc>
        <w:tc>
          <w:tcPr>
            <w:tcW w:w="0" w:type="auto"/>
            <w:shd w:val="clear" w:color="auto" w:fill="auto"/>
            <w:noWrap/>
            <w:vAlign w:val="center"/>
            <w:hideMark/>
          </w:tcPr>
          <w:p w14:paraId="7D327CBA" w14:textId="3513B27A"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lastRenderedPageBreak/>
              <w:t>台</w:t>
            </w:r>
            <w:r>
              <w:rPr>
                <w:noProof/>
              </w:rPr>
              <mc:AlternateContent>
                <mc:Choice Requires="wps">
                  <w:drawing>
                    <wp:anchor distT="0" distB="0" distL="114300" distR="114300" simplePos="0" relativeHeight="251659264" behindDoc="0" locked="0" layoutInCell="1" allowOverlap="1" wp14:anchorId="0F2DE77A" wp14:editId="0955A125">
                      <wp:simplePos x="0" y="0"/>
                      <wp:positionH relativeFrom="column">
                        <wp:posOffset>6350</wp:posOffset>
                      </wp:positionH>
                      <wp:positionV relativeFrom="paragraph">
                        <wp:posOffset>254000</wp:posOffset>
                      </wp:positionV>
                      <wp:extent cx="6350" cy="171450"/>
                      <wp:effectExtent l="0" t="0" r="1270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 cy="171450"/>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83F04CC" id="_x0000_t202" coordsize="21600,21600" o:spt="202" path="m,l,21600r21600,l21600,xe">
                      <v:stroke joinstyle="miter"/>
                      <v:path gradientshapeok="t" o:connecttype="rect"/>
                    </v:shapetype>
                    <v:shape id="文本框 17" o:spid="_x0000_s1026" type="#_x0000_t202" style="position:absolute;left:0;text-align:left;margin-left:.5pt;margin-top:20pt;width:.5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" filled="f" stroked="f">
                      <v:path arrowok="t"/>
                      <v:textbox style="mso-fit-shape-to-text:t" inset="0,0,0,0"/>
                    </v:shape>
                  </w:pict>
                </mc:Fallback>
              </mc:AlternateContent>
            </w:r>
          </w:p>
          <w:p w14:paraId="14E7DCDD" w14:textId="77777777" w:rsidR="007E43FF" w:rsidRPr="00C45078" w:rsidRDefault="007E43FF" w:rsidP="007E43FF">
            <w:pPr>
              <w:widowControl/>
              <w:spacing w:line="276" w:lineRule="auto"/>
              <w:jc w:val="left"/>
              <w:rPr>
                <w:rFonts w:ascii="宋体" w:hAnsi="宋体" w:cs="宋体"/>
                <w:kern w:val="0"/>
                <w:szCs w:val="21"/>
              </w:rPr>
            </w:pPr>
          </w:p>
        </w:tc>
        <w:tc>
          <w:tcPr>
            <w:tcW w:w="0" w:type="auto"/>
            <w:shd w:val="clear" w:color="auto" w:fill="auto"/>
            <w:vAlign w:val="center"/>
            <w:hideMark/>
          </w:tcPr>
          <w:p w14:paraId="1E10D657"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4</w:t>
            </w:r>
          </w:p>
        </w:tc>
      </w:tr>
      <w:tr w:rsidR="007E43FF" w:rsidRPr="00C45078" w14:paraId="44747A2E" w14:textId="77777777" w:rsidTr="007E43FF">
        <w:trPr>
          <w:trHeight w:val="400"/>
        </w:trPr>
        <w:tc>
          <w:tcPr>
            <w:tcW w:w="0" w:type="auto"/>
            <w:shd w:val="clear" w:color="auto" w:fill="auto"/>
            <w:vAlign w:val="center"/>
            <w:hideMark/>
          </w:tcPr>
          <w:p w14:paraId="7AC72E1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2.02 </w:t>
            </w:r>
          </w:p>
        </w:tc>
        <w:tc>
          <w:tcPr>
            <w:tcW w:w="0" w:type="auto"/>
            <w:shd w:val="clear" w:color="auto" w:fill="auto"/>
            <w:vAlign w:val="center"/>
            <w:hideMark/>
          </w:tcPr>
          <w:p w14:paraId="46410AE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输入节点机</w:t>
            </w:r>
          </w:p>
        </w:tc>
        <w:tc>
          <w:tcPr>
            <w:tcW w:w="0" w:type="auto"/>
            <w:shd w:val="clear" w:color="auto" w:fill="auto"/>
            <w:hideMark/>
          </w:tcPr>
          <w:p w14:paraId="484CA0E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1、视频接口：1路DVI-I输入（还可以支持接入DVI-D/HDMI/DP/VGA信号）、1路DVI-I本地环出，视频接口支持即插即用。</w:t>
            </w:r>
            <w:r w:rsidRPr="00C45078">
              <w:rPr>
                <w:rFonts w:ascii="宋体" w:hAnsi="宋体" w:cs="宋体" w:hint="eastAsia"/>
                <w:kern w:val="0"/>
                <w:szCs w:val="21"/>
              </w:rPr>
              <w:br/>
              <w:t>2、音频接口：1路3.5立体声输入、1路3.5立体声环出。</w:t>
            </w:r>
            <w:r w:rsidRPr="00C45078">
              <w:rPr>
                <w:rFonts w:ascii="宋体" w:hAnsi="宋体" w:cs="宋体" w:hint="eastAsia"/>
                <w:kern w:val="0"/>
                <w:szCs w:val="21"/>
              </w:rPr>
              <w:br/>
              <w:t>3、网络接口: 1路RJ45接口，十兆、百兆、千兆网络自适应。</w:t>
            </w:r>
            <w:r w:rsidRPr="00C45078">
              <w:rPr>
                <w:rFonts w:ascii="宋体" w:hAnsi="宋体" w:cs="宋体" w:hint="eastAsia"/>
                <w:kern w:val="0"/>
                <w:szCs w:val="21"/>
              </w:rPr>
              <w:br/>
              <w:t>4、串口接口: 1路RS232串口。</w:t>
            </w:r>
            <w:r w:rsidRPr="00C45078">
              <w:rPr>
                <w:rFonts w:ascii="宋体" w:hAnsi="宋体" w:cs="宋体" w:hint="eastAsia"/>
                <w:kern w:val="0"/>
                <w:szCs w:val="21"/>
              </w:rPr>
              <w:br/>
              <w:t>5、视频编码：支持H.264,High Profile Level 5.1和H.265,Base Profile level 。</w:t>
            </w:r>
            <w:r w:rsidRPr="00C45078">
              <w:rPr>
                <w:rFonts w:ascii="宋体" w:hAnsi="宋体" w:cs="宋体" w:hint="eastAsia"/>
                <w:kern w:val="0"/>
                <w:szCs w:val="21"/>
              </w:rPr>
              <w:br/>
              <w:t>6、带宽控制：基于QoS流媒体辅助质量管理机制，有效节省带宽。</w:t>
            </w:r>
            <w:r w:rsidRPr="00C45078">
              <w:rPr>
                <w:rFonts w:ascii="宋体" w:hAnsi="宋体" w:cs="宋体" w:hint="eastAsia"/>
                <w:kern w:val="0"/>
                <w:szCs w:val="21"/>
              </w:rPr>
              <w:br/>
            </w:r>
            <w:r w:rsidRPr="00C45078">
              <w:rPr>
                <w:rFonts w:ascii="宋体" w:hAnsi="宋体" w:cs="宋体" w:hint="eastAsia"/>
                <w:kern w:val="0"/>
                <w:szCs w:val="21"/>
              </w:rPr>
              <w:lastRenderedPageBreak/>
              <w:t>7、支持高画质低带宽编码，采用低带宽压缩技术，支持输入分辨率自动识别，最大支持1080p@60Hz。支持300kbps~25mbps可变带宽输出，</w:t>
            </w:r>
            <w:proofErr w:type="gramStart"/>
            <w:r w:rsidRPr="00C45078">
              <w:rPr>
                <w:rFonts w:ascii="宋体" w:hAnsi="宋体" w:cs="宋体" w:hint="eastAsia"/>
                <w:kern w:val="0"/>
                <w:szCs w:val="21"/>
              </w:rPr>
              <w:t>支持自</w:t>
            </w:r>
            <w:proofErr w:type="gramEnd"/>
            <w:r w:rsidRPr="00C45078">
              <w:rPr>
                <w:rFonts w:ascii="宋体" w:hAnsi="宋体" w:cs="宋体" w:hint="eastAsia"/>
                <w:kern w:val="0"/>
                <w:szCs w:val="21"/>
              </w:rPr>
              <w:t>适应及手动调节。</w:t>
            </w:r>
            <w:r w:rsidRPr="00C45078">
              <w:rPr>
                <w:rFonts w:ascii="宋体" w:hAnsi="宋体" w:cs="宋体" w:hint="eastAsia"/>
                <w:kern w:val="0"/>
                <w:szCs w:val="21"/>
              </w:rPr>
              <w:br/>
              <w:t>8、音频接入：支持3.5mm音频输入和</w:t>
            </w:r>
            <w:proofErr w:type="gramStart"/>
            <w:r w:rsidRPr="00C45078">
              <w:rPr>
                <w:rFonts w:ascii="宋体" w:hAnsi="宋体" w:cs="宋体" w:hint="eastAsia"/>
                <w:kern w:val="0"/>
                <w:szCs w:val="21"/>
              </w:rPr>
              <w:t>音频环</w:t>
            </w:r>
            <w:proofErr w:type="gramEnd"/>
            <w:r w:rsidRPr="00C45078">
              <w:rPr>
                <w:rFonts w:ascii="宋体" w:hAnsi="宋体" w:cs="宋体" w:hint="eastAsia"/>
                <w:kern w:val="0"/>
                <w:szCs w:val="21"/>
              </w:rPr>
              <w:t>出监听,硬件采样率48kbs。</w:t>
            </w:r>
            <w:r w:rsidRPr="00C45078">
              <w:rPr>
                <w:rFonts w:ascii="宋体" w:hAnsi="宋体" w:cs="宋体" w:hint="eastAsia"/>
                <w:kern w:val="0"/>
                <w:szCs w:val="21"/>
              </w:rPr>
              <w:br/>
              <w:t>9、串口功能：自带串口网关能力。</w:t>
            </w:r>
            <w:r w:rsidRPr="00C45078">
              <w:rPr>
                <w:rFonts w:ascii="宋体" w:hAnsi="宋体" w:cs="宋体" w:hint="eastAsia"/>
                <w:kern w:val="0"/>
                <w:szCs w:val="21"/>
              </w:rPr>
              <w:br/>
              <w:t>10、视频编码：支持</w:t>
            </w:r>
            <w:proofErr w:type="gramStart"/>
            <w:r w:rsidRPr="00C45078">
              <w:rPr>
                <w:rFonts w:ascii="宋体" w:hAnsi="宋体" w:cs="宋体" w:hint="eastAsia"/>
                <w:kern w:val="0"/>
                <w:szCs w:val="21"/>
              </w:rPr>
              <w:t>毎</w:t>
            </w:r>
            <w:proofErr w:type="gramEnd"/>
            <w:r w:rsidRPr="00C45078">
              <w:rPr>
                <w:rFonts w:ascii="宋体" w:hAnsi="宋体" w:cs="宋体" w:hint="eastAsia"/>
                <w:kern w:val="0"/>
                <w:szCs w:val="21"/>
              </w:rPr>
              <w:t>路视频源编码1路高码率、1路低码率码流输出。</w:t>
            </w:r>
            <w:r w:rsidRPr="00C45078">
              <w:rPr>
                <w:rFonts w:ascii="宋体" w:hAnsi="宋体" w:cs="宋体" w:hint="eastAsia"/>
                <w:kern w:val="0"/>
                <w:szCs w:val="21"/>
              </w:rPr>
              <w:br/>
              <w:t>#11、传输协议：支持UDP、RTMP协议，支持TS流单播及组播。（相关参数指标需提供省级及以上检测单位出具的检测报告复印件，并加盖原厂公章）</w:t>
            </w:r>
            <w:r w:rsidRPr="00C45078">
              <w:rPr>
                <w:rFonts w:ascii="宋体" w:hAnsi="宋体" w:cs="宋体" w:hint="eastAsia"/>
                <w:kern w:val="0"/>
                <w:szCs w:val="21"/>
              </w:rPr>
              <w:br/>
              <w:t>12、信源检测：支持信源采集状态显示，支持web页面网络流量显示，支持信源锁定状态监测报警功能。</w:t>
            </w:r>
            <w:r w:rsidRPr="00C45078">
              <w:rPr>
                <w:rFonts w:ascii="宋体" w:hAnsi="宋体" w:cs="宋体" w:hint="eastAsia"/>
                <w:kern w:val="0"/>
                <w:szCs w:val="21"/>
              </w:rPr>
              <w:br/>
              <w:t>13、OSD功能：支持OSD字符叠加，支持自定义OSD位置。</w:t>
            </w:r>
            <w:r w:rsidRPr="00C45078">
              <w:rPr>
                <w:rFonts w:ascii="宋体" w:hAnsi="宋体" w:cs="宋体" w:hint="eastAsia"/>
                <w:kern w:val="0"/>
                <w:szCs w:val="21"/>
              </w:rPr>
              <w:br/>
              <w:t>14、支持采集网络音频，以网络方式与音频处理器对接。</w:t>
            </w:r>
            <w:r w:rsidRPr="00C45078">
              <w:rPr>
                <w:rFonts w:ascii="宋体" w:hAnsi="宋体" w:cs="宋体" w:hint="eastAsia"/>
                <w:kern w:val="0"/>
                <w:szCs w:val="21"/>
              </w:rPr>
              <w:br/>
              <w:t>15、支持故障模块快速拆卸，单节点故障不影响整个系统运行，平均故障修复时间MTTR不大于1分钟。</w:t>
            </w:r>
            <w:r w:rsidRPr="00C45078">
              <w:rPr>
                <w:rFonts w:ascii="宋体" w:hAnsi="宋体" w:cs="宋体" w:hint="eastAsia"/>
                <w:kern w:val="0"/>
                <w:szCs w:val="21"/>
              </w:rPr>
              <w:br/>
              <w:t>16、支持信号长距离传输，图像、音频质量无衰减，设备支持系统批量在线升级。</w:t>
            </w:r>
            <w:r w:rsidRPr="00C45078">
              <w:rPr>
                <w:rFonts w:ascii="宋体" w:hAnsi="宋体" w:cs="宋体" w:hint="eastAsia"/>
                <w:kern w:val="0"/>
                <w:szCs w:val="21"/>
              </w:rPr>
              <w:br/>
              <w:t>17、支持POE供电和适配器供电，并支持POE与适配器冗余供电，支持电源热插拔。采用箱体散热，嵌入式、低功耗、无风扇设计，无噪音，工作环境温度范围-30℃～70℃。</w:t>
            </w:r>
            <w:r w:rsidRPr="00C45078">
              <w:rPr>
                <w:rFonts w:ascii="宋体" w:hAnsi="宋体" w:cs="宋体" w:hint="eastAsia"/>
                <w:kern w:val="0"/>
                <w:szCs w:val="21"/>
              </w:rPr>
              <w:br/>
              <w:t>#18、具备前置液晶屏，可显示名称/网络信息。（提供产品照片并加盖原厂公章）</w:t>
            </w:r>
            <w:r w:rsidRPr="00C45078">
              <w:rPr>
                <w:rFonts w:ascii="宋体" w:hAnsi="宋体" w:cs="宋体" w:hint="eastAsia"/>
                <w:kern w:val="0"/>
                <w:szCs w:val="21"/>
              </w:rPr>
              <w:br/>
              <w:t>#19、具有软件著作权登记证书。</w:t>
            </w:r>
            <w:r w:rsidRPr="00C45078">
              <w:rPr>
                <w:rFonts w:ascii="宋体" w:hAnsi="宋体" w:cs="宋体" w:hint="eastAsia"/>
                <w:kern w:val="0"/>
                <w:szCs w:val="21"/>
              </w:rPr>
              <w:br/>
              <w:t>20、具有防尘等级IP6X、环境标志Ⅱ型产品认证证书。</w:t>
            </w:r>
            <w:r w:rsidRPr="00C45078">
              <w:rPr>
                <w:rFonts w:ascii="宋体" w:hAnsi="宋体" w:cs="宋体" w:hint="eastAsia"/>
                <w:kern w:val="0"/>
                <w:szCs w:val="21"/>
              </w:rPr>
              <w:br/>
              <w:t>#2</w:t>
            </w:r>
            <w:r>
              <w:rPr>
                <w:rFonts w:ascii="宋体" w:hAnsi="宋体" w:cs="宋体"/>
                <w:kern w:val="0"/>
                <w:szCs w:val="21"/>
              </w:rPr>
              <w:t>1</w:t>
            </w:r>
            <w:r w:rsidRPr="00C45078">
              <w:rPr>
                <w:rFonts w:ascii="宋体" w:hAnsi="宋体" w:cs="宋体" w:hint="eastAsia"/>
                <w:kern w:val="0"/>
                <w:szCs w:val="21"/>
              </w:rPr>
              <w:t>、提供针对本项目原厂授权书及售后承诺函需加盖原厂公章。</w:t>
            </w:r>
          </w:p>
        </w:tc>
        <w:tc>
          <w:tcPr>
            <w:tcW w:w="0" w:type="auto"/>
            <w:shd w:val="clear" w:color="auto" w:fill="auto"/>
            <w:vAlign w:val="center"/>
            <w:hideMark/>
          </w:tcPr>
          <w:p w14:paraId="3EC68FD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0" w:type="auto"/>
            <w:shd w:val="clear" w:color="auto" w:fill="auto"/>
            <w:vAlign w:val="center"/>
            <w:hideMark/>
          </w:tcPr>
          <w:p w14:paraId="628932F3"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hint="eastAsia"/>
                <w:kern w:val="0"/>
                <w:szCs w:val="21"/>
              </w:rPr>
              <w:t>3</w:t>
            </w:r>
          </w:p>
        </w:tc>
      </w:tr>
      <w:tr w:rsidR="007E43FF" w:rsidRPr="00C45078" w14:paraId="7A4D020A" w14:textId="77777777" w:rsidTr="007E43FF">
        <w:trPr>
          <w:trHeight w:val="400"/>
        </w:trPr>
        <w:tc>
          <w:tcPr>
            <w:tcW w:w="0" w:type="auto"/>
            <w:shd w:val="clear" w:color="auto" w:fill="auto"/>
            <w:vAlign w:val="center"/>
            <w:hideMark/>
          </w:tcPr>
          <w:p w14:paraId="438011C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2.03 </w:t>
            </w:r>
          </w:p>
        </w:tc>
        <w:tc>
          <w:tcPr>
            <w:tcW w:w="0" w:type="auto"/>
            <w:shd w:val="clear" w:color="auto" w:fill="auto"/>
            <w:vAlign w:val="center"/>
            <w:hideMark/>
          </w:tcPr>
          <w:p w14:paraId="2335C0D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画面云配置管理系统</w:t>
            </w:r>
          </w:p>
        </w:tc>
        <w:tc>
          <w:tcPr>
            <w:tcW w:w="0" w:type="auto"/>
            <w:shd w:val="clear" w:color="auto" w:fill="auto"/>
            <w:hideMark/>
          </w:tcPr>
          <w:p w14:paraId="603342D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1、支持屏幕墙和设备管理；支持同时管理多组屏幕墙；支持用户管理与个人信息修改；</w:t>
            </w:r>
            <w:r w:rsidRPr="00C45078">
              <w:rPr>
                <w:rFonts w:ascii="宋体" w:hAnsi="宋体" w:cs="宋体" w:hint="eastAsia"/>
                <w:kern w:val="0"/>
                <w:szCs w:val="21"/>
              </w:rPr>
              <w:lastRenderedPageBreak/>
              <w:t>支持信源管理与共享。</w:t>
            </w:r>
            <w:r w:rsidRPr="00C45078">
              <w:rPr>
                <w:rFonts w:ascii="宋体" w:hAnsi="宋体" w:cs="宋体" w:hint="eastAsia"/>
                <w:kern w:val="0"/>
                <w:szCs w:val="21"/>
              </w:rPr>
              <w:br/>
              <w:t>2、具备输入、输出节点管理、可自主命名、设备自动探测功能。</w:t>
            </w:r>
            <w:r w:rsidRPr="00C45078">
              <w:rPr>
                <w:rFonts w:ascii="宋体" w:hAnsi="宋体" w:cs="宋体" w:hint="eastAsia"/>
                <w:kern w:val="0"/>
                <w:szCs w:val="21"/>
              </w:rPr>
              <w:br/>
              <w:t>3、支持多输入节点同时预览。</w:t>
            </w:r>
            <w:r w:rsidRPr="00C45078">
              <w:rPr>
                <w:rFonts w:ascii="宋体" w:hAnsi="宋体" w:cs="宋体" w:hint="eastAsia"/>
                <w:kern w:val="0"/>
                <w:szCs w:val="21"/>
              </w:rPr>
              <w:br/>
              <w:t>4、输入、输出节点直接接入交换机，无中间环节。</w:t>
            </w:r>
            <w:r w:rsidRPr="00C45078">
              <w:rPr>
                <w:rFonts w:ascii="宋体" w:hAnsi="宋体" w:cs="宋体" w:hint="eastAsia"/>
                <w:kern w:val="0"/>
                <w:szCs w:val="21"/>
              </w:rPr>
              <w:br/>
              <w:t>#5、方案下发支持实时下发和非实时下发模式；预案管理支持实时保存、非实时保存模式；整体方案下发50ms内响应。（相关参数指标需提供省级及以上检测单位出具的检测报告复印件，并加盖原厂公章）</w:t>
            </w:r>
            <w:r w:rsidRPr="00C45078">
              <w:rPr>
                <w:rFonts w:ascii="宋体" w:hAnsi="宋体" w:cs="宋体" w:hint="eastAsia"/>
                <w:kern w:val="0"/>
                <w:szCs w:val="21"/>
              </w:rPr>
              <w:br/>
              <w:t>6、支持跨平台：IOS、PC、Android，支持跨浏览器：IE9+、Chrome、Firefox。</w:t>
            </w:r>
            <w:r w:rsidRPr="00C45078">
              <w:rPr>
                <w:rFonts w:ascii="宋体" w:hAnsi="宋体" w:cs="宋体" w:hint="eastAsia"/>
                <w:kern w:val="0"/>
                <w:szCs w:val="21"/>
              </w:rPr>
              <w:br/>
              <w:t>7、支持多客户端控制，单</w:t>
            </w:r>
            <w:proofErr w:type="gramStart"/>
            <w:r w:rsidRPr="00C45078">
              <w:rPr>
                <w:rFonts w:ascii="宋体" w:hAnsi="宋体" w:cs="宋体" w:hint="eastAsia"/>
                <w:kern w:val="0"/>
                <w:szCs w:val="21"/>
              </w:rPr>
              <w:t>帐号</w:t>
            </w:r>
            <w:proofErr w:type="gramEnd"/>
            <w:r w:rsidRPr="00C45078">
              <w:rPr>
                <w:rFonts w:ascii="宋体" w:hAnsi="宋体" w:cs="宋体" w:hint="eastAsia"/>
                <w:kern w:val="0"/>
                <w:szCs w:val="21"/>
              </w:rPr>
              <w:t>只允许一个客户端对方案进行修改。</w:t>
            </w:r>
            <w:r w:rsidRPr="00C45078">
              <w:rPr>
                <w:rFonts w:ascii="宋体" w:hAnsi="宋体" w:cs="宋体" w:hint="eastAsia"/>
                <w:kern w:val="0"/>
                <w:szCs w:val="21"/>
              </w:rPr>
              <w:br/>
              <w:t>8、支持多终端无差别操作，支持触摸屏操作，支持友好的交互操作。</w:t>
            </w:r>
            <w:r w:rsidRPr="00C45078">
              <w:rPr>
                <w:rFonts w:ascii="宋体" w:hAnsi="宋体" w:cs="宋体" w:hint="eastAsia"/>
                <w:kern w:val="0"/>
                <w:szCs w:val="21"/>
              </w:rPr>
              <w:br/>
              <w:t>9、单路信号源重复利用次数无限制且画质不损失。</w:t>
            </w:r>
            <w:r w:rsidRPr="00C45078">
              <w:rPr>
                <w:rFonts w:ascii="宋体" w:hAnsi="宋体" w:cs="宋体" w:hint="eastAsia"/>
                <w:kern w:val="0"/>
                <w:szCs w:val="21"/>
              </w:rPr>
              <w:br/>
              <w:t>#10、能实现公网、专网、局域网多级平台，支持中央、省/直辖市/自治区、市、县多级）的信号大屏显示控制、回显、跨屏、漫游、</w:t>
            </w:r>
            <w:proofErr w:type="gramStart"/>
            <w:r w:rsidRPr="00C45078">
              <w:rPr>
                <w:rFonts w:ascii="宋体" w:hAnsi="宋体" w:cs="宋体" w:hint="eastAsia"/>
                <w:kern w:val="0"/>
                <w:szCs w:val="21"/>
              </w:rPr>
              <w:t>信号预监等</w:t>
            </w:r>
            <w:proofErr w:type="gramEnd"/>
            <w:r w:rsidRPr="00C45078">
              <w:rPr>
                <w:rFonts w:ascii="宋体" w:hAnsi="宋体" w:cs="宋体" w:hint="eastAsia"/>
                <w:kern w:val="0"/>
                <w:szCs w:val="21"/>
              </w:rPr>
              <w:t>指挥调度功能。（相关参数指标需提供省级及以上检测单位出具的检测报告复印件，并加盖原厂公章）</w:t>
            </w:r>
            <w:r w:rsidRPr="00C45078">
              <w:rPr>
                <w:rFonts w:ascii="宋体" w:hAnsi="宋体" w:cs="宋体" w:hint="eastAsia"/>
                <w:kern w:val="0"/>
                <w:szCs w:val="21"/>
              </w:rPr>
              <w:br/>
              <w:t>#11、支持大屏底图点对点显示，支持底图轮播；支持底图上传、控制、播放。（相关参数指标需提供省级及以上检测单位出具的检测报告复印件，并加盖原厂公章）</w:t>
            </w:r>
            <w:r w:rsidRPr="00C45078">
              <w:rPr>
                <w:rFonts w:ascii="宋体" w:hAnsi="宋体" w:cs="宋体" w:hint="eastAsia"/>
                <w:kern w:val="0"/>
                <w:szCs w:val="21"/>
              </w:rPr>
              <w:br/>
              <w:t>12、支持一键大屏镜像，大屏联动。如区域A可将本地大屏一键复制到区域A、B、C等区域大屏，并实现A区大屏方案切换，B、C区大屏自动联动切换。</w:t>
            </w:r>
            <w:r w:rsidRPr="00C45078">
              <w:rPr>
                <w:rFonts w:ascii="宋体" w:hAnsi="宋体" w:cs="宋体" w:hint="eastAsia"/>
                <w:kern w:val="0"/>
                <w:szCs w:val="21"/>
              </w:rPr>
              <w:br/>
              <w:t>#13、支持多会议室会商，有会议管理功能，可发起、参加、结束会议。（相关参数指标需提供省级及以上检测单位出具的检测报告复印件，并加盖原厂公章）</w:t>
            </w:r>
            <w:r w:rsidRPr="00C45078">
              <w:rPr>
                <w:rFonts w:ascii="宋体" w:hAnsi="宋体" w:cs="宋体" w:hint="eastAsia"/>
                <w:kern w:val="0"/>
                <w:szCs w:val="21"/>
              </w:rPr>
              <w:br/>
              <w:t>14、支持边框补偿功能，可根据拼接缝宽窄手动调节。</w:t>
            </w:r>
            <w:r w:rsidRPr="00C45078">
              <w:rPr>
                <w:rFonts w:ascii="宋体" w:hAnsi="宋体" w:cs="宋体" w:hint="eastAsia"/>
                <w:kern w:val="0"/>
                <w:szCs w:val="21"/>
              </w:rPr>
              <w:br/>
              <w:t>15、支持屏幕墙旋转功能。</w:t>
            </w:r>
            <w:r w:rsidRPr="00C45078">
              <w:rPr>
                <w:rFonts w:ascii="宋体" w:hAnsi="宋体" w:cs="宋体" w:hint="eastAsia"/>
                <w:kern w:val="0"/>
                <w:szCs w:val="21"/>
              </w:rPr>
              <w:br/>
            </w:r>
            <w:r w:rsidRPr="00C45078">
              <w:rPr>
                <w:rFonts w:ascii="宋体" w:hAnsi="宋体" w:cs="宋体" w:hint="eastAsia"/>
                <w:kern w:val="0"/>
                <w:szCs w:val="21"/>
              </w:rPr>
              <w:lastRenderedPageBreak/>
              <w:t>16、支持设备状态实时显示，具有设备管理、系统日志记录，提供基本设备运维支持。</w:t>
            </w:r>
            <w:r w:rsidRPr="00C45078">
              <w:rPr>
                <w:rFonts w:ascii="宋体" w:hAnsi="宋体" w:cs="宋体" w:hint="eastAsia"/>
                <w:kern w:val="0"/>
                <w:szCs w:val="21"/>
              </w:rPr>
              <w:br/>
              <w:t>17、支持双</w:t>
            </w:r>
            <w:proofErr w:type="gramStart"/>
            <w:r w:rsidRPr="00C45078">
              <w:rPr>
                <w:rFonts w:ascii="宋体" w:hAnsi="宋体" w:cs="宋体" w:hint="eastAsia"/>
                <w:kern w:val="0"/>
                <w:szCs w:val="21"/>
              </w:rPr>
              <w:t>机热备</w:t>
            </w:r>
            <w:proofErr w:type="gramEnd"/>
            <w:r w:rsidRPr="00C45078">
              <w:rPr>
                <w:rFonts w:ascii="宋体" w:hAnsi="宋体" w:cs="宋体" w:hint="eastAsia"/>
                <w:kern w:val="0"/>
                <w:szCs w:val="21"/>
              </w:rPr>
              <w:t>，还支持输入节点和输出节点主备功能。</w:t>
            </w:r>
            <w:r w:rsidRPr="00C45078">
              <w:rPr>
                <w:rFonts w:ascii="宋体" w:hAnsi="宋体" w:cs="宋体" w:hint="eastAsia"/>
                <w:kern w:val="0"/>
                <w:szCs w:val="21"/>
              </w:rPr>
              <w:br/>
              <w:t>#18、具有软件著作权登记证书。                          #19、提供针对本项目原厂授权书及售后承诺函需加盖原厂公章。</w:t>
            </w:r>
          </w:p>
        </w:tc>
        <w:tc>
          <w:tcPr>
            <w:tcW w:w="0" w:type="auto"/>
            <w:shd w:val="clear" w:color="auto" w:fill="auto"/>
            <w:vAlign w:val="center"/>
            <w:hideMark/>
          </w:tcPr>
          <w:p w14:paraId="2997B99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套</w:t>
            </w:r>
          </w:p>
        </w:tc>
        <w:tc>
          <w:tcPr>
            <w:tcW w:w="0" w:type="auto"/>
            <w:shd w:val="clear" w:color="auto" w:fill="auto"/>
            <w:vAlign w:val="center"/>
            <w:hideMark/>
          </w:tcPr>
          <w:p w14:paraId="3CB802B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37458545" w14:textId="77777777" w:rsidTr="007E43FF">
        <w:trPr>
          <w:trHeight w:val="400"/>
        </w:trPr>
        <w:tc>
          <w:tcPr>
            <w:tcW w:w="0" w:type="auto"/>
            <w:shd w:val="clear" w:color="auto" w:fill="auto"/>
            <w:vAlign w:val="center"/>
            <w:hideMark/>
          </w:tcPr>
          <w:p w14:paraId="7754387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 xml:space="preserve">2.04 </w:t>
            </w:r>
          </w:p>
        </w:tc>
        <w:tc>
          <w:tcPr>
            <w:tcW w:w="0" w:type="auto"/>
            <w:shd w:val="clear" w:color="auto" w:fill="auto"/>
            <w:vAlign w:val="center"/>
            <w:hideMark/>
          </w:tcPr>
          <w:p w14:paraId="7507DAD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画面云主控终端系统</w:t>
            </w:r>
            <w:r>
              <w:rPr>
                <w:rFonts w:ascii="Times New Roman" w:hAnsi="Times New Roman" w:hint="eastAsia"/>
                <w:b/>
                <w:szCs w:val="21"/>
              </w:rPr>
              <w:t>★</w:t>
            </w:r>
          </w:p>
        </w:tc>
        <w:tc>
          <w:tcPr>
            <w:tcW w:w="0" w:type="auto"/>
            <w:shd w:val="clear" w:color="auto" w:fill="auto"/>
            <w:hideMark/>
          </w:tcPr>
          <w:p w14:paraId="496261D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1、支持触摸操作，支持信源预览，“实现所见即所得”的操作体验，支持方案管理，支持用户信息展示，支持方案私有化。</w:t>
            </w:r>
            <w:r w:rsidRPr="00C45078">
              <w:rPr>
                <w:rFonts w:ascii="宋体" w:hAnsi="宋体" w:cs="宋体" w:hint="eastAsia"/>
                <w:kern w:val="0"/>
                <w:szCs w:val="21"/>
              </w:rPr>
              <w:br/>
              <w:t>2、方案下发支持实时下发和非实时下发模式；预案管理支持实时保存、非实时保存模式；支持方案模板管理。</w:t>
            </w:r>
            <w:r w:rsidRPr="00C45078">
              <w:rPr>
                <w:rFonts w:ascii="宋体" w:hAnsi="宋体" w:cs="宋体" w:hint="eastAsia"/>
                <w:kern w:val="0"/>
                <w:szCs w:val="21"/>
              </w:rPr>
              <w:br/>
              <w:t>3、支持多客户端控制，单</w:t>
            </w:r>
            <w:proofErr w:type="gramStart"/>
            <w:r w:rsidRPr="00C45078">
              <w:rPr>
                <w:rFonts w:ascii="宋体" w:hAnsi="宋体" w:cs="宋体" w:hint="eastAsia"/>
                <w:kern w:val="0"/>
                <w:szCs w:val="21"/>
              </w:rPr>
              <w:t>帐号</w:t>
            </w:r>
            <w:proofErr w:type="gramEnd"/>
            <w:r w:rsidRPr="00C45078">
              <w:rPr>
                <w:rFonts w:ascii="宋体" w:hAnsi="宋体" w:cs="宋体" w:hint="eastAsia"/>
                <w:kern w:val="0"/>
                <w:szCs w:val="21"/>
              </w:rPr>
              <w:t>只允许一个客户端对方案进行修改；</w:t>
            </w:r>
            <w:r w:rsidRPr="00C45078">
              <w:rPr>
                <w:rFonts w:ascii="宋体" w:hAnsi="宋体" w:cs="宋体" w:hint="eastAsia"/>
                <w:kern w:val="0"/>
                <w:szCs w:val="21"/>
              </w:rPr>
              <w:br/>
              <w:t>4、支持多终端无差别操作，支持触摸屏操作，支持友好的交互操作。</w:t>
            </w:r>
            <w:r w:rsidRPr="00C45078">
              <w:rPr>
                <w:rFonts w:ascii="宋体" w:hAnsi="宋体" w:cs="宋体" w:hint="eastAsia"/>
                <w:kern w:val="0"/>
                <w:szCs w:val="21"/>
              </w:rPr>
              <w:br/>
              <w:t>5、人性化界面操作，单击“预览区”画面，可将画面拖拽到展示区，可改变画面大小，双击画面放大，填满该画面所在的模板区域，显示区内画面随意拖动，画面脱离显示区后，画面删除。</w:t>
            </w:r>
            <w:r w:rsidRPr="00C45078">
              <w:rPr>
                <w:rFonts w:ascii="宋体" w:hAnsi="宋体" w:cs="宋体" w:hint="eastAsia"/>
                <w:kern w:val="0"/>
                <w:szCs w:val="21"/>
              </w:rPr>
              <w:br/>
              <w:t>6、支持音量调节，可手动调整输出音量大小；支持摄像头云台控制功能；支持信源管理、信源多级分组、信源搜索功能。</w:t>
            </w:r>
            <w:r w:rsidRPr="00C45078">
              <w:rPr>
                <w:rFonts w:ascii="宋体" w:hAnsi="宋体" w:cs="宋体" w:hint="eastAsia"/>
                <w:kern w:val="0"/>
                <w:szCs w:val="21"/>
              </w:rPr>
              <w:br/>
              <w:t>7、支持中控界面和音频控制界面集成。</w:t>
            </w:r>
            <w:r w:rsidRPr="00C45078">
              <w:rPr>
                <w:rFonts w:ascii="宋体" w:hAnsi="宋体" w:cs="宋体" w:hint="eastAsia"/>
                <w:kern w:val="0"/>
                <w:szCs w:val="21"/>
              </w:rPr>
              <w:br/>
              <w:t>8、支持大屏底图控制，可进行底图快速切换。</w:t>
            </w:r>
            <w:r w:rsidRPr="00C45078">
              <w:rPr>
                <w:rFonts w:ascii="宋体" w:hAnsi="宋体" w:cs="宋体" w:hint="eastAsia"/>
                <w:kern w:val="0"/>
                <w:szCs w:val="21"/>
              </w:rPr>
              <w:br/>
              <w:t>#9、支持多会议室会商，有会议管理功能，可发起、参加、结束会议。（相关参数指标需提供省级及以上检测单位出具的检测报告复印件，并加盖原厂公章）</w:t>
            </w:r>
            <w:r w:rsidRPr="00C45078">
              <w:rPr>
                <w:rFonts w:ascii="宋体" w:hAnsi="宋体" w:cs="宋体" w:hint="eastAsia"/>
                <w:kern w:val="0"/>
                <w:szCs w:val="21"/>
              </w:rPr>
              <w:br/>
              <w:t>#10、支持KVM功能，可直接操作所选信源，实现远程控制。（相关参数指标需提供省级及以上检测单位出具的检测报告复印件，并加盖原厂公章）</w:t>
            </w:r>
            <w:r w:rsidRPr="00C45078">
              <w:rPr>
                <w:rFonts w:ascii="宋体" w:hAnsi="宋体" w:cs="宋体" w:hint="eastAsia"/>
                <w:kern w:val="0"/>
                <w:szCs w:val="21"/>
              </w:rPr>
              <w:br/>
              <w:t>#11、支持Windows系统、IOS系统和安卓系统，支持PAD可视化操作。（相关参数指标</w:t>
            </w:r>
            <w:r w:rsidRPr="00C45078">
              <w:rPr>
                <w:rFonts w:ascii="宋体" w:hAnsi="宋体" w:cs="宋体" w:hint="eastAsia"/>
                <w:kern w:val="0"/>
                <w:szCs w:val="21"/>
              </w:rPr>
              <w:lastRenderedPageBreak/>
              <w:t>需提供省级及以上检测单位出具的检测报告复印件，并加盖原厂公章）</w:t>
            </w:r>
            <w:r w:rsidRPr="00C45078">
              <w:rPr>
                <w:rFonts w:ascii="宋体" w:hAnsi="宋体" w:cs="宋体" w:hint="eastAsia"/>
                <w:kern w:val="0"/>
                <w:szCs w:val="21"/>
              </w:rPr>
              <w:br/>
              <w:t>#12、具有软件著作权登记证书。                          #13、提供针对本项目原厂授权书及售后承诺函需加盖原厂公章。</w:t>
            </w:r>
          </w:p>
        </w:tc>
        <w:tc>
          <w:tcPr>
            <w:tcW w:w="0" w:type="auto"/>
            <w:shd w:val="clear" w:color="auto" w:fill="auto"/>
            <w:vAlign w:val="center"/>
            <w:hideMark/>
          </w:tcPr>
          <w:p w14:paraId="5E4F32F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套</w:t>
            </w:r>
          </w:p>
        </w:tc>
        <w:tc>
          <w:tcPr>
            <w:tcW w:w="0" w:type="auto"/>
            <w:shd w:val="clear" w:color="auto" w:fill="auto"/>
            <w:vAlign w:val="center"/>
            <w:hideMark/>
          </w:tcPr>
          <w:p w14:paraId="1F6315B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7A0DCE1E" w14:textId="77777777" w:rsidTr="007E43FF">
        <w:trPr>
          <w:trHeight w:val="400"/>
        </w:trPr>
        <w:tc>
          <w:tcPr>
            <w:tcW w:w="0" w:type="auto"/>
            <w:shd w:val="clear" w:color="auto" w:fill="auto"/>
            <w:vAlign w:val="center"/>
            <w:hideMark/>
          </w:tcPr>
          <w:p w14:paraId="011675D9"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2.05 </w:t>
            </w:r>
          </w:p>
        </w:tc>
        <w:tc>
          <w:tcPr>
            <w:tcW w:w="0" w:type="auto"/>
            <w:shd w:val="clear" w:color="auto" w:fill="auto"/>
            <w:vAlign w:val="center"/>
            <w:hideMark/>
          </w:tcPr>
          <w:p w14:paraId="55B3A7C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IP视频分发系统</w:t>
            </w:r>
          </w:p>
        </w:tc>
        <w:tc>
          <w:tcPr>
            <w:tcW w:w="0" w:type="auto"/>
            <w:shd w:val="clear" w:color="auto" w:fill="auto"/>
            <w:hideMark/>
          </w:tcPr>
          <w:p w14:paraId="68383BA2"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#1、支持视音频转码功能，为可视化操作</w:t>
            </w:r>
            <w:proofErr w:type="gramStart"/>
            <w:r w:rsidRPr="00C45078">
              <w:rPr>
                <w:rFonts w:ascii="宋体" w:hAnsi="宋体" w:cs="宋体" w:hint="eastAsia"/>
                <w:kern w:val="0"/>
                <w:szCs w:val="21"/>
              </w:rPr>
              <w:t>端提供</w:t>
            </w:r>
            <w:proofErr w:type="gramEnd"/>
            <w:r w:rsidRPr="00C45078">
              <w:rPr>
                <w:rFonts w:ascii="宋体" w:hAnsi="宋体" w:cs="宋体" w:hint="eastAsia"/>
                <w:kern w:val="0"/>
                <w:szCs w:val="21"/>
              </w:rPr>
              <w:t>视音频预览支持，可支持80路960x540分辨率转码352x288分辨率。（相关参数指标需提供省级及以上检测单位出具的检测报告复印件，并加盖原厂公章）</w:t>
            </w:r>
            <w:r w:rsidRPr="00C45078">
              <w:rPr>
                <w:rFonts w:ascii="宋体" w:hAnsi="宋体" w:cs="宋体" w:hint="eastAsia"/>
                <w:kern w:val="0"/>
                <w:szCs w:val="21"/>
              </w:rPr>
              <w:br/>
              <w:t>#2、支持Onvif协议设备接入，支持H.264和H.265编码，可同时支持300路IPC并发上屏显示。（相关参数指标需提供省级及以上检测单位出具的检测报告复印件，并加盖原厂公章）</w:t>
            </w:r>
            <w:r w:rsidRPr="00C45078">
              <w:rPr>
                <w:rFonts w:ascii="宋体" w:hAnsi="宋体" w:cs="宋体" w:hint="eastAsia"/>
                <w:kern w:val="0"/>
                <w:szCs w:val="21"/>
              </w:rPr>
              <w:br/>
              <w:t>#3、支持GB28181设备接入。（相关参数指标需提供省级及以上检测单位出具的检测报告复印件，并加盖原厂公章）</w:t>
            </w:r>
            <w:r w:rsidRPr="00C45078">
              <w:rPr>
                <w:rFonts w:ascii="宋体" w:hAnsi="宋体" w:cs="宋体" w:hint="eastAsia"/>
                <w:kern w:val="0"/>
                <w:szCs w:val="21"/>
              </w:rPr>
              <w:br/>
              <w:t>4、最高支持4K信源接入，输入分辨率自适应。</w:t>
            </w:r>
            <w:r w:rsidRPr="00C45078">
              <w:rPr>
                <w:rFonts w:ascii="宋体" w:hAnsi="宋体" w:cs="宋体" w:hint="eastAsia"/>
                <w:kern w:val="0"/>
                <w:szCs w:val="21"/>
              </w:rPr>
              <w:br/>
              <w:t>5、支持码流的一对多分发，分发支持码流封装格式转换。</w:t>
            </w:r>
            <w:r w:rsidRPr="00C45078">
              <w:rPr>
                <w:rFonts w:ascii="宋体" w:hAnsi="宋体" w:cs="宋体" w:hint="eastAsia"/>
                <w:kern w:val="0"/>
                <w:szCs w:val="21"/>
              </w:rPr>
              <w:br/>
              <w:t>6、设备支持多网卡，网卡支持权限设置。</w:t>
            </w:r>
            <w:r w:rsidRPr="00C45078">
              <w:rPr>
                <w:rFonts w:ascii="宋体" w:hAnsi="宋体" w:cs="宋体" w:hint="eastAsia"/>
                <w:kern w:val="0"/>
                <w:szCs w:val="21"/>
              </w:rPr>
              <w:br/>
              <w:t>7、支持IP流输入与输出，无衰减。</w:t>
            </w:r>
            <w:r w:rsidRPr="00C45078">
              <w:rPr>
                <w:rFonts w:ascii="宋体" w:hAnsi="宋体" w:cs="宋体" w:hint="eastAsia"/>
                <w:kern w:val="0"/>
                <w:szCs w:val="21"/>
              </w:rPr>
              <w:br/>
              <w:t>8、支持设备集群管理、支持多设备级联应用，支持设备在线备份。</w:t>
            </w:r>
            <w:r w:rsidRPr="00C45078">
              <w:rPr>
                <w:rFonts w:ascii="宋体" w:hAnsi="宋体" w:cs="宋体" w:hint="eastAsia"/>
                <w:kern w:val="0"/>
                <w:szCs w:val="21"/>
              </w:rPr>
              <w:br/>
              <w:t>9、支持页面任务配置，支持第三方协议控制，可作为独立的流媒体服务器应用。</w:t>
            </w:r>
            <w:r w:rsidRPr="00C45078">
              <w:rPr>
                <w:rFonts w:ascii="宋体" w:hAnsi="宋体" w:cs="宋体" w:hint="eastAsia"/>
                <w:kern w:val="0"/>
                <w:szCs w:val="21"/>
              </w:rPr>
              <w:br/>
              <w:t>#10、输入码流类型：RTSP、RTMP、TS OVER IP ；输出流类型：TS OVER IP、RTMP。（相关参数指标需提供省级及以上检测单位出具的检测报告复印件，并加盖原厂公章）</w:t>
            </w:r>
            <w:r w:rsidRPr="00C45078">
              <w:rPr>
                <w:rFonts w:ascii="宋体" w:hAnsi="宋体" w:cs="宋体" w:hint="eastAsia"/>
                <w:kern w:val="0"/>
                <w:szCs w:val="21"/>
              </w:rPr>
              <w:br/>
              <w:t>11、支持I帧间隔较大等异常情况处理。</w:t>
            </w:r>
            <w:r w:rsidRPr="00C45078">
              <w:rPr>
                <w:rFonts w:ascii="宋体" w:hAnsi="宋体" w:cs="宋体" w:hint="eastAsia"/>
                <w:kern w:val="0"/>
                <w:szCs w:val="21"/>
              </w:rPr>
              <w:br/>
              <w:t>#12、具有软件著作权登记证书。                              #13、提供针对本项目原厂授权书及售后承诺函需加盖原厂公章。</w:t>
            </w:r>
          </w:p>
        </w:tc>
        <w:tc>
          <w:tcPr>
            <w:tcW w:w="0" w:type="auto"/>
            <w:shd w:val="clear" w:color="auto" w:fill="auto"/>
            <w:vAlign w:val="center"/>
            <w:hideMark/>
          </w:tcPr>
          <w:p w14:paraId="50549FF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套</w:t>
            </w:r>
          </w:p>
        </w:tc>
        <w:tc>
          <w:tcPr>
            <w:tcW w:w="0" w:type="auto"/>
            <w:shd w:val="clear" w:color="auto" w:fill="auto"/>
            <w:vAlign w:val="center"/>
            <w:hideMark/>
          </w:tcPr>
          <w:p w14:paraId="59890EE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2B6C038B" w14:textId="77777777" w:rsidTr="007E43FF">
        <w:trPr>
          <w:trHeight w:val="400"/>
        </w:trPr>
        <w:tc>
          <w:tcPr>
            <w:tcW w:w="0" w:type="auto"/>
            <w:shd w:val="clear" w:color="auto" w:fill="auto"/>
            <w:vAlign w:val="center"/>
            <w:hideMark/>
          </w:tcPr>
          <w:p w14:paraId="7EA94E0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2.06 </w:t>
            </w:r>
          </w:p>
        </w:tc>
        <w:tc>
          <w:tcPr>
            <w:tcW w:w="0" w:type="auto"/>
            <w:shd w:val="clear" w:color="auto" w:fill="auto"/>
            <w:vAlign w:val="center"/>
            <w:hideMark/>
          </w:tcPr>
          <w:p w14:paraId="4024645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交换机</w:t>
            </w:r>
          </w:p>
        </w:tc>
        <w:tc>
          <w:tcPr>
            <w:tcW w:w="0" w:type="auto"/>
            <w:shd w:val="clear" w:color="auto" w:fill="auto"/>
            <w:hideMark/>
          </w:tcPr>
          <w:p w14:paraId="4F2A8E8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1、端口≥24个10/100/1000Base-T以太网端口，4个千兆 SFP </w:t>
            </w:r>
            <w:r w:rsidRPr="00C45078">
              <w:rPr>
                <w:rFonts w:ascii="宋体" w:hAnsi="宋体" w:cs="宋体" w:hint="eastAsia"/>
                <w:kern w:val="0"/>
                <w:szCs w:val="21"/>
              </w:rPr>
              <w:br/>
              <w:t xml:space="preserve">2、交流供电 </w:t>
            </w:r>
            <w:r w:rsidRPr="00C45078">
              <w:rPr>
                <w:rFonts w:ascii="宋体" w:hAnsi="宋体" w:cs="宋体" w:hint="eastAsia"/>
                <w:kern w:val="0"/>
                <w:szCs w:val="21"/>
              </w:rPr>
              <w:br/>
            </w:r>
            <w:r w:rsidRPr="00C45078">
              <w:rPr>
                <w:rFonts w:ascii="宋体" w:hAnsi="宋体" w:cs="宋体" w:hint="eastAsia"/>
                <w:kern w:val="0"/>
                <w:szCs w:val="21"/>
              </w:rPr>
              <w:lastRenderedPageBreak/>
              <w:t xml:space="preserve">3、支持PoE+ </w:t>
            </w:r>
            <w:r w:rsidRPr="00C45078">
              <w:rPr>
                <w:rFonts w:ascii="宋体" w:hAnsi="宋体" w:cs="宋体" w:hint="eastAsia"/>
                <w:kern w:val="0"/>
                <w:szCs w:val="21"/>
              </w:rPr>
              <w:br/>
              <w:t xml:space="preserve">4、包转发率：51Mpps/126Mpps </w:t>
            </w:r>
            <w:r w:rsidRPr="00C45078">
              <w:rPr>
                <w:rFonts w:ascii="宋体" w:hAnsi="宋体" w:cs="宋体" w:hint="eastAsia"/>
                <w:kern w:val="0"/>
                <w:szCs w:val="21"/>
              </w:rPr>
              <w:br/>
              <w:t>5、交换容量：336Gbps/3.36Tbps</w:t>
            </w:r>
          </w:p>
        </w:tc>
        <w:tc>
          <w:tcPr>
            <w:tcW w:w="0" w:type="auto"/>
            <w:shd w:val="clear" w:color="auto" w:fill="auto"/>
            <w:noWrap/>
            <w:vAlign w:val="center"/>
            <w:hideMark/>
          </w:tcPr>
          <w:p w14:paraId="2EAA0BD0" w14:textId="3D804F90"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lastRenderedPageBreak/>
              <w:t>台</w:t>
            </w:r>
            <w:r>
              <w:rPr>
                <w:noProof/>
              </w:rPr>
              <mc:AlternateContent>
                <mc:Choice Requires="wps">
                  <w:drawing>
                    <wp:anchor distT="0" distB="0" distL="114300" distR="114300" simplePos="0" relativeHeight="251660288" behindDoc="0" locked="0" layoutInCell="1" allowOverlap="1" wp14:anchorId="6F15DC74" wp14:editId="275D3328">
                      <wp:simplePos x="0" y="0"/>
                      <wp:positionH relativeFrom="column">
                        <wp:posOffset>6350</wp:posOffset>
                      </wp:positionH>
                      <wp:positionV relativeFrom="paragraph">
                        <wp:posOffset>0</wp:posOffset>
                      </wp:positionV>
                      <wp:extent cx="6350" cy="171450"/>
                      <wp:effectExtent l="0" t="0" r="1270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 cy="171450"/>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9E23A3" id="文本框 18" o:spid="_x0000_s1026" type="#_x0000_t202" style="position:absolute;left:0;text-align:left;margin-left:.5pt;margin-top:0;width:.5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" filled="f" stroked="f">
                      <v:path arrowok="t"/>
                      <v:textbox style="mso-fit-shape-to-text:t" inset="0,0,0,0"/>
                    </v:shape>
                  </w:pict>
                </mc:Fallback>
              </mc:AlternateContent>
            </w:r>
          </w:p>
          <w:p w14:paraId="4C93E455" w14:textId="77777777" w:rsidR="007E43FF" w:rsidRPr="00C45078" w:rsidRDefault="007E43FF" w:rsidP="007E43FF">
            <w:pPr>
              <w:widowControl/>
              <w:spacing w:line="276" w:lineRule="auto"/>
              <w:jc w:val="left"/>
              <w:rPr>
                <w:rFonts w:ascii="宋体" w:hAnsi="宋体" w:cs="宋体"/>
                <w:kern w:val="0"/>
                <w:szCs w:val="21"/>
              </w:rPr>
            </w:pPr>
          </w:p>
        </w:tc>
        <w:tc>
          <w:tcPr>
            <w:tcW w:w="0" w:type="auto"/>
            <w:shd w:val="clear" w:color="auto" w:fill="auto"/>
            <w:vAlign w:val="center"/>
            <w:hideMark/>
          </w:tcPr>
          <w:p w14:paraId="60AB6C7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40573FBC" w14:textId="77777777" w:rsidTr="007E43FF">
        <w:trPr>
          <w:trHeight w:val="400"/>
        </w:trPr>
        <w:tc>
          <w:tcPr>
            <w:tcW w:w="0" w:type="auto"/>
            <w:shd w:val="clear" w:color="auto" w:fill="auto"/>
            <w:vAlign w:val="center"/>
            <w:hideMark/>
          </w:tcPr>
          <w:p w14:paraId="69D0B2D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2.07 </w:t>
            </w:r>
          </w:p>
        </w:tc>
        <w:tc>
          <w:tcPr>
            <w:tcW w:w="0" w:type="auto"/>
            <w:shd w:val="clear" w:color="auto" w:fill="auto"/>
            <w:noWrap/>
            <w:vAlign w:val="center"/>
            <w:hideMark/>
          </w:tcPr>
          <w:p w14:paraId="066945D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中央控制主机</w:t>
            </w:r>
          </w:p>
        </w:tc>
        <w:tc>
          <w:tcPr>
            <w:tcW w:w="0" w:type="auto"/>
            <w:shd w:val="clear" w:color="auto" w:fill="auto"/>
            <w:vAlign w:val="center"/>
            <w:hideMark/>
          </w:tcPr>
          <w:p w14:paraId="0FA9D068"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1、主频≥667MHz的32位内嵌式处理器，ARM11 CPU，内存≥256M， Flash闪存≥1G；</w:t>
            </w:r>
            <w:r w:rsidRPr="00C45078">
              <w:rPr>
                <w:rFonts w:ascii="宋体" w:hAnsi="宋体" w:cs="宋体" w:hint="eastAsia"/>
                <w:kern w:val="0"/>
                <w:szCs w:val="21"/>
              </w:rPr>
              <w:br/>
              <w:t>#2、完全可编程，开放式的接口、具有至少4个业务扩展卡槽；</w:t>
            </w:r>
            <w:r w:rsidRPr="00C45078">
              <w:rPr>
                <w:rFonts w:ascii="宋体" w:hAnsi="宋体" w:cs="宋体" w:hint="eastAsia"/>
                <w:kern w:val="0"/>
                <w:szCs w:val="21"/>
              </w:rPr>
              <w:br/>
              <w:t>3、不低于8路独立可编程RS-232/422/485 控制接口；</w:t>
            </w:r>
            <w:r w:rsidRPr="00C45078">
              <w:rPr>
                <w:rFonts w:ascii="宋体" w:hAnsi="宋体" w:cs="宋体" w:hint="eastAsia"/>
                <w:kern w:val="0"/>
                <w:szCs w:val="21"/>
              </w:rPr>
              <w:br/>
              <w:t>4、不低于8路弱电继电器接口和8路数字输入/输出IO 接口；</w:t>
            </w:r>
            <w:r w:rsidRPr="00C45078">
              <w:rPr>
                <w:rFonts w:ascii="宋体" w:hAnsi="宋体" w:cs="宋体" w:hint="eastAsia"/>
                <w:kern w:val="0"/>
                <w:szCs w:val="21"/>
              </w:rPr>
              <w:br/>
              <w:t>5、不低于8路红外可编程控制接口，内置红外学习器，可以支持对周边所有红外设备（如：DVD/TV）的控制，且单个红外接口可以同时连接控制多个不同设备，可以做RS232串口转发；</w:t>
            </w:r>
            <w:r w:rsidRPr="00C45078">
              <w:rPr>
                <w:rFonts w:ascii="宋体" w:hAnsi="宋体" w:cs="宋体" w:hint="eastAsia"/>
                <w:kern w:val="0"/>
                <w:szCs w:val="21"/>
              </w:rPr>
              <w:br/>
              <w:t>#6、前面板具有设备状态指示灯和电源指示灯，具备至少8路RS232/485/422通讯指示灯，8路红外数据通讯指示灯。厂家需提供设备前面板图片；</w:t>
            </w:r>
            <w:r w:rsidRPr="00C45078">
              <w:rPr>
                <w:rFonts w:ascii="宋体" w:hAnsi="宋体" w:cs="宋体" w:hint="eastAsia"/>
                <w:kern w:val="0"/>
                <w:szCs w:val="21"/>
              </w:rPr>
              <w:br/>
            </w:r>
            <w:r>
              <w:rPr>
                <w:rFonts w:ascii="宋体" w:hAnsi="宋体" w:cs="宋体" w:hint="eastAsia"/>
                <w:kern w:val="0"/>
                <w:szCs w:val="21"/>
              </w:rPr>
              <w:t>7</w:t>
            </w:r>
            <w:r w:rsidRPr="00C45078">
              <w:rPr>
                <w:rFonts w:ascii="宋体" w:hAnsi="宋体" w:cs="宋体" w:hint="eastAsia"/>
                <w:kern w:val="0"/>
                <w:szCs w:val="21"/>
              </w:rPr>
              <w:t>、支持USB2.0接口，可上传或下载程序；</w:t>
            </w:r>
            <w:r w:rsidRPr="00C45078">
              <w:rPr>
                <w:rFonts w:ascii="宋体" w:hAnsi="宋体" w:cs="宋体" w:hint="eastAsia"/>
                <w:kern w:val="0"/>
                <w:szCs w:val="21"/>
              </w:rPr>
              <w:br/>
            </w:r>
            <w:r>
              <w:rPr>
                <w:rFonts w:ascii="宋体" w:hAnsi="宋体" w:cs="宋体" w:hint="eastAsia"/>
                <w:kern w:val="0"/>
                <w:szCs w:val="21"/>
              </w:rPr>
              <w:t>8</w:t>
            </w:r>
            <w:r w:rsidRPr="00C45078">
              <w:rPr>
                <w:rFonts w:ascii="宋体" w:hAnsi="宋体" w:cs="宋体" w:hint="eastAsia"/>
                <w:kern w:val="0"/>
                <w:szCs w:val="21"/>
              </w:rPr>
              <w:t>、支持大型组网集中管理；支持多会议室互控，</w:t>
            </w:r>
            <w:proofErr w:type="gramStart"/>
            <w:r w:rsidRPr="00C45078">
              <w:rPr>
                <w:rFonts w:ascii="宋体" w:hAnsi="宋体" w:cs="宋体" w:hint="eastAsia"/>
                <w:kern w:val="0"/>
                <w:szCs w:val="21"/>
              </w:rPr>
              <w:t>远程上</w:t>
            </w:r>
            <w:proofErr w:type="gramEnd"/>
            <w:r w:rsidRPr="00C45078">
              <w:rPr>
                <w:rFonts w:ascii="宋体" w:hAnsi="宋体" w:cs="宋体" w:hint="eastAsia"/>
                <w:kern w:val="0"/>
                <w:szCs w:val="21"/>
              </w:rPr>
              <w:t>传和维护程序；</w:t>
            </w:r>
            <w:r w:rsidRPr="00C45078">
              <w:rPr>
                <w:rFonts w:ascii="宋体" w:hAnsi="宋体" w:cs="宋体" w:hint="eastAsia"/>
                <w:kern w:val="0"/>
                <w:szCs w:val="21"/>
              </w:rPr>
              <w:br/>
              <w:t>#</w:t>
            </w:r>
            <w:r>
              <w:rPr>
                <w:rFonts w:ascii="宋体" w:hAnsi="宋体" w:cs="宋体"/>
                <w:kern w:val="0"/>
                <w:szCs w:val="21"/>
              </w:rPr>
              <w:t>9</w:t>
            </w:r>
            <w:r w:rsidRPr="00C45078">
              <w:rPr>
                <w:rFonts w:ascii="宋体" w:hAnsi="宋体" w:cs="宋体" w:hint="eastAsia"/>
                <w:kern w:val="0"/>
                <w:szCs w:val="21"/>
              </w:rPr>
              <w:t>、支持iPad／iPhone作为触控终端，具备pc</w:t>
            </w:r>
            <w:proofErr w:type="gramStart"/>
            <w:r w:rsidRPr="00C45078">
              <w:rPr>
                <w:rFonts w:ascii="宋体" w:hAnsi="宋体" w:cs="宋体" w:hint="eastAsia"/>
                <w:kern w:val="0"/>
                <w:szCs w:val="21"/>
              </w:rPr>
              <w:t>端触控软件</w:t>
            </w:r>
            <w:proofErr w:type="gramEnd"/>
            <w:r w:rsidRPr="00C45078">
              <w:rPr>
                <w:rFonts w:ascii="宋体" w:hAnsi="宋体" w:cs="宋体" w:hint="eastAsia"/>
                <w:kern w:val="0"/>
                <w:szCs w:val="21"/>
              </w:rPr>
              <w:t>通过windows平台进行控制，厂家需提供IOS平台软件或Windows平台编辑软件著作权认证；</w:t>
            </w:r>
            <w:r w:rsidRPr="00C45078">
              <w:rPr>
                <w:rFonts w:ascii="宋体" w:hAnsi="宋体" w:cs="宋体" w:hint="eastAsia"/>
                <w:kern w:val="0"/>
                <w:szCs w:val="21"/>
              </w:rPr>
              <w:br/>
              <w:t>1</w:t>
            </w:r>
            <w:r>
              <w:rPr>
                <w:rFonts w:ascii="宋体" w:hAnsi="宋体" w:cs="宋体"/>
                <w:kern w:val="0"/>
                <w:szCs w:val="21"/>
              </w:rPr>
              <w:t>0</w:t>
            </w:r>
            <w:r w:rsidRPr="00C45078">
              <w:rPr>
                <w:rFonts w:ascii="宋体" w:hAnsi="宋体" w:cs="宋体" w:hint="eastAsia"/>
                <w:kern w:val="0"/>
                <w:szCs w:val="21"/>
              </w:rPr>
              <w:t>、可实时控制会议室内设备，并监测设备控制状态；可实时监测应用环境中的温度，湿度，PM2.5；厂家需提供传感发送器的产品彩页资料；</w:t>
            </w:r>
            <w:r w:rsidRPr="00C45078">
              <w:rPr>
                <w:rFonts w:ascii="宋体" w:hAnsi="宋体" w:cs="宋体" w:hint="eastAsia"/>
                <w:kern w:val="0"/>
                <w:szCs w:val="21"/>
              </w:rPr>
              <w:br/>
              <w:t>1</w:t>
            </w:r>
            <w:r>
              <w:rPr>
                <w:rFonts w:ascii="宋体" w:hAnsi="宋体" w:cs="宋体"/>
                <w:kern w:val="0"/>
                <w:szCs w:val="21"/>
              </w:rPr>
              <w:t>1</w:t>
            </w:r>
            <w:r w:rsidRPr="00C45078">
              <w:rPr>
                <w:rFonts w:ascii="宋体" w:hAnsi="宋体" w:cs="宋体" w:hint="eastAsia"/>
                <w:kern w:val="0"/>
                <w:szCs w:val="21"/>
              </w:rPr>
              <w:t>、MTBF≥40000小时，厂家需提供CNAS授权的第三方机构的检测报告；</w:t>
            </w:r>
            <w:r w:rsidRPr="00C45078">
              <w:rPr>
                <w:rFonts w:ascii="宋体" w:hAnsi="宋体" w:cs="宋体" w:hint="eastAsia"/>
                <w:kern w:val="0"/>
                <w:szCs w:val="21"/>
              </w:rPr>
              <w:br/>
              <w:t>#1</w:t>
            </w:r>
            <w:r>
              <w:rPr>
                <w:rFonts w:ascii="宋体" w:hAnsi="宋体" w:cs="宋体"/>
                <w:kern w:val="0"/>
                <w:szCs w:val="21"/>
              </w:rPr>
              <w:t>2</w:t>
            </w:r>
            <w:r w:rsidRPr="00C45078">
              <w:rPr>
                <w:rFonts w:ascii="宋体" w:hAnsi="宋体" w:cs="宋体" w:hint="eastAsia"/>
                <w:kern w:val="0"/>
                <w:szCs w:val="21"/>
              </w:rPr>
              <w:t>、支持中</w:t>
            </w:r>
            <w:proofErr w:type="gramStart"/>
            <w:r w:rsidRPr="00C45078">
              <w:rPr>
                <w:rFonts w:ascii="宋体" w:hAnsi="宋体" w:cs="宋体" w:hint="eastAsia"/>
                <w:kern w:val="0"/>
                <w:szCs w:val="21"/>
              </w:rPr>
              <w:t>控双机热</w:t>
            </w:r>
            <w:proofErr w:type="gramEnd"/>
            <w:r w:rsidRPr="00C45078">
              <w:rPr>
                <w:rFonts w:ascii="宋体" w:hAnsi="宋体" w:cs="宋体" w:hint="eastAsia"/>
                <w:kern w:val="0"/>
                <w:szCs w:val="21"/>
              </w:rPr>
              <w:t>备份功能，厂家需提供相关热备份设备的彩页资料。</w:t>
            </w:r>
            <w:r w:rsidRPr="00C45078">
              <w:rPr>
                <w:rFonts w:ascii="宋体" w:hAnsi="宋体" w:cs="宋体" w:hint="eastAsia"/>
                <w:kern w:val="0"/>
                <w:szCs w:val="21"/>
              </w:rPr>
              <w:br/>
              <w:t>#1</w:t>
            </w:r>
            <w:r>
              <w:rPr>
                <w:rFonts w:ascii="宋体" w:hAnsi="宋体" w:cs="宋体"/>
                <w:kern w:val="0"/>
                <w:szCs w:val="21"/>
              </w:rPr>
              <w:t>3</w:t>
            </w:r>
            <w:r w:rsidRPr="00C45078">
              <w:rPr>
                <w:rFonts w:ascii="宋体" w:hAnsi="宋体" w:cs="宋体" w:hint="eastAsia"/>
                <w:kern w:val="0"/>
                <w:szCs w:val="21"/>
              </w:rPr>
              <w:t xml:space="preserve">、为确保系统自主研发产品，方便系统以后升级扩容，投标产品需要提供由国家版权局提供的计算机软件著作权登记证书。                                                    </w:t>
            </w:r>
            <w:r w:rsidRPr="00C45078">
              <w:rPr>
                <w:rFonts w:ascii="宋体" w:hAnsi="宋体" w:cs="宋体" w:hint="eastAsia"/>
                <w:kern w:val="0"/>
                <w:szCs w:val="21"/>
              </w:rPr>
              <w:lastRenderedPageBreak/>
              <w:t>#1</w:t>
            </w:r>
            <w:r>
              <w:rPr>
                <w:rFonts w:ascii="宋体" w:hAnsi="宋体" w:cs="宋体"/>
                <w:kern w:val="0"/>
                <w:szCs w:val="21"/>
              </w:rPr>
              <w:t>4</w:t>
            </w:r>
            <w:r w:rsidRPr="00C45078">
              <w:rPr>
                <w:rFonts w:ascii="宋体" w:hAnsi="宋体" w:cs="宋体" w:hint="eastAsia"/>
                <w:kern w:val="0"/>
                <w:szCs w:val="21"/>
              </w:rPr>
              <w:t>、提供针对本项目原厂授权书及售后承诺函需加盖原厂公章。</w:t>
            </w:r>
          </w:p>
        </w:tc>
        <w:tc>
          <w:tcPr>
            <w:tcW w:w="0" w:type="auto"/>
            <w:shd w:val="clear" w:color="auto" w:fill="auto"/>
            <w:noWrap/>
            <w:vAlign w:val="center"/>
            <w:hideMark/>
          </w:tcPr>
          <w:p w14:paraId="00ACE43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0" w:type="auto"/>
            <w:shd w:val="clear" w:color="auto" w:fill="auto"/>
            <w:noWrap/>
            <w:vAlign w:val="center"/>
            <w:hideMark/>
          </w:tcPr>
          <w:p w14:paraId="03BB37C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156BDCC5" w14:textId="77777777" w:rsidTr="007E43FF">
        <w:trPr>
          <w:trHeight w:val="400"/>
        </w:trPr>
        <w:tc>
          <w:tcPr>
            <w:tcW w:w="0" w:type="auto"/>
            <w:shd w:val="clear" w:color="auto" w:fill="auto"/>
            <w:vAlign w:val="center"/>
            <w:hideMark/>
          </w:tcPr>
          <w:p w14:paraId="6E34D2F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2.08 </w:t>
            </w:r>
          </w:p>
        </w:tc>
        <w:tc>
          <w:tcPr>
            <w:tcW w:w="0" w:type="auto"/>
            <w:shd w:val="clear" w:color="auto" w:fill="auto"/>
            <w:noWrap/>
            <w:vAlign w:val="center"/>
            <w:hideMark/>
          </w:tcPr>
          <w:p w14:paraId="7B8F1DA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电源控制器</w:t>
            </w:r>
          </w:p>
        </w:tc>
        <w:tc>
          <w:tcPr>
            <w:tcW w:w="0" w:type="auto"/>
            <w:shd w:val="clear" w:color="auto" w:fill="auto"/>
            <w:vAlign w:val="center"/>
            <w:hideMark/>
          </w:tcPr>
          <w:p w14:paraId="3C70B51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1、≥8路独立电源开关控制；</w:t>
            </w:r>
            <w:r w:rsidRPr="00C45078">
              <w:rPr>
                <w:rFonts w:ascii="宋体" w:hAnsi="宋体" w:cs="宋体" w:hint="eastAsia"/>
                <w:kern w:val="0"/>
                <w:szCs w:val="21"/>
              </w:rPr>
              <w:br/>
              <w:t>2、载入容量：单路功率不小于20A；</w:t>
            </w:r>
            <w:r w:rsidRPr="00C45078">
              <w:rPr>
                <w:rFonts w:ascii="宋体" w:hAnsi="宋体" w:cs="宋体" w:hint="eastAsia"/>
                <w:kern w:val="0"/>
                <w:szCs w:val="21"/>
              </w:rPr>
              <w:br/>
              <w:t>3、采用4位网络接口.</w:t>
            </w:r>
            <w:r w:rsidRPr="00C45078">
              <w:rPr>
                <w:rFonts w:ascii="宋体" w:hAnsi="宋体" w:cs="宋体" w:hint="eastAsia"/>
                <w:kern w:val="0"/>
                <w:szCs w:val="21"/>
              </w:rPr>
              <w:br/>
              <w:t>4、单路,多路调节或同时调节。可由多媒体控制系统的24VDC或AC 100-240V两种供电模式</w:t>
            </w:r>
            <w:r w:rsidRPr="00C45078">
              <w:rPr>
                <w:rFonts w:ascii="宋体" w:hAnsi="宋体" w:cs="宋体" w:hint="eastAsia"/>
                <w:kern w:val="0"/>
                <w:szCs w:val="21"/>
              </w:rPr>
              <w:br/>
              <w:t>5、提供≥1路RS-232接口，可实现通过独立PC机控制，可同时对多台实现通信控制</w:t>
            </w:r>
          </w:p>
        </w:tc>
        <w:tc>
          <w:tcPr>
            <w:tcW w:w="0" w:type="auto"/>
            <w:shd w:val="clear" w:color="auto" w:fill="auto"/>
            <w:noWrap/>
            <w:vAlign w:val="center"/>
            <w:hideMark/>
          </w:tcPr>
          <w:p w14:paraId="4ADFA96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0" w:type="auto"/>
            <w:shd w:val="clear" w:color="auto" w:fill="auto"/>
            <w:vAlign w:val="center"/>
            <w:hideMark/>
          </w:tcPr>
          <w:p w14:paraId="0172351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2C32E168" w14:textId="77777777" w:rsidTr="007E43FF">
        <w:trPr>
          <w:trHeight w:val="400"/>
        </w:trPr>
        <w:tc>
          <w:tcPr>
            <w:tcW w:w="0" w:type="auto"/>
            <w:shd w:val="clear" w:color="auto" w:fill="auto"/>
            <w:vAlign w:val="center"/>
            <w:hideMark/>
          </w:tcPr>
          <w:p w14:paraId="66013F7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r>
              <w:rPr>
                <w:rFonts w:ascii="宋体" w:hAnsi="宋体" w:cs="宋体" w:hint="eastAsia"/>
                <w:kern w:val="0"/>
                <w:szCs w:val="21"/>
              </w:rPr>
              <w:t>0</w:t>
            </w:r>
            <w:r>
              <w:rPr>
                <w:rFonts w:ascii="宋体" w:hAnsi="宋体" w:cs="宋体"/>
                <w:kern w:val="0"/>
                <w:szCs w:val="21"/>
              </w:rPr>
              <w:t>9</w:t>
            </w:r>
            <w:r w:rsidRPr="00C45078">
              <w:rPr>
                <w:rFonts w:ascii="宋体" w:hAnsi="宋体" w:cs="宋体" w:hint="eastAsia"/>
                <w:kern w:val="0"/>
                <w:szCs w:val="21"/>
              </w:rPr>
              <w:t xml:space="preserve"> </w:t>
            </w:r>
          </w:p>
        </w:tc>
        <w:tc>
          <w:tcPr>
            <w:tcW w:w="0" w:type="auto"/>
            <w:shd w:val="clear" w:color="auto" w:fill="auto"/>
            <w:vAlign w:val="center"/>
            <w:hideMark/>
          </w:tcPr>
          <w:p w14:paraId="58EDA68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无线触摸控制屏</w:t>
            </w:r>
          </w:p>
        </w:tc>
        <w:tc>
          <w:tcPr>
            <w:tcW w:w="0" w:type="auto"/>
            <w:shd w:val="clear" w:color="auto" w:fill="auto"/>
            <w:vAlign w:val="center"/>
            <w:hideMark/>
          </w:tcPr>
          <w:p w14:paraId="301A011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1、屏幕分辨率≥2048x1536                                                  2、内存≥16G                                               3、尺寸≥9.7英寸 电容式触摸屏，多点式触摸屏。</w:t>
            </w:r>
          </w:p>
        </w:tc>
        <w:tc>
          <w:tcPr>
            <w:tcW w:w="0" w:type="auto"/>
            <w:shd w:val="clear" w:color="auto" w:fill="auto"/>
            <w:noWrap/>
            <w:vAlign w:val="center"/>
            <w:hideMark/>
          </w:tcPr>
          <w:p w14:paraId="70A9128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0" w:type="auto"/>
            <w:shd w:val="clear" w:color="auto" w:fill="auto"/>
            <w:vAlign w:val="center"/>
            <w:hideMark/>
          </w:tcPr>
          <w:p w14:paraId="21393F0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12C76656" w14:textId="77777777" w:rsidTr="007E43FF">
        <w:trPr>
          <w:trHeight w:val="400"/>
        </w:trPr>
        <w:tc>
          <w:tcPr>
            <w:tcW w:w="0" w:type="auto"/>
            <w:shd w:val="clear" w:color="auto" w:fill="auto"/>
            <w:vAlign w:val="center"/>
            <w:hideMark/>
          </w:tcPr>
          <w:p w14:paraId="36FE16A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2.1</w:t>
            </w:r>
            <w:r>
              <w:rPr>
                <w:rFonts w:ascii="宋体" w:hAnsi="宋体" w:cs="宋体"/>
                <w:kern w:val="0"/>
                <w:szCs w:val="21"/>
              </w:rPr>
              <w:t>0</w:t>
            </w:r>
            <w:r w:rsidRPr="00C45078">
              <w:rPr>
                <w:rFonts w:ascii="宋体" w:hAnsi="宋体" w:cs="宋体" w:hint="eastAsia"/>
                <w:kern w:val="0"/>
                <w:szCs w:val="21"/>
              </w:rPr>
              <w:t xml:space="preserve"> </w:t>
            </w:r>
          </w:p>
        </w:tc>
        <w:tc>
          <w:tcPr>
            <w:tcW w:w="0" w:type="auto"/>
            <w:shd w:val="clear" w:color="auto" w:fill="auto"/>
            <w:noWrap/>
            <w:vAlign w:val="center"/>
            <w:hideMark/>
          </w:tcPr>
          <w:p w14:paraId="4CB8675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系统编程软件</w:t>
            </w:r>
          </w:p>
        </w:tc>
        <w:tc>
          <w:tcPr>
            <w:tcW w:w="0" w:type="auto"/>
            <w:shd w:val="clear" w:color="auto" w:fill="auto"/>
            <w:vAlign w:val="center"/>
            <w:hideMark/>
          </w:tcPr>
          <w:p w14:paraId="5960C6C0" w14:textId="77777777" w:rsidR="007E43FF"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中文界面，简捷美观；</w:t>
            </w:r>
          </w:p>
          <w:p w14:paraId="70B5874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应有多场景预设模式，可一键式切换满足系统使用要求，可根据用户需求定制。</w:t>
            </w:r>
          </w:p>
        </w:tc>
        <w:tc>
          <w:tcPr>
            <w:tcW w:w="0" w:type="auto"/>
            <w:shd w:val="clear" w:color="auto" w:fill="auto"/>
            <w:noWrap/>
            <w:vAlign w:val="center"/>
            <w:hideMark/>
          </w:tcPr>
          <w:p w14:paraId="7F14366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套</w:t>
            </w:r>
          </w:p>
        </w:tc>
        <w:tc>
          <w:tcPr>
            <w:tcW w:w="0" w:type="auto"/>
            <w:shd w:val="clear" w:color="auto" w:fill="auto"/>
            <w:noWrap/>
            <w:vAlign w:val="center"/>
            <w:hideMark/>
          </w:tcPr>
          <w:p w14:paraId="457774C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41CA7DF5" w14:textId="77777777" w:rsidTr="007E43FF">
        <w:trPr>
          <w:trHeight w:val="400"/>
        </w:trPr>
        <w:tc>
          <w:tcPr>
            <w:tcW w:w="0" w:type="auto"/>
            <w:shd w:val="clear" w:color="auto" w:fill="auto"/>
            <w:vAlign w:val="center"/>
            <w:hideMark/>
          </w:tcPr>
          <w:p w14:paraId="06ADB0A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b/>
                <w:bCs/>
                <w:kern w:val="0"/>
                <w:szCs w:val="21"/>
              </w:rPr>
              <w:t>3</w:t>
            </w:r>
            <w:r w:rsidRPr="00C45078">
              <w:rPr>
                <w:rFonts w:ascii="宋体" w:hAnsi="宋体" w:cs="宋体" w:hint="eastAsia"/>
                <w:kern w:val="0"/>
                <w:szCs w:val="21"/>
              </w:rPr>
              <w:t xml:space="preserve">　</w:t>
            </w:r>
          </w:p>
        </w:tc>
        <w:tc>
          <w:tcPr>
            <w:tcW w:w="0" w:type="auto"/>
            <w:gridSpan w:val="4"/>
            <w:shd w:val="clear" w:color="auto" w:fill="auto"/>
            <w:vAlign w:val="center"/>
            <w:hideMark/>
          </w:tcPr>
          <w:p w14:paraId="505E03F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　扩声系统</w:t>
            </w:r>
          </w:p>
        </w:tc>
      </w:tr>
      <w:tr w:rsidR="007E43FF" w:rsidRPr="00C45078" w14:paraId="51E555FF" w14:textId="77777777" w:rsidTr="007E43FF">
        <w:trPr>
          <w:trHeight w:val="400"/>
        </w:trPr>
        <w:tc>
          <w:tcPr>
            <w:tcW w:w="0" w:type="auto"/>
            <w:shd w:val="clear" w:color="auto" w:fill="auto"/>
            <w:vAlign w:val="center"/>
            <w:hideMark/>
          </w:tcPr>
          <w:p w14:paraId="104F0370"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3.01 </w:t>
            </w:r>
          </w:p>
        </w:tc>
        <w:tc>
          <w:tcPr>
            <w:tcW w:w="0" w:type="auto"/>
            <w:shd w:val="clear" w:color="auto" w:fill="auto"/>
            <w:vAlign w:val="center"/>
            <w:hideMark/>
          </w:tcPr>
          <w:p w14:paraId="4243949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数字主控调音台       </w:t>
            </w:r>
          </w:p>
        </w:tc>
        <w:tc>
          <w:tcPr>
            <w:tcW w:w="0" w:type="auto"/>
            <w:shd w:val="clear" w:color="auto" w:fill="auto"/>
            <w:vAlign w:val="center"/>
            <w:hideMark/>
          </w:tcPr>
          <w:p w14:paraId="35A8217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1、不少于24个单声道输入（TRS+XLR）不少于25个电动推子</w:t>
            </w:r>
            <w:r w:rsidRPr="00C45078">
              <w:rPr>
                <w:rFonts w:ascii="宋体" w:hAnsi="宋体" w:cs="宋体" w:hint="eastAsia"/>
                <w:kern w:val="0"/>
                <w:szCs w:val="21"/>
              </w:rPr>
              <w:br/>
            </w:r>
            <w:r w:rsidRPr="00C45078">
              <w:rPr>
                <w:rFonts w:ascii="宋体" w:hAnsi="宋体" w:cs="宋体"/>
                <w:kern w:val="0"/>
                <w:szCs w:val="21"/>
              </w:rPr>
              <w:t>2</w:t>
            </w:r>
            <w:r w:rsidRPr="00C45078">
              <w:rPr>
                <w:rFonts w:ascii="宋体" w:hAnsi="宋体" w:cs="宋体" w:hint="eastAsia"/>
                <w:kern w:val="0"/>
                <w:szCs w:val="21"/>
              </w:rPr>
              <w:t xml:space="preserve">、不少于4 </w:t>
            </w:r>
            <w:proofErr w:type="gramStart"/>
            <w:r w:rsidRPr="00C45078">
              <w:rPr>
                <w:rFonts w:ascii="宋体" w:hAnsi="宋体" w:cs="宋体" w:hint="eastAsia"/>
                <w:kern w:val="0"/>
                <w:szCs w:val="21"/>
              </w:rPr>
              <w:t>个</w:t>
            </w:r>
            <w:proofErr w:type="gramEnd"/>
            <w:r w:rsidRPr="00C45078">
              <w:rPr>
                <w:rFonts w:ascii="宋体" w:hAnsi="宋体" w:cs="宋体" w:hint="eastAsia"/>
                <w:kern w:val="0"/>
                <w:szCs w:val="21"/>
              </w:rPr>
              <w:t xml:space="preserve">静音编组，不少于4 </w:t>
            </w:r>
            <w:proofErr w:type="gramStart"/>
            <w:r w:rsidRPr="00C45078">
              <w:rPr>
                <w:rFonts w:ascii="宋体" w:hAnsi="宋体" w:cs="宋体" w:hint="eastAsia"/>
                <w:kern w:val="0"/>
                <w:szCs w:val="21"/>
              </w:rPr>
              <w:t>个</w:t>
            </w:r>
            <w:proofErr w:type="gramEnd"/>
            <w:r w:rsidRPr="00C45078">
              <w:rPr>
                <w:rFonts w:ascii="宋体" w:hAnsi="宋体" w:cs="宋体" w:hint="eastAsia"/>
                <w:kern w:val="0"/>
                <w:szCs w:val="21"/>
              </w:rPr>
              <w:t xml:space="preserve"> DCA 编组</w:t>
            </w:r>
            <w:r w:rsidRPr="00C45078">
              <w:rPr>
                <w:rFonts w:ascii="宋体" w:hAnsi="宋体" w:cs="宋体" w:hint="eastAsia"/>
                <w:kern w:val="0"/>
                <w:szCs w:val="21"/>
              </w:rPr>
              <w:br/>
              <w:t>不少于4个FX引擎4个FX发送/返回</w:t>
            </w:r>
            <w:r w:rsidRPr="00C45078">
              <w:rPr>
                <w:rFonts w:ascii="宋体" w:hAnsi="宋体" w:cs="宋体" w:hint="eastAsia"/>
                <w:kern w:val="0"/>
                <w:szCs w:val="21"/>
              </w:rPr>
              <w:br/>
              <w:t>3、输入处理具有前置放大器、高通滤波器、门限、参量均衡、压缩器、延时</w:t>
            </w:r>
            <w:r w:rsidRPr="00C45078">
              <w:rPr>
                <w:rFonts w:ascii="宋体" w:hAnsi="宋体" w:cs="宋体" w:hint="eastAsia"/>
                <w:kern w:val="0"/>
                <w:szCs w:val="21"/>
              </w:rPr>
              <w:br/>
            </w:r>
            <w:r w:rsidRPr="00C45078">
              <w:rPr>
                <w:rFonts w:ascii="宋体" w:hAnsi="宋体" w:cs="宋体"/>
                <w:kern w:val="0"/>
                <w:szCs w:val="21"/>
              </w:rPr>
              <w:t>4</w:t>
            </w:r>
            <w:r w:rsidRPr="00C45078">
              <w:rPr>
                <w:rFonts w:ascii="宋体" w:hAnsi="宋体" w:cs="宋体" w:hint="eastAsia"/>
                <w:kern w:val="0"/>
                <w:szCs w:val="21"/>
              </w:rPr>
              <w:t>、输出处理具有参量均衡、图示均衡、压缩器、延时</w:t>
            </w:r>
            <w:r w:rsidRPr="00C45078">
              <w:rPr>
                <w:rFonts w:ascii="宋体" w:hAnsi="宋体" w:cs="宋体" w:hint="eastAsia"/>
                <w:kern w:val="0"/>
                <w:szCs w:val="21"/>
              </w:rPr>
              <w:br/>
              <w:t>提供大于或者等于7英寸彩色触摸屏，用于图示浏览和设置；</w:t>
            </w:r>
            <w:r w:rsidRPr="00C45078">
              <w:rPr>
                <w:rFonts w:ascii="宋体" w:hAnsi="宋体" w:cs="宋体" w:hint="eastAsia"/>
                <w:kern w:val="0"/>
                <w:szCs w:val="21"/>
              </w:rPr>
              <w:br/>
            </w:r>
            <w:r w:rsidRPr="00C45078">
              <w:rPr>
                <w:rFonts w:ascii="宋体" w:hAnsi="宋体" w:cs="宋体"/>
                <w:kern w:val="0"/>
                <w:szCs w:val="21"/>
              </w:rPr>
              <w:t>5</w:t>
            </w:r>
            <w:r w:rsidRPr="00C45078">
              <w:rPr>
                <w:rFonts w:ascii="宋体" w:hAnsi="宋体" w:cs="宋体" w:hint="eastAsia"/>
                <w:kern w:val="0"/>
                <w:szCs w:val="21"/>
              </w:rPr>
              <w:t>、支持电动推子用于推子上发送，图形均衡推子切换查看以及混音调用</w:t>
            </w:r>
            <w:r w:rsidRPr="00C45078">
              <w:rPr>
                <w:rFonts w:ascii="宋体" w:hAnsi="宋体" w:cs="宋体" w:hint="eastAsia"/>
                <w:kern w:val="0"/>
                <w:szCs w:val="21"/>
              </w:rPr>
              <w:br/>
            </w:r>
            <w:r w:rsidRPr="00C45078">
              <w:rPr>
                <w:rFonts w:ascii="宋体" w:hAnsi="宋体" w:cs="宋体"/>
                <w:kern w:val="0"/>
                <w:szCs w:val="21"/>
              </w:rPr>
              <w:t>6</w:t>
            </w:r>
            <w:r w:rsidRPr="00C45078">
              <w:rPr>
                <w:rFonts w:ascii="宋体" w:hAnsi="宋体" w:cs="宋体" w:hint="eastAsia"/>
                <w:kern w:val="0"/>
                <w:szCs w:val="21"/>
              </w:rPr>
              <w:t xml:space="preserve">、快速复制并重置设置和场景不少于100 </w:t>
            </w:r>
            <w:proofErr w:type="gramStart"/>
            <w:r w:rsidRPr="00C45078">
              <w:rPr>
                <w:rFonts w:ascii="宋体" w:hAnsi="宋体" w:cs="宋体" w:hint="eastAsia"/>
                <w:kern w:val="0"/>
                <w:szCs w:val="21"/>
              </w:rPr>
              <w:t>个</w:t>
            </w:r>
            <w:proofErr w:type="gramEnd"/>
            <w:r w:rsidRPr="00C45078">
              <w:rPr>
                <w:rFonts w:ascii="宋体" w:hAnsi="宋体" w:cs="宋体" w:hint="eastAsia"/>
                <w:kern w:val="0"/>
                <w:szCs w:val="21"/>
              </w:rPr>
              <w:t>场景记忆</w:t>
            </w:r>
            <w:r w:rsidRPr="00C45078">
              <w:rPr>
                <w:rFonts w:ascii="宋体" w:hAnsi="宋体" w:cs="宋体" w:hint="eastAsia"/>
                <w:kern w:val="0"/>
                <w:szCs w:val="21"/>
              </w:rPr>
              <w:br/>
              <w:t>通道安全、全局和每个场景调用过滤器</w:t>
            </w:r>
            <w:r w:rsidRPr="00C45078">
              <w:rPr>
                <w:rFonts w:ascii="宋体" w:hAnsi="宋体" w:cs="宋体" w:hint="eastAsia"/>
                <w:kern w:val="0"/>
                <w:szCs w:val="21"/>
              </w:rPr>
              <w:br/>
            </w:r>
            <w:r w:rsidRPr="00C45078">
              <w:rPr>
                <w:rFonts w:ascii="宋体" w:hAnsi="宋体" w:cs="宋体"/>
                <w:kern w:val="0"/>
                <w:szCs w:val="21"/>
              </w:rPr>
              <w:t>7</w:t>
            </w:r>
            <w:r w:rsidRPr="00C45078">
              <w:rPr>
                <w:rFonts w:ascii="宋体" w:hAnsi="宋体" w:cs="宋体" w:hint="eastAsia"/>
                <w:kern w:val="0"/>
                <w:szCs w:val="21"/>
              </w:rPr>
              <w:t>、用于在 USB 硬盘上进行立体声和 18 轨录音 / 播放</w:t>
            </w:r>
            <w:r w:rsidRPr="00C45078">
              <w:rPr>
                <w:rFonts w:ascii="宋体" w:hAnsi="宋体" w:cs="宋体" w:hint="eastAsia"/>
                <w:kern w:val="0"/>
                <w:szCs w:val="21"/>
              </w:rPr>
              <w:br/>
              <w:t>8、用户可分配自定义层</w:t>
            </w:r>
            <w:r w:rsidRPr="00C45078">
              <w:rPr>
                <w:rFonts w:ascii="宋体" w:hAnsi="宋体" w:cs="宋体" w:hint="eastAsia"/>
                <w:kern w:val="0"/>
                <w:szCs w:val="21"/>
              </w:rPr>
              <w:br/>
            </w:r>
            <w:r w:rsidRPr="00C45078">
              <w:rPr>
                <w:rFonts w:ascii="宋体" w:hAnsi="宋体" w:cs="宋体"/>
                <w:kern w:val="0"/>
                <w:szCs w:val="21"/>
              </w:rPr>
              <w:t>9</w:t>
            </w:r>
            <w:r w:rsidRPr="00C45078">
              <w:rPr>
                <w:rFonts w:ascii="宋体" w:hAnsi="宋体" w:cs="宋体" w:hint="eastAsia"/>
                <w:kern w:val="0"/>
                <w:szCs w:val="21"/>
              </w:rPr>
              <w:t>、用户权限以限制操作者访问</w:t>
            </w:r>
            <w:r w:rsidRPr="00C45078">
              <w:rPr>
                <w:rFonts w:ascii="宋体" w:hAnsi="宋体" w:cs="宋体" w:hint="eastAsia"/>
                <w:kern w:val="0"/>
                <w:szCs w:val="21"/>
              </w:rPr>
              <w:br/>
            </w:r>
            <w:r w:rsidRPr="00C45078">
              <w:rPr>
                <w:rFonts w:ascii="宋体" w:hAnsi="宋体" w:cs="宋体" w:hint="eastAsia"/>
                <w:kern w:val="0"/>
                <w:szCs w:val="21"/>
              </w:rPr>
              <w:lastRenderedPageBreak/>
              <w:t>#</w:t>
            </w:r>
            <w:r w:rsidRPr="00C45078">
              <w:rPr>
                <w:rFonts w:ascii="宋体" w:hAnsi="宋体" w:cs="宋体"/>
                <w:kern w:val="0"/>
                <w:szCs w:val="21"/>
              </w:rPr>
              <w:t>10</w:t>
            </w:r>
            <w:r w:rsidRPr="00C45078">
              <w:rPr>
                <w:rFonts w:ascii="宋体" w:hAnsi="宋体" w:cs="宋体" w:hint="eastAsia"/>
                <w:kern w:val="0"/>
                <w:szCs w:val="21"/>
              </w:rPr>
              <w:t>、提供生产商或总代理商针对本项目的授权书原件、售后服务承诺函原件</w:t>
            </w:r>
          </w:p>
        </w:tc>
        <w:tc>
          <w:tcPr>
            <w:tcW w:w="0" w:type="auto"/>
            <w:shd w:val="clear" w:color="auto" w:fill="auto"/>
            <w:noWrap/>
            <w:vAlign w:val="center"/>
            <w:hideMark/>
          </w:tcPr>
          <w:p w14:paraId="0E18F6C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0" w:type="auto"/>
            <w:shd w:val="clear" w:color="auto" w:fill="auto"/>
            <w:noWrap/>
            <w:vAlign w:val="center"/>
            <w:hideMark/>
          </w:tcPr>
          <w:p w14:paraId="6EBFDF4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0F97A5FF" w14:textId="77777777" w:rsidTr="007E43FF">
        <w:trPr>
          <w:trHeight w:val="400"/>
        </w:trPr>
        <w:tc>
          <w:tcPr>
            <w:tcW w:w="0" w:type="auto"/>
            <w:shd w:val="clear" w:color="auto" w:fill="auto"/>
            <w:vAlign w:val="center"/>
            <w:hideMark/>
          </w:tcPr>
          <w:p w14:paraId="66210242"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3.02 </w:t>
            </w:r>
          </w:p>
        </w:tc>
        <w:tc>
          <w:tcPr>
            <w:tcW w:w="0" w:type="auto"/>
            <w:shd w:val="clear" w:color="auto" w:fill="auto"/>
            <w:vAlign w:val="center"/>
            <w:hideMark/>
          </w:tcPr>
          <w:p w14:paraId="1B608A07"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数字音频处理器</w:t>
            </w:r>
            <w:r>
              <w:rPr>
                <w:rFonts w:ascii="Times New Roman" w:hAnsi="Times New Roman" w:hint="eastAsia"/>
                <w:b/>
                <w:szCs w:val="21"/>
              </w:rPr>
              <w:t>★</w:t>
            </w:r>
          </w:p>
        </w:tc>
        <w:tc>
          <w:tcPr>
            <w:tcW w:w="0" w:type="auto"/>
            <w:shd w:val="clear" w:color="auto" w:fill="auto"/>
            <w:vAlign w:val="center"/>
            <w:hideMark/>
          </w:tcPr>
          <w:p w14:paraId="619BDF2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1.≥128×128 无损实时网络音频通道；</w:t>
            </w:r>
            <w:r w:rsidRPr="00C45078">
              <w:rPr>
                <w:rFonts w:ascii="宋体" w:hAnsi="宋体" w:cs="宋体" w:hint="eastAsia"/>
                <w:kern w:val="0"/>
                <w:szCs w:val="21"/>
              </w:rPr>
              <w:br/>
              <w:t>2.≥24个模拟音频输入/输出通道；</w:t>
            </w:r>
            <w:r w:rsidRPr="00C45078">
              <w:rPr>
                <w:rFonts w:ascii="宋体" w:hAnsi="宋体" w:cs="宋体" w:hint="eastAsia"/>
                <w:kern w:val="0"/>
                <w:szCs w:val="21"/>
              </w:rPr>
              <w:br/>
              <w:t>3.≥8路麦克风/线路电平模拟音频输入通道；</w:t>
            </w:r>
            <w:r w:rsidRPr="00C45078">
              <w:rPr>
                <w:rFonts w:ascii="宋体" w:hAnsi="宋体" w:cs="宋体" w:hint="eastAsia"/>
                <w:kern w:val="0"/>
                <w:szCs w:val="21"/>
              </w:rPr>
              <w:br/>
              <w:t>4.≥8路线路电平模拟音频输出通道；</w:t>
            </w:r>
            <w:r w:rsidRPr="00C45078">
              <w:rPr>
                <w:rFonts w:ascii="宋体" w:hAnsi="宋体" w:cs="宋体" w:hint="eastAsia"/>
                <w:kern w:val="0"/>
                <w:szCs w:val="21"/>
              </w:rPr>
              <w:br/>
              <w:t>5.≥8路麦克风/线路电平模拟输入/输出自定义通道；</w:t>
            </w:r>
            <w:r w:rsidRPr="00C45078">
              <w:rPr>
                <w:rFonts w:ascii="宋体" w:hAnsi="宋体" w:cs="宋体" w:hint="eastAsia"/>
                <w:kern w:val="0"/>
                <w:szCs w:val="21"/>
              </w:rPr>
              <w:br/>
            </w:r>
            <w:r w:rsidRPr="006B3DDF">
              <w:rPr>
                <w:rFonts w:ascii="宋体" w:hAnsi="宋体" w:cs="宋体"/>
                <w:kern w:val="0"/>
                <w:szCs w:val="21"/>
              </w:rPr>
              <w:t>#</w:t>
            </w:r>
            <w:r w:rsidRPr="00C45078">
              <w:rPr>
                <w:rFonts w:ascii="宋体" w:hAnsi="宋体" w:cs="宋体" w:hint="eastAsia"/>
                <w:kern w:val="0"/>
                <w:szCs w:val="21"/>
              </w:rPr>
              <w:t>6.≥16个可分配、可路由的AEC处理器模块；</w:t>
            </w:r>
            <w:r w:rsidRPr="00C45078">
              <w:rPr>
                <w:rFonts w:ascii="宋体" w:hAnsi="宋体" w:cs="宋体" w:hint="eastAsia"/>
                <w:kern w:val="0"/>
                <w:szCs w:val="21"/>
              </w:rPr>
              <w:br/>
              <w:t>7.内置≥16通道音频播放器；</w:t>
            </w:r>
            <w:r w:rsidRPr="00C45078">
              <w:rPr>
                <w:rFonts w:ascii="宋体" w:hAnsi="宋体" w:cs="宋体" w:hint="eastAsia"/>
                <w:kern w:val="0"/>
                <w:szCs w:val="21"/>
              </w:rPr>
              <w:br/>
              <w:t>8.内置≥4通道录音模块；</w:t>
            </w:r>
            <w:r w:rsidRPr="00C45078">
              <w:rPr>
                <w:rFonts w:ascii="宋体" w:hAnsi="宋体" w:cs="宋体" w:hint="eastAsia"/>
                <w:kern w:val="0"/>
                <w:szCs w:val="21"/>
              </w:rPr>
              <w:br/>
              <w:t xml:space="preserve">9.两个千兆以太网端口，可用于VoIP连接； </w:t>
            </w:r>
            <w:r w:rsidRPr="00C45078">
              <w:rPr>
                <w:rFonts w:ascii="宋体" w:hAnsi="宋体" w:cs="宋体" w:hint="eastAsia"/>
                <w:kern w:val="0"/>
                <w:szCs w:val="21"/>
              </w:rPr>
              <w:br/>
              <w:t>10.支持≥16×16USB数字音频输入输出通道；</w:t>
            </w:r>
            <w:r w:rsidRPr="00C45078">
              <w:rPr>
                <w:rFonts w:ascii="宋体" w:hAnsi="宋体" w:cs="宋体" w:hint="eastAsia"/>
                <w:kern w:val="0"/>
                <w:szCs w:val="21"/>
              </w:rPr>
              <w:br/>
              <w:t>#11.支持≥16个GPI接口及16个GPO接口；</w:t>
            </w:r>
            <w:r w:rsidRPr="00C45078">
              <w:rPr>
                <w:rFonts w:ascii="宋体" w:hAnsi="宋体" w:cs="宋体" w:hint="eastAsia"/>
                <w:kern w:val="0"/>
                <w:szCs w:val="21"/>
              </w:rPr>
              <w:br/>
              <w:t>12.</w:t>
            </w:r>
            <w:proofErr w:type="gramStart"/>
            <w:r w:rsidRPr="00C45078">
              <w:rPr>
                <w:rFonts w:ascii="宋体" w:hAnsi="宋体" w:cs="宋体" w:hint="eastAsia"/>
                <w:kern w:val="0"/>
                <w:szCs w:val="21"/>
              </w:rPr>
              <w:t>需支持</w:t>
            </w:r>
            <w:proofErr w:type="gramEnd"/>
            <w:r w:rsidRPr="00C45078">
              <w:rPr>
                <w:rFonts w:ascii="宋体" w:hAnsi="宋体" w:cs="宋体" w:hint="eastAsia"/>
                <w:kern w:val="0"/>
                <w:szCs w:val="21"/>
              </w:rPr>
              <w:t>双电源备份；</w:t>
            </w:r>
            <w:r w:rsidRPr="00C45078">
              <w:rPr>
                <w:rFonts w:ascii="宋体" w:hAnsi="宋体" w:cs="宋体" w:hint="eastAsia"/>
                <w:kern w:val="0"/>
                <w:szCs w:val="21"/>
              </w:rPr>
              <w:br/>
              <w:t>13.支持标准RJ-11电话接口，用于POTS电话功能；</w:t>
            </w:r>
            <w:r w:rsidRPr="00C45078">
              <w:rPr>
                <w:rFonts w:ascii="宋体" w:hAnsi="宋体" w:cs="宋体" w:hint="eastAsia"/>
                <w:kern w:val="0"/>
                <w:szCs w:val="21"/>
              </w:rPr>
              <w:br/>
              <w:t>14.支持≥8个VoIP软体电话模块；</w:t>
            </w:r>
            <w:r w:rsidRPr="00C45078">
              <w:rPr>
                <w:rFonts w:ascii="宋体" w:hAnsi="宋体" w:cs="宋体" w:hint="eastAsia"/>
                <w:kern w:val="0"/>
                <w:szCs w:val="21"/>
              </w:rPr>
              <w:br/>
              <w:t>#15.提供生产商或总代理商针对本项目的授权书原件、售后服务承诺函原件</w:t>
            </w:r>
            <w:r>
              <w:rPr>
                <w:rFonts w:ascii="宋体" w:hAnsi="宋体" w:cs="宋体" w:hint="eastAsia"/>
                <w:kern w:val="0"/>
                <w:szCs w:val="21"/>
              </w:rPr>
              <w:t>。</w:t>
            </w:r>
          </w:p>
        </w:tc>
        <w:tc>
          <w:tcPr>
            <w:tcW w:w="0" w:type="auto"/>
            <w:shd w:val="clear" w:color="auto" w:fill="auto"/>
            <w:noWrap/>
            <w:vAlign w:val="center"/>
            <w:hideMark/>
          </w:tcPr>
          <w:p w14:paraId="33CD706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0" w:type="auto"/>
            <w:shd w:val="clear" w:color="auto" w:fill="auto"/>
            <w:noWrap/>
            <w:vAlign w:val="center"/>
            <w:hideMark/>
          </w:tcPr>
          <w:p w14:paraId="6B5DFBF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7A91D4DC" w14:textId="77777777" w:rsidTr="007E43FF">
        <w:trPr>
          <w:trHeight w:val="400"/>
        </w:trPr>
        <w:tc>
          <w:tcPr>
            <w:tcW w:w="0" w:type="auto"/>
            <w:shd w:val="clear" w:color="auto" w:fill="auto"/>
            <w:vAlign w:val="center"/>
            <w:hideMark/>
          </w:tcPr>
          <w:p w14:paraId="47C7DFE8"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3.03 </w:t>
            </w:r>
          </w:p>
        </w:tc>
        <w:tc>
          <w:tcPr>
            <w:tcW w:w="0" w:type="auto"/>
            <w:shd w:val="clear" w:color="auto" w:fill="auto"/>
            <w:vAlign w:val="center"/>
            <w:hideMark/>
          </w:tcPr>
          <w:p w14:paraId="59E5B0E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无线手持话筒</w:t>
            </w:r>
          </w:p>
        </w:tc>
        <w:tc>
          <w:tcPr>
            <w:tcW w:w="0" w:type="auto"/>
            <w:shd w:val="clear" w:color="auto" w:fill="auto"/>
            <w:vAlign w:val="center"/>
            <w:hideMark/>
          </w:tcPr>
          <w:p w14:paraId="5BC178A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1、可同时使用通道 每频段≥40通道</w:t>
            </w:r>
            <w:r w:rsidRPr="00C45078">
              <w:rPr>
                <w:rFonts w:ascii="宋体" w:hAnsi="宋体" w:cs="宋体" w:hint="eastAsia"/>
                <w:kern w:val="0"/>
                <w:szCs w:val="21"/>
              </w:rPr>
              <w:br/>
              <w:t>2、最少频率间隔 25 kHz</w:t>
            </w:r>
            <w:r w:rsidRPr="00C45078">
              <w:rPr>
                <w:rFonts w:ascii="宋体" w:hAnsi="宋体" w:cs="宋体" w:hint="eastAsia"/>
                <w:kern w:val="0"/>
                <w:szCs w:val="21"/>
              </w:rPr>
              <w:br/>
              <w:t xml:space="preserve">3、调制方式 ：FM 调频接收系统 </w:t>
            </w:r>
            <w:r w:rsidRPr="00C45078">
              <w:rPr>
                <w:rFonts w:ascii="宋体" w:hAnsi="宋体" w:cs="宋体" w:hint="eastAsia"/>
                <w:kern w:val="0"/>
                <w:szCs w:val="21"/>
              </w:rPr>
              <w:br/>
            </w:r>
            <w:r w:rsidRPr="00C45078">
              <w:rPr>
                <w:rFonts w:ascii="宋体" w:hAnsi="宋体" w:cs="宋体"/>
                <w:kern w:val="0"/>
                <w:szCs w:val="21"/>
              </w:rPr>
              <w:t>4</w:t>
            </w:r>
            <w:r w:rsidRPr="00C45078">
              <w:rPr>
                <w:rFonts w:ascii="宋体" w:hAnsi="宋体" w:cs="宋体" w:hint="eastAsia"/>
                <w:kern w:val="0"/>
                <w:szCs w:val="21"/>
              </w:rPr>
              <w:t>、两组独立调谐器，分集式自动选择</w:t>
            </w:r>
            <w:r w:rsidRPr="00C45078">
              <w:rPr>
                <w:rFonts w:ascii="宋体" w:hAnsi="宋体" w:cs="宋体" w:hint="eastAsia"/>
                <w:kern w:val="0"/>
                <w:szCs w:val="21"/>
              </w:rPr>
              <w:br/>
            </w:r>
            <w:r w:rsidRPr="00C45078">
              <w:rPr>
                <w:rFonts w:ascii="宋体" w:hAnsi="宋体" w:cs="宋体"/>
                <w:kern w:val="0"/>
                <w:szCs w:val="21"/>
              </w:rPr>
              <w:t>5</w:t>
            </w:r>
            <w:r w:rsidRPr="00C45078">
              <w:rPr>
                <w:rFonts w:ascii="宋体" w:hAnsi="宋体" w:cs="宋体" w:hint="eastAsia"/>
                <w:kern w:val="0"/>
                <w:szCs w:val="21"/>
              </w:rPr>
              <w:t xml:space="preserve">、镜象抑制≥ 60 dB </w:t>
            </w:r>
            <w:r w:rsidRPr="00C45078">
              <w:rPr>
                <w:rFonts w:ascii="宋体" w:hAnsi="宋体" w:cs="宋体" w:hint="eastAsia"/>
                <w:kern w:val="0"/>
                <w:szCs w:val="21"/>
              </w:rPr>
              <w:br/>
            </w:r>
            <w:r w:rsidRPr="00C45078">
              <w:rPr>
                <w:rFonts w:ascii="宋体" w:hAnsi="宋体" w:cs="宋体"/>
                <w:kern w:val="0"/>
                <w:szCs w:val="21"/>
              </w:rPr>
              <w:t>6</w:t>
            </w:r>
            <w:r w:rsidRPr="00C45078">
              <w:rPr>
                <w:rFonts w:ascii="宋体" w:hAnsi="宋体" w:cs="宋体" w:hint="eastAsia"/>
                <w:kern w:val="0"/>
                <w:szCs w:val="21"/>
              </w:rPr>
              <w:t xml:space="preserve">、最大输出电平 </w:t>
            </w:r>
            <w:r w:rsidRPr="00C45078">
              <w:rPr>
                <w:rFonts w:ascii="宋体" w:hAnsi="宋体" w:cs="宋体" w:hint="eastAsia"/>
                <w:kern w:val="0"/>
                <w:szCs w:val="21"/>
              </w:rPr>
              <w:br/>
              <w:t xml:space="preserve">平衡 (XLRM 卡农公座): +14 dBV </w:t>
            </w:r>
            <w:r w:rsidRPr="00C45078">
              <w:rPr>
                <w:rFonts w:ascii="宋体" w:hAnsi="宋体" w:cs="宋体" w:hint="eastAsia"/>
                <w:kern w:val="0"/>
                <w:szCs w:val="21"/>
              </w:rPr>
              <w:br/>
              <w:t>非平衡 (6.3mm 插座): +8 dBV</w:t>
            </w:r>
            <w:r w:rsidRPr="00C45078">
              <w:rPr>
                <w:rFonts w:ascii="宋体" w:hAnsi="宋体" w:cs="宋体" w:hint="eastAsia"/>
                <w:kern w:val="0"/>
                <w:szCs w:val="21"/>
              </w:rPr>
              <w:br/>
              <w:t>7、天线输入 BNC型, 50</w:t>
            </w:r>
            <w:r w:rsidRPr="00C45078">
              <w:rPr>
                <w:rFonts w:ascii="微软雅黑" w:eastAsia="微软雅黑" w:hAnsi="微软雅黑" w:cs="微软雅黑" w:hint="eastAsia"/>
                <w:kern w:val="0"/>
                <w:szCs w:val="21"/>
              </w:rPr>
              <w:t>Ω</w:t>
            </w:r>
            <w:r w:rsidRPr="00C45078">
              <w:rPr>
                <w:rFonts w:ascii="宋体" w:hAnsi="宋体" w:cs="宋体" w:hint="eastAsia"/>
                <w:kern w:val="0"/>
                <w:szCs w:val="21"/>
              </w:rPr>
              <w:t>天线</w:t>
            </w:r>
            <w:r w:rsidRPr="00C45078">
              <w:rPr>
                <w:rFonts w:ascii="宋体" w:hAnsi="宋体" w:cs="宋体" w:hint="eastAsia"/>
                <w:kern w:val="0"/>
                <w:szCs w:val="21"/>
              </w:rPr>
              <w:br/>
            </w:r>
            <w:r w:rsidRPr="00C45078">
              <w:rPr>
                <w:rFonts w:ascii="宋体" w:hAnsi="宋体" w:cs="宋体"/>
                <w:kern w:val="0"/>
                <w:szCs w:val="21"/>
              </w:rPr>
              <w:t>8</w:t>
            </w:r>
            <w:r w:rsidRPr="00C45078">
              <w:rPr>
                <w:rFonts w:ascii="宋体" w:hAnsi="宋体" w:cs="宋体" w:hint="eastAsia"/>
                <w:kern w:val="0"/>
                <w:szCs w:val="21"/>
              </w:rPr>
              <w:t xml:space="preserve">、供电 12V 直流, 合共160mARF </w:t>
            </w:r>
            <w:r w:rsidRPr="00C45078">
              <w:rPr>
                <w:rFonts w:ascii="宋体" w:hAnsi="宋体" w:cs="宋体" w:hint="eastAsia"/>
                <w:kern w:val="0"/>
                <w:szCs w:val="21"/>
              </w:rPr>
              <w:br/>
            </w:r>
            <w:r w:rsidRPr="00C45078">
              <w:rPr>
                <w:rFonts w:ascii="宋体" w:hAnsi="宋体" w:cs="宋体"/>
                <w:kern w:val="0"/>
                <w:szCs w:val="21"/>
              </w:rPr>
              <w:t>9</w:t>
            </w:r>
            <w:r w:rsidRPr="00C45078">
              <w:rPr>
                <w:rFonts w:ascii="宋体" w:hAnsi="宋体" w:cs="宋体" w:hint="eastAsia"/>
                <w:kern w:val="0"/>
                <w:szCs w:val="21"/>
              </w:rPr>
              <w:t>、功率输出：</w:t>
            </w:r>
            <w:r w:rsidRPr="00C45078">
              <w:rPr>
                <w:rFonts w:ascii="宋体" w:hAnsi="宋体" w:cs="宋体" w:hint="eastAsia"/>
                <w:kern w:val="0"/>
                <w:szCs w:val="21"/>
              </w:rPr>
              <w:br/>
              <w:t>高输出：≥30mW，</w:t>
            </w:r>
            <w:r w:rsidRPr="00C45078">
              <w:rPr>
                <w:rFonts w:ascii="宋体" w:hAnsi="宋体" w:cs="宋体" w:hint="eastAsia"/>
                <w:kern w:val="0"/>
                <w:szCs w:val="21"/>
              </w:rPr>
              <w:br/>
              <w:t>低输出：≥10mW</w:t>
            </w:r>
            <w:r w:rsidRPr="00C45078">
              <w:rPr>
                <w:rFonts w:ascii="宋体" w:hAnsi="宋体" w:cs="宋体" w:hint="eastAsia"/>
                <w:kern w:val="0"/>
                <w:szCs w:val="21"/>
              </w:rPr>
              <w:br/>
            </w:r>
            <w:r w:rsidRPr="00C45078">
              <w:rPr>
                <w:rFonts w:ascii="宋体" w:hAnsi="宋体" w:cs="宋体"/>
                <w:kern w:val="0"/>
                <w:szCs w:val="21"/>
              </w:rPr>
              <w:t>10</w:t>
            </w:r>
            <w:r w:rsidRPr="00C45078">
              <w:rPr>
                <w:rFonts w:ascii="宋体" w:hAnsi="宋体" w:cs="宋体" w:hint="eastAsia"/>
                <w:kern w:val="0"/>
                <w:szCs w:val="21"/>
              </w:rPr>
              <w:t>、动态范围：≥108dB,A-加权，三种话筒头。</w:t>
            </w:r>
          </w:p>
        </w:tc>
        <w:tc>
          <w:tcPr>
            <w:tcW w:w="0" w:type="auto"/>
            <w:shd w:val="clear" w:color="auto" w:fill="auto"/>
            <w:noWrap/>
            <w:vAlign w:val="center"/>
            <w:hideMark/>
          </w:tcPr>
          <w:p w14:paraId="283E382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套</w:t>
            </w:r>
          </w:p>
        </w:tc>
        <w:tc>
          <w:tcPr>
            <w:tcW w:w="0" w:type="auto"/>
            <w:shd w:val="clear" w:color="auto" w:fill="auto"/>
            <w:noWrap/>
            <w:vAlign w:val="center"/>
            <w:hideMark/>
          </w:tcPr>
          <w:p w14:paraId="75FCB3FD"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hint="eastAsia"/>
                <w:kern w:val="0"/>
                <w:szCs w:val="21"/>
              </w:rPr>
              <w:t>4</w:t>
            </w:r>
          </w:p>
        </w:tc>
      </w:tr>
      <w:tr w:rsidR="007E43FF" w:rsidRPr="00C45078" w14:paraId="594B02FD" w14:textId="77777777" w:rsidTr="007E43FF">
        <w:trPr>
          <w:trHeight w:val="400"/>
        </w:trPr>
        <w:tc>
          <w:tcPr>
            <w:tcW w:w="0" w:type="auto"/>
            <w:shd w:val="clear" w:color="auto" w:fill="auto"/>
            <w:vAlign w:val="center"/>
            <w:hideMark/>
          </w:tcPr>
          <w:p w14:paraId="47A0081D"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lastRenderedPageBreak/>
              <w:t xml:space="preserve">3.04 </w:t>
            </w:r>
          </w:p>
        </w:tc>
        <w:tc>
          <w:tcPr>
            <w:tcW w:w="0" w:type="auto"/>
            <w:shd w:val="clear" w:color="auto" w:fill="auto"/>
            <w:vAlign w:val="center"/>
            <w:hideMark/>
          </w:tcPr>
          <w:p w14:paraId="616414A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无线领夹话筒</w:t>
            </w:r>
          </w:p>
        </w:tc>
        <w:tc>
          <w:tcPr>
            <w:tcW w:w="0" w:type="auto"/>
            <w:shd w:val="clear" w:color="auto" w:fill="auto"/>
            <w:vAlign w:val="center"/>
            <w:hideMark/>
          </w:tcPr>
          <w:p w14:paraId="577A306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1、可同时使用通道 每频段≥40通道</w:t>
            </w:r>
            <w:r w:rsidRPr="00C45078">
              <w:rPr>
                <w:rFonts w:ascii="宋体" w:hAnsi="宋体" w:cs="宋体" w:hint="eastAsia"/>
                <w:kern w:val="0"/>
                <w:szCs w:val="21"/>
              </w:rPr>
              <w:br/>
            </w:r>
            <w:r w:rsidRPr="00C45078">
              <w:rPr>
                <w:rFonts w:ascii="宋体" w:hAnsi="宋体" w:cs="宋体"/>
                <w:kern w:val="0"/>
                <w:szCs w:val="21"/>
              </w:rPr>
              <w:t>2</w:t>
            </w:r>
            <w:r w:rsidRPr="00C45078">
              <w:rPr>
                <w:rFonts w:ascii="宋体" w:hAnsi="宋体" w:cs="宋体" w:hint="eastAsia"/>
                <w:kern w:val="0"/>
                <w:szCs w:val="21"/>
              </w:rPr>
              <w:t>、最少频率间隔 25 kHz</w:t>
            </w:r>
            <w:r w:rsidRPr="00C45078">
              <w:rPr>
                <w:rFonts w:ascii="宋体" w:hAnsi="宋体" w:cs="宋体" w:hint="eastAsia"/>
                <w:kern w:val="0"/>
                <w:szCs w:val="21"/>
              </w:rPr>
              <w:br/>
            </w:r>
            <w:r w:rsidRPr="00C45078">
              <w:rPr>
                <w:rFonts w:ascii="宋体" w:hAnsi="宋体" w:cs="宋体"/>
                <w:kern w:val="0"/>
                <w:szCs w:val="21"/>
              </w:rPr>
              <w:t>3</w:t>
            </w:r>
            <w:r w:rsidRPr="00C45078">
              <w:rPr>
                <w:rFonts w:ascii="宋体" w:hAnsi="宋体" w:cs="宋体" w:hint="eastAsia"/>
                <w:kern w:val="0"/>
                <w:szCs w:val="21"/>
              </w:rPr>
              <w:t>、调制方式 FM 调频</w:t>
            </w:r>
            <w:r w:rsidRPr="00C45078">
              <w:rPr>
                <w:rFonts w:ascii="宋体" w:hAnsi="宋体" w:cs="宋体" w:hint="eastAsia"/>
                <w:kern w:val="0"/>
                <w:szCs w:val="21"/>
              </w:rPr>
              <w:br/>
            </w:r>
            <w:r w:rsidRPr="00C45078">
              <w:rPr>
                <w:rFonts w:ascii="宋体" w:hAnsi="宋体" w:cs="宋体"/>
                <w:kern w:val="0"/>
                <w:szCs w:val="21"/>
              </w:rPr>
              <w:t>4</w:t>
            </w:r>
            <w:r w:rsidRPr="00C45078">
              <w:rPr>
                <w:rFonts w:ascii="宋体" w:hAnsi="宋体" w:cs="宋体" w:hint="eastAsia"/>
                <w:kern w:val="0"/>
                <w:szCs w:val="21"/>
              </w:rPr>
              <w:t xml:space="preserve">、镜象抑制 60 dB </w:t>
            </w:r>
            <w:r w:rsidRPr="00C45078">
              <w:rPr>
                <w:rFonts w:ascii="宋体" w:hAnsi="宋体" w:cs="宋体" w:hint="eastAsia"/>
                <w:kern w:val="0"/>
                <w:szCs w:val="21"/>
              </w:rPr>
              <w:br/>
            </w:r>
            <w:r w:rsidRPr="00C45078">
              <w:rPr>
                <w:rFonts w:ascii="宋体" w:hAnsi="宋体" w:cs="宋体"/>
                <w:kern w:val="0"/>
                <w:szCs w:val="21"/>
              </w:rPr>
              <w:t>5</w:t>
            </w:r>
            <w:r w:rsidRPr="00C45078">
              <w:rPr>
                <w:rFonts w:ascii="宋体" w:hAnsi="宋体" w:cs="宋体" w:hint="eastAsia"/>
                <w:kern w:val="0"/>
                <w:szCs w:val="21"/>
              </w:rPr>
              <w:t>、最大输出电平 平衡 (XLRM 卡农公座): +14 dBV</w:t>
            </w:r>
            <w:r w:rsidRPr="00C45078">
              <w:rPr>
                <w:rFonts w:ascii="宋体" w:hAnsi="宋体" w:cs="宋体" w:hint="eastAsia"/>
                <w:kern w:val="0"/>
                <w:szCs w:val="21"/>
              </w:rPr>
              <w:br/>
              <w:t>6、非平衡 (6.3mm 插座): +8 dBV</w:t>
            </w:r>
          </w:p>
          <w:p w14:paraId="059EB29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7</w:t>
            </w:r>
            <w:r w:rsidRPr="00C45078">
              <w:rPr>
                <w:rFonts w:ascii="宋体" w:hAnsi="宋体" w:cs="宋体" w:hint="eastAsia"/>
                <w:kern w:val="0"/>
                <w:szCs w:val="21"/>
              </w:rPr>
              <w:t>、天线输入 BNC型, 50</w:t>
            </w:r>
            <w:r w:rsidRPr="003E504E">
              <w:rPr>
                <w:rFonts w:ascii="微软雅黑" w:eastAsia="微软雅黑" w:hAnsi="微软雅黑" w:cs="微软雅黑" w:hint="eastAsia"/>
                <w:kern w:val="0"/>
                <w:szCs w:val="21"/>
              </w:rPr>
              <w:t>Ω</w:t>
            </w:r>
            <w:r w:rsidRPr="00C45078">
              <w:rPr>
                <w:rFonts w:ascii="宋体" w:hAnsi="宋体" w:cs="宋体" w:hint="eastAsia"/>
                <w:kern w:val="0"/>
                <w:szCs w:val="21"/>
              </w:rPr>
              <w:br/>
              <w:t>8、天线供电 12V 直流, 合共160mA</w:t>
            </w:r>
            <w:r w:rsidRPr="00C45078">
              <w:rPr>
                <w:rFonts w:ascii="宋体" w:hAnsi="宋体" w:cs="宋体" w:hint="eastAsia"/>
                <w:kern w:val="0"/>
                <w:szCs w:val="21"/>
              </w:rPr>
              <w:br/>
            </w:r>
            <w:r w:rsidRPr="00C45078">
              <w:rPr>
                <w:rFonts w:ascii="宋体" w:hAnsi="宋体" w:cs="宋体"/>
                <w:kern w:val="0"/>
                <w:szCs w:val="21"/>
              </w:rPr>
              <w:t>9</w:t>
            </w:r>
            <w:r w:rsidRPr="00C45078">
              <w:rPr>
                <w:rFonts w:ascii="宋体" w:hAnsi="宋体" w:cs="宋体" w:hint="eastAsia"/>
                <w:kern w:val="0"/>
                <w:szCs w:val="21"/>
              </w:rPr>
              <w:t>、RF 功率输出：高输出：≥30mW，低输出：≥10mW</w:t>
            </w:r>
            <w:r w:rsidRPr="00C45078">
              <w:rPr>
                <w:rFonts w:ascii="宋体" w:hAnsi="宋体" w:cs="宋体" w:hint="eastAsia"/>
                <w:kern w:val="0"/>
                <w:szCs w:val="21"/>
              </w:rPr>
              <w:br/>
              <w:t>动态范围：≥108dB,A-加权</w:t>
            </w:r>
          </w:p>
        </w:tc>
        <w:tc>
          <w:tcPr>
            <w:tcW w:w="0" w:type="auto"/>
            <w:shd w:val="clear" w:color="auto" w:fill="auto"/>
            <w:noWrap/>
            <w:vAlign w:val="center"/>
            <w:hideMark/>
          </w:tcPr>
          <w:p w14:paraId="3434F01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套</w:t>
            </w:r>
          </w:p>
        </w:tc>
        <w:tc>
          <w:tcPr>
            <w:tcW w:w="0" w:type="auto"/>
            <w:shd w:val="clear" w:color="auto" w:fill="auto"/>
            <w:noWrap/>
            <w:vAlign w:val="center"/>
            <w:hideMark/>
          </w:tcPr>
          <w:p w14:paraId="6DEA870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58799D39" w14:textId="77777777" w:rsidTr="007E43FF">
        <w:trPr>
          <w:trHeight w:val="400"/>
        </w:trPr>
        <w:tc>
          <w:tcPr>
            <w:tcW w:w="0" w:type="auto"/>
            <w:shd w:val="clear" w:color="auto" w:fill="auto"/>
            <w:vAlign w:val="center"/>
            <w:hideMark/>
          </w:tcPr>
          <w:p w14:paraId="2DBE9008"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3.05 </w:t>
            </w:r>
          </w:p>
        </w:tc>
        <w:tc>
          <w:tcPr>
            <w:tcW w:w="0" w:type="auto"/>
            <w:shd w:val="clear" w:color="auto" w:fill="auto"/>
            <w:vAlign w:val="center"/>
            <w:hideMark/>
          </w:tcPr>
          <w:p w14:paraId="02A860D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无线智能会议中心主机</w:t>
            </w:r>
          </w:p>
        </w:tc>
        <w:tc>
          <w:tcPr>
            <w:tcW w:w="0" w:type="auto"/>
            <w:shd w:val="clear" w:color="auto" w:fill="auto"/>
            <w:vAlign w:val="center"/>
            <w:hideMark/>
          </w:tcPr>
          <w:p w14:paraId="1098F5F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1、支持导航键盘，可对所有会议系统功能进行集中控制。</w:t>
            </w:r>
            <w:r w:rsidRPr="00C45078">
              <w:rPr>
                <w:rFonts w:ascii="宋体" w:hAnsi="宋体" w:cs="宋体" w:hint="eastAsia"/>
                <w:kern w:val="0"/>
                <w:szCs w:val="21"/>
              </w:rPr>
              <w:br/>
              <w:t>2、应采用全数字音频处理技术，RISC嵌入式数字处理硬件架构</w:t>
            </w:r>
            <w:r w:rsidRPr="00C45078">
              <w:rPr>
                <w:rFonts w:ascii="宋体" w:hAnsi="宋体" w:cs="宋体" w:hint="eastAsia"/>
                <w:kern w:val="0"/>
                <w:szCs w:val="21"/>
              </w:rPr>
              <w:br/>
              <w:t>3、应内置≥2.8英寸LCD显示屏，可中英文显示</w:t>
            </w:r>
            <w:r w:rsidRPr="00C45078">
              <w:rPr>
                <w:rFonts w:ascii="宋体" w:hAnsi="宋体" w:cs="宋体" w:hint="eastAsia"/>
                <w:kern w:val="0"/>
                <w:szCs w:val="21"/>
              </w:rPr>
              <w:br/>
              <w:t>4、内置输入、输出数字音量调节，对系统输入、输出的信号进行人性化调节</w:t>
            </w:r>
            <w:r w:rsidRPr="00C45078">
              <w:rPr>
                <w:rFonts w:ascii="宋体" w:hAnsi="宋体" w:cs="宋体" w:hint="eastAsia"/>
                <w:kern w:val="0"/>
                <w:szCs w:val="21"/>
              </w:rPr>
              <w:br/>
              <w:t>5、可选配内置4进2出SDI高清无缝切换矩阵，无需添加任何设备，即可实现摄像头自动切换，轻松管理多路视频信号。</w:t>
            </w:r>
            <w:r w:rsidRPr="00C45078">
              <w:rPr>
                <w:rFonts w:ascii="宋体" w:hAnsi="宋体" w:cs="宋体" w:hint="eastAsia"/>
                <w:kern w:val="0"/>
                <w:szCs w:val="21"/>
              </w:rPr>
              <w:br/>
              <w:t>6、主机支持不低于255台数字会议发言单元正常使用</w:t>
            </w:r>
            <w:r w:rsidRPr="00C45078">
              <w:rPr>
                <w:rFonts w:ascii="宋体" w:hAnsi="宋体" w:cs="宋体" w:hint="eastAsia"/>
                <w:kern w:val="0"/>
                <w:szCs w:val="21"/>
              </w:rPr>
              <w:br/>
              <w:t>7、支持摄像跟踪功能，并实现摄像头自动切换</w:t>
            </w:r>
            <w:r w:rsidRPr="00C45078">
              <w:rPr>
                <w:rFonts w:ascii="宋体" w:hAnsi="宋体" w:cs="宋体" w:hint="eastAsia"/>
                <w:kern w:val="0"/>
                <w:szCs w:val="21"/>
              </w:rPr>
              <w:br/>
              <w:t>8、应支持话筒关闭，自动发送中控指令功能</w:t>
            </w:r>
            <w:r w:rsidRPr="00C45078">
              <w:rPr>
                <w:rFonts w:ascii="宋体" w:hAnsi="宋体" w:cs="宋体" w:hint="eastAsia"/>
                <w:kern w:val="0"/>
                <w:szCs w:val="21"/>
              </w:rPr>
              <w:br/>
              <w:t>9、支持摄像头控制功能，可通过软件远程控制摄像机功能</w:t>
            </w:r>
            <w:r w:rsidRPr="00C45078">
              <w:rPr>
                <w:rFonts w:ascii="宋体" w:hAnsi="宋体" w:cs="宋体" w:hint="eastAsia"/>
                <w:kern w:val="0"/>
                <w:szCs w:val="21"/>
              </w:rPr>
              <w:br/>
              <w:t>10、可通过软件巡检话筒工作状态及故障报</w:t>
            </w:r>
            <w:proofErr w:type="gramStart"/>
            <w:r w:rsidRPr="00C45078">
              <w:rPr>
                <w:rFonts w:ascii="宋体" w:hAnsi="宋体" w:cs="宋体" w:hint="eastAsia"/>
                <w:kern w:val="0"/>
                <w:szCs w:val="21"/>
              </w:rPr>
              <w:t>错功能</w:t>
            </w:r>
            <w:proofErr w:type="gramEnd"/>
            <w:r w:rsidRPr="00C45078">
              <w:rPr>
                <w:rFonts w:ascii="宋体" w:hAnsi="宋体" w:cs="宋体" w:hint="eastAsia"/>
                <w:kern w:val="0"/>
                <w:szCs w:val="21"/>
              </w:rPr>
              <w:br/>
              <w:t>11、支持软件统一管理，可在后台开启或关闭任意话筒，软件应支持房间布置图，可图形化显示话筒布置方式。</w:t>
            </w:r>
            <w:r w:rsidRPr="00C45078">
              <w:rPr>
                <w:rFonts w:ascii="宋体" w:hAnsi="宋体" w:cs="宋体" w:hint="eastAsia"/>
                <w:kern w:val="0"/>
                <w:szCs w:val="21"/>
              </w:rPr>
              <w:br/>
              <w:t>12、软件应支持自定义</w:t>
            </w:r>
            <w:proofErr w:type="gramStart"/>
            <w:r w:rsidRPr="00C45078">
              <w:rPr>
                <w:rFonts w:ascii="宋体" w:hAnsi="宋体" w:cs="宋体" w:hint="eastAsia"/>
                <w:kern w:val="0"/>
                <w:szCs w:val="21"/>
              </w:rPr>
              <w:t>主席机</w:t>
            </w:r>
            <w:proofErr w:type="gramEnd"/>
            <w:r w:rsidRPr="00C45078">
              <w:rPr>
                <w:rFonts w:ascii="宋体" w:hAnsi="宋体" w:cs="宋体" w:hint="eastAsia"/>
                <w:kern w:val="0"/>
                <w:szCs w:val="21"/>
              </w:rPr>
              <w:t>配置功能，可根据现场需要，临时定义任意单元为主席单元。</w:t>
            </w:r>
            <w:r w:rsidRPr="00C45078">
              <w:rPr>
                <w:rFonts w:ascii="宋体" w:hAnsi="宋体" w:cs="宋体" w:hint="eastAsia"/>
                <w:kern w:val="0"/>
                <w:szCs w:val="21"/>
              </w:rPr>
              <w:br/>
              <w:t>13、可选配SDI主机，连接显示终端，支持</w:t>
            </w:r>
            <w:r w:rsidRPr="00C45078">
              <w:rPr>
                <w:rFonts w:ascii="宋体" w:hAnsi="宋体" w:cs="宋体" w:hint="eastAsia"/>
                <w:kern w:val="0"/>
                <w:szCs w:val="21"/>
              </w:rPr>
              <w:lastRenderedPageBreak/>
              <w:t>画面无缝4分割。切换无黑屏，并实现电子会标、滚动字幕等功能。</w:t>
            </w:r>
          </w:p>
        </w:tc>
        <w:tc>
          <w:tcPr>
            <w:tcW w:w="0" w:type="auto"/>
            <w:shd w:val="clear" w:color="auto" w:fill="auto"/>
            <w:noWrap/>
            <w:vAlign w:val="center"/>
            <w:hideMark/>
          </w:tcPr>
          <w:p w14:paraId="572021D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0" w:type="auto"/>
            <w:shd w:val="clear" w:color="auto" w:fill="auto"/>
            <w:noWrap/>
            <w:vAlign w:val="center"/>
            <w:hideMark/>
          </w:tcPr>
          <w:p w14:paraId="06BE957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51699934" w14:textId="77777777" w:rsidTr="007E43FF">
        <w:trPr>
          <w:trHeight w:val="400"/>
        </w:trPr>
        <w:tc>
          <w:tcPr>
            <w:tcW w:w="0" w:type="auto"/>
            <w:shd w:val="clear" w:color="auto" w:fill="auto"/>
            <w:vAlign w:val="center"/>
            <w:hideMark/>
          </w:tcPr>
          <w:p w14:paraId="4C91721E"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3.06 </w:t>
            </w:r>
          </w:p>
        </w:tc>
        <w:tc>
          <w:tcPr>
            <w:tcW w:w="0" w:type="auto"/>
            <w:shd w:val="clear" w:color="auto" w:fill="auto"/>
            <w:vAlign w:val="center"/>
            <w:hideMark/>
          </w:tcPr>
          <w:p w14:paraId="02D3BDA5" w14:textId="77777777" w:rsidR="007E43FF" w:rsidRPr="00C45078" w:rsidRDefault="007E43FF" w:rsidP="007E43FF">
            <w:pPr>
              <w:widowControl/>
              <w:spacing w:line="276" w:lineRule="auto"/>
              <w:jc w:val="left"/>
              <w:rPr>
                <w:rFonts w:ascii="宋体" w:hAnsi="宋体" w:cs="宋体"/>
                <w:kern w:val="0"/>
                <w:szCs w:val="21"/>
              </w:rPr>
            </w:pPr>
            <w:proofErr w:type="gramStart"/>
            <w:r w:rsidRPr="00C45078">
              <w:rPr>
                <w:rFonts w:ascii="宋体" w:hAnsi="宋体" w:cs="宋体" w:hint="eastAsia"/>
                <w:kern w:val="0"/>
                <w:szCs w:val="21"/>
              </w:rPr>
              <w:t>无线会议</w:t>
            </w:r>
            <w:proofErr w:type="gramEnd"/>
            <w:r w:rsidRPr="00C45078">
              <w:rPr>
                <w:rFonts w:ascii="宋体" w:hAnsi="宋体" w:cs="宋体" w:hint="eastAsia"/>
                <w:kern w:val="0"/>
                <w:szCs w:val="21"/>
              </w:rPr>
              <w:t>话筒</w:t>
            </w:r>
          </w:p>
        </w:tc>
        <w:tc>
          <w:tcPr>
            <w:tcW w:w="0" w:type="auto"/>
            <w:shd w:val="clear" w:color="auto" w:fill="auto"/>
            <w:vAlign w:val="center"/>
            <w:hideMark/>
          </w:tcPr>
          <w:p w14:paraId="101F2721" w14:textId="77777777"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1、</w:t>
            </w:r>
            <w:r w:rsidRPr="00C45078">
              <w:rPr>
                <w:rFonts w:ascii="宋体" w:hAnsi="宋体" w:cs="宋体" w:hint="eastAsia"/>
                <w:kern w:val="0"/>
                <w:szCs w:val="21"/>
              </w:rPr>
              <w:t>同时开启话筒≥5只</w:t>
            </w:r>
            <w:r w:rsidRPr="00C45078">
              <w:rPr>
                <w:rFonts w:ascii="宋体" w:hAnsi="宋体" w:cs="宋体" w:hint="eastAsia"/>
                <w:kern w:val="0"/>
                <w:szCs w:val="21"/>
              </w:rPr>
              <w:br/>
            </w:r>
            <w:r>
              <w:rPr>
                <w:rFonts w:ascii="宋体" w:hAnsi="宋体" w:cs="宋体"/>
                <w:kern w:val="0"/>
                <w:szCs w:val="21"/>
              </w:rPr>
              <w:t>2</w:t>
            </w:r>
            <w:r>
              <w:rPr>
                <w:rFonts w:ascii="宋体" w:hAnsi="宋体" w:cs="宋体" w:hint="eastAsia"/>
                <w:kern w:val="0"/>
                <w:szCs w:val="21"/>
              </w:rPr>
              <w:t>、</w:t>
            </w:r>
            <w:r w:rsidRPr="00C45078">
              <w:rPr>
                <w:rFonts w:ascii="宋体" w:hAnsi="宋体" w:cs="宋体" w:hint="eastAsia"/>
                <w:kern w:val="0"/>
                <w:szCs w:val="21"/>
              </w:rPr>
              <w:t>收音头≥14毫米直径镀金电容式X1</w:t>
            </w:r>
            <w:r w:rsidRPr="00C45078">
              <w:rPr>
                <w:rFonts w:ascii="宋体" w:hAnsi="宋体" w:cs="宋体" w:hint="eastAsia"/>
                <w:kern w:val="0"/>
                <w:szCs w:val="21"/>
              </w:rPr>
              <w:br/>
            </w:r>
            <w:r>
              <w:rPr>
                <w:rFonts w:ascii="宋体" w:hAnsi="宋体" w:cs="宋体"/>
                <w:kern w:val="0"/>
                <w:szCs w:val="21"/>
              </w:rPr>
              <w:t>3</w:t>
            </w:r>
            <w:r>
              <w:rPr>
                <w:rFonts w:ascii="宋体" w:hAnsi="宋体" w:cs="宋体" w:hint="eastAsia"/>
                <w:kern w:val="0"/>
                <w:szCs w:val="21"/>
              </w:rPr>
              <w:t>、</w:t>
            </w:r>
            <w:r w:rsidRPr="00C45078">
              <w:rPr>
                <w:rFonts w:ascii="宋体" w:hAnsi="宋体" w:cs="宋体" w:hint="eastAsia"/>
                <w:kern w:val="0"/>
                <w:szCs w:val="21"/>
              </w:rPr>
              <w:t xml:space="preserve">指向特性： </w:t>
            </w:r>
            <w:proofErr w:type="gramStart"/>
            <w:r w:rsidRPr="00C45078">
              <w:rPr>
                <w:rFonts w:ascii="宋体" w:hAnsi="宋体" w:cs="宋体" w:hint="eastAsia"/>
                <w:kern w:val="0"/>
                <w:szCs w:val="21"/>
              </w:rPr>
              <w:t>超心型</w:t>
            </w:r>
            <w:proofErr w:type="gramEnd"/>
            <w:r w:rsidRPr="00C45078">
              <w:rPr>
                <w:rFonts w:ascii="宋体" w:hAnsi="宋体" w:cs="宋体" w:hint="eastAsia"/>
                <w:kern w:val="0"/>
                <w:szCs w:val="21"/>
              </w:rPr>
              <w:br/>
            </w:r>
            <w:r>
              <w:rPr>
                <w:rFonts w:ascii="宋体" w:hAnsi="宋体" w:cs="宋体"/>
                <w:kern w:val="0"/>
                <w:szCs w:val="21"/>
              </w:rPr>
              <w:t>4</w:t>
            </w:r>
            <w:r>
              <w:rPr>
                <w:rFonts w:ascii="宋体" w:hAnsi="宋体" w:cs="宋体" w:hint="eastAsia"/>
                <w:kern w:val="0"/>
                <w:szCs w:val="21"/>
              </w:rPr>
              <w:t>、</w:t>
            </w:r>
            <w:r w:rsidRPr="00C45078">
              <w:rPr>
                <w:rFonts w:ascii="宋体" w:hAnsi="宋体" w:cs="宋体" w:hint="eastAsia"/>
                <w:kern w:val="0"/>
                <w:szCs w:val="21"/>
              </w:rPr>
              <w:t>频率响应≥20-20,000 Hz</w:t>
            </w:r>
            <w:r w:rsidRPr="00C45078">
              <w:rPr>
                <w:rFonts w:ascii="宋体" w:hAnsi="宋体" w:cs="宋体" w:hint="eastAsia"/>
                <w:kern w:val="0"/>
                <w:szCs w:val="21"/>
              </w:rPr>
              <w:br/>
            </w:r>
            <w:r>
              <w:rPr>
                <w:rFonts w:ascii="宋体" w:hAnsi="宋体" w:cs="宋体"/>
                <w:kern w:val="0"/>
                <w:szCs w:val="21"/>
              </w:rPr>
              <w:t>5</w:t>
            </w:r>
            <w:r>
              <w:rPr>
                <w:rFonts w:ascii="宋体" w:hAnsi="宋体" w:cs="宋体" w:hint="eastAsia"/>
                <w:kern w:val="0"/>
                <w:szCs w:val="21"/>
              </w:rPr>
              <w:t>、</w:t>
            </w:r>
            <w:r w:rsidRPr="00C45078">
              <w:rPr>
                <w:rFonts w:ascii="宋体" w:hAnsi="宋体" w:cs="宋体" w:hint="eastAsia"/>
                <w:kern w:val="0"/>
                <w:szCs w:val="21"/>
              </w:rPr>
              <w:t>灵敏度≥-36 dB</w:t>
            </w:r>
            <w:r w:rsidRPr="00C45078">
              <w:rPr>
                <w:rFonts w:ascii="宋体" w:hAnsi="宋体" w:cs="宋体" w:hint="eastAsia"/>
                <w:kern w:val="0"/>
                <w:szCs w:val="21"/>
              </w:rPr>
              <w:br/>
            </w:r>
            <w:r>
              <w:rPr>
                <w:rFonts w:ascii="宋体" w:hAnsi="宋体" w:cs="宋体"/>
                <w:kern w:val="0"/>
                <w:szCs w:val="21"/>
              </w:rPr>
              <w:t>6</w:t>
            </w:r>
            <w:r>
              <w:rPr>
                <w:rFonts w:ascii="宋体" w:hAnsi="宋体" w:cs="宋体" w:hint="eastAsia"/>
                <w:kern w:val="0"/>
                <w:szCs w:val="21"/>
              </w:rPr>
              <w:t>、</w:t>
            </w:r>
            <w:r w:rsidRPr="00C45078">
              <w:rPr>
                <w:rFonts w:ascii="宋体" w:hAnsi="宋体" w:cs="宋体" w:hint="eastAsia"/>
                <w:kern w:val="0"/>
                <w:szCs w:val="21"/>
              </w:rPr>
              <w:t>输出阻抗：小于200欧姆</w:t>
            </w:r>
            <w:r w:rsidRPr="00C45078">
              <w:rPr>
                <w:rFonts w:ascii="宋体" w:hAnsi="宋体" w:cs="宋体" w:hint="eastAsia"/>
                <w:kern w:val="0"/>
                <w:szCs w:val="21"/>
              </w:rPr>
              <w:br/>
            </w:r>
            <w:r>
              <w:rPr>
                <w:rFonts w:ascii="宋体" w:hAnsi="宋体" w:cs="宋体"/>
                <w:kern w:val="0"/>
                <w:szCs w:val="21"/>
              </w:rPr>
              <w:t>7</w:t>
            </w:r>
            <w:r>
              <w:rPr>
                <w:rFonts w:ascii="宋体" w:hAnsi="宋体" w:cs="宋体" w:hint="eastAsia"/>
                <w:kern w:val="0"/>
                <w:szCs w:val="21"/>
              </w:rPr>
              <w:t>、</w:t>
            </w:r>
            <w:r w:rsidRPr="00C45078">
              <w:rPr>
                <w:rFonts w:ascii="宋体" w:hAnsi="宋体" w:cs="宋体" w:hint="eastAsia"/>
                <w:kern w:val="0"/>
                <w:szCs w:val="21"/>
              </w:rPr>
              <w:t>最大承受声压≥136 dB (1% T.H.D. @ 1kHz，0dB SPL=2x10Pa)</w:t>
            </w:r>
            <w:r w:rsidRPr="00C45078">
              <w:rPr>
                <w:rFonts w:ascii="宋体" w:hAnsi="宋体" w:cs="宋体" w:hint="eastAsia"/>
                <w:kern w:val="0"/>
                <w:szCs w:val="21"/>
              </w:rPr>
              <w:br/>
            </w:r>
            <w:r>
              <w:rPr>
                <w:rFonts w:ascii="宋体" w:hAnsi="宋体" w:cs="宋体"/>
                <w:kern w:val="0"/>
                <w:szCs w:val="21"/>
              </w:rPr>
              <w:t>8</w:t>
            </w:r>
            <w:r>
              <w:rPr>
                <w:rFonts w:ascii="宋体" w:hAnsi="宋体" w:cs="宋体" w:hint="eastAsia"/>
                <w:kern w:val="0"/>
                <w:szCs w:val="21"/>
              </w:rPr>
              <w:t>、</w:t>
            </w:r>
            <w:r w:rsidRPr="00C45078">
              <w:rPr>
                <w:rFonts w:ascii="宋体" w:hAnsi="宋体" w:cs="宋体" w:hint="eastAsia"/>
                <w:kern w:val="0"/>
                <w:szCs w:val="21"/>
              </w:rPr>
              <w:t>等效噪声级≥16 dB，A计权</w:t>
            </w:r>
            <w:r w:rsidRPr="00C45078">
              <w:rPr>
                <w:rFonts w:ascii="宋体" w:hAnsi="宋体" w:cs="宋体" w:hint="eastAsia"/>
                <w:kern w:val="0"/>
                <w:szCs w:val="21"/>
              </w:rPr>
              <w:br/>
            </w:r>
            <w:r>
              <w:rPr>
                <w:rFonts w:ascii="宋体" w:hAnsi="宋体" w:cs="宋体"/>
                <w:kern w:val="0"/>
                <w:szCs w:val="21"/>
              </w:rPr>
              <w:t>9</w:t>
            </w:r>
            <w:r>
              <w:rPr>
                <w:rFonts w:ascii="宋体" w:hAnsi="宋体" w:cs="宋体" w:hint="eastAsia"/>
                <w:kern w:val="0"/>
                <w:szCs w:val="21"/>
              </w:rPr>
              <w:t>、</w:t>
            </w:r>
            <w:r w:rsidRPr="00C45078">
              <w:rPr>
                <w:rFonts w:ascii="宋体" w:hAnsi="宋体" w:cs="宋体" w:hint="eastAsia"/>
                <w:kern w:val="0"/>
                <w:szCs w:val="21"/>
              </w:rPr>
              <w:t>音频无线传输延时 &lt;5ms</w:t>
            </w:r>
            <w:r w:rsidRPr="00C45078">
              <w:rPr>
                <w:rFonts w:ascii="宋体" w:hAnsi="宋体" w:cs="宋体" w:hint="eastAsia"/>
                <w:kern w:val="0"/>
                <w:szCs w:val="21"/>
              </w:rPr>
              <w:br/>
            </w:r>
            <w:r>
              <w:rPr>
                <w:rFonts w:ascii="宋体" w:hAnsi="宋体" w:cs="宋体"/>
                <w:kern w:val="0"/>
                <w:szCs w:val="21"/>
              </w:rPr>
              <w:t>10</w:t>
            </w:r>
            <w:r>
              <w:rPr>
                <w:rFonts w:ascii="宋体" w:hAnsi="宋体" w:cs="宋体" w:hint="eastAsia"/>
                <w:kern w:val="0"/>
                <w:szCs w:val="21"/>
              </w:rPr>
              <w:t>、</w:t>
            </w:r>
            <w:r w:rsidRPr="00C45078">
              <w:rPr>
                <w:rFonts w:ascii="宋体" w:hAnsi="宋体" w:cs="宋体" w:hint="eastAsia"/>
                <w:kern w:val="0"/>
                <w:szCs w:val="21"/>
              </w:rPr>
              <w:t>射频功率输出：≤20dBm(参考值)</w:t>
            </w:r>
            <w:r w:rsidRPr="00C45078">
              <w:rPr>
                <w:rFonts w:ascii="宋体" w:hAnsi="宋体" w:cs="宋体" w:hint="eastAsia"/>
                <w:kern w:val="0"/>
                <w:szCs w:val="21"/>
              </w:rPr>
              <w:br/>
            </w:r>
            <w:r>
              <w:rPr>
                <w:rFonts w:ascii="宋体" w:hAnsi="宋体" w:cs="宋体"/>
                <w:kern w:val="0"/>
                <w:szCs w:val="21"/>
              </w:rPr>
              <w:t>11</w:t>
            </w:r>
            <w:r>
              <w:rPr>
                <w:rFonts w:ascii="宋体" w:hAnsi="宋体" w:cs="宋体" w:hint="eastAsia"/>
                <w:kern w:val="0"/>
                <w:szCs w:val="21"/>
              </w:rPr>
              <w:t>、</w:t>
            </w:r>
            <w:r w:rsidRPr="00C45078">
              <w:rPr>
                <w:rFonts w:ascii="宋体" w:hAnsi="宋体" w:cs="宋体" w:hint="eastAsia"/>
                <w:kern w:val="0"/>
                <w:szCs w:val="21"/>
              </w:rPr>
              <w:t>通信频段：700~900MHz</w:t>
            </w:r>
            <w:r w:rsidRPr="00C45078">
              <w:rPr>
                <w:rFonts w:ascii="宋体" w:hAnsi="宋体" w:cs="宋体" w:hint="eastAsia"/>
                <w:kern w:val="0"/>
                <w:szCs w:val="21"/>
              </w:rPr>
              <w:br/>
            </w:r>
            <w:r>
              <w:rPr>
                <w:rFonts w:ascii="宋体" w:hAnsi="宋体" w:cs="宋体"/>
                <w:kern w:val="0"/>
                <w:szCs w:val="21"/>
              </w:rPr>
              <w:t>12</w:t>
            </w:r>
            <w:r>
              <w:rPr>
                <w:rFonts w:ascii="宋体" w:hAnsi="宋体" w:cs="宋体" w:hint="eastAsia"/>
                <w:kern w:val="0"/>
                <w:szCs w:val="21"/>
              </w:rPr>
              <w:t>、</w:t>
            </w:r>
            <w:r w:rsidRPr="00C45078">
              <w:rPr>
                <w:rFonts w:ascii="宋体" w:hAnsi="宋体" w:cs="宋体" w:hint="eastAsia"/>
                <w:kern w:val="0"/>
                <w:szCs w:val="21"/>
              </w:rPr>
              <w:t>功耗：≤1W</w:t>
            </w:r>
            <w:r w:rsidRPr="00C45078">
              <w:rPr>
                <w:rFonts w:ascii="宋体" w:hAnsi="宋体" w:cs="宋体" w:hint="eastAsia"/>
                <w:kern w:val="0"/>
                <w:szCs w:val="21"/>
              </w:rPr>
              <w:br/>
            </w:r>
            <w:r>
              <w:rPr>
                <w:rFonts w:ascii="宋体" w:hAnsi="宋体" w:cs="宋体"/>
                <w:kern w:val="0"/>
                <w:szCs w:val="21"/>
              </w:rPr>
              <w:t>13</w:t>
            </w:r>
            <w:r>
              <w:rPr>
                <w:rFonts w:ascii="宋体" w:hAnsi="宋体" w:cs="宋体" w:hint="eastAsia"/>
                <w:kern w:val="0"/>
                <w:szCs w:val="21"/>
              </w:rPr>
              <w:t>、</w:t>
            </w:r>
            <w:r w:rsidRPr="00C45078">
              <w:rPr>
                <w:rFonts w:ascii="宋体" w:hAnsi="宋体" w:cs="宋体" w:hint="eastAsia"/>
                <w:kern w:val="0"/>
                <w:szCs w:val="21"/>
              </w:rPr>
              <w:t>电池容量：内置锂电池≥6500mA</w:t>
            </w:r>
            <w:r w:rsidRPr="00C45078">
              <w:rPr>
                <w:rFonts w:ascii="宋体" w:hAnsi="宋体" w:cs="宋体" w:hint="eastAsia"/>
                <w:kern w:val="0"/>
                <w:szCs w:val="21"/>
              </w:rPr>
              <w:br/>
            </w:r>
            <w:r>
              <w:rPr>
                <w:rFonts w:ascii="宋体" w:hAnsi="宋体" w:cs="宋体"/>
                <w:kern w:val="0"/>
                <w:szCs w:val="21"/>
              </w:rPr>
              <w:t>14</w:t>
            </w:r>
            <w:r>
              <w:rPr>
                <w:rFonts w:ascii="宋体" w:hAnsi="宋体" w:cs="宋体" w:hint="eastAsia"/>
                <w:kern w:val="0"/>
                <w:szCs w:val="21"/>
              </w:rPr>
              <w:t>、</w:t>
            </w:r>
            <w:r w:rsidRPr="00C45078">
              <w:rPr>
                <w:rFonts w:ascii="宋体" w:hAnsi="宋体" w:cs="宋体" w:hint="eastAsia"/>
                <w:kern w:val="0"/>
                <w:szCs w:val="21"/>
              </w:rPr>
              <w:t>发言时间：&gt;8小时</w:t>
            </w:r>
            <w:r w:rsidRPr="00C45078">
              <w:rPr>
                <w:rFonts w:ascii="宋体" w:hAnsi="宋体" w:cs="宋体" w:hint="eastAsia"/>
                <w:kern w:val="0"/>
                <w:szCs w:val="21"/>
              </w:rPr>
              <w:br/>
            </w:r>
            <w:r>
              <w:rPr>
                <w:rFonts w:ascii="宋体" w:hAnsi="宋体" w:cs="宋体"/>
                <w:kern w:val="0"/>
                <w:szCs w:val="21"/>
              </w:rPr>
              <w:t>15</w:t>
            </w:r>
            <w:r>
              <w:rPr>
                <w:rFonts w:ascii="宋体" w:hAnsi="宋体" w:cs="宋体" w:hint="eastAsia"/>
                <w:kern w:val="0"/>
                <w:szCs w:val="21"/>
              </w:rPr>
              <w:t>、</w:t>
            </w:r>
            <w:r w:rsidRPr="00C45078">
              <w:rPr>
                <w:rFonts w:ascii="宋体" w:hAnsi="宋体" w:cs="宋体" w:hint="eastAsia"/>
                <w:kern w:val="0"/>
                <w:szCs w:val="21"/>
              </w:rPr>
              <w:t>待机时间：&gt;48小时</w:t>
            </w:r>
            <w:r w:rsidRPr="00C45078">
              <w:rPr>
                <w:rFonts w:ascii="宋体" w:hAnsi="宋体" w:cs="宋体" w:hint="eastAsia"/>
                <w:kern w:val="0"/>
                <w:szCs w:val="21"/>
              </w:rPr>
              <w:br/>
            </w:r>
            <w:r>
              <w:rPr>
                <w:rFonts w:ascii="宋体" w:hAnsi="宋体" w:cs="宋体"/>
                <w:kern w:val="0"/>
                <w:szCs w:val="21"/>
              </w:rPr>
              <w:t>16</w:t>
            </w:r>
            <w:r>
              <w:rPr>
                <w:rFonts w:ascii="宋体" w:hAnsi="宋体" w:cs="宋体" w:hint="eastAsia"/>
                <w:kern w:val="0"/>
                <w:szCs w:val="21"/>
              </w:rPr>
              <w:t>、</w:t>
            </w:r>
            <w:r w:rsidRPr="00C45078">
              <w:rPr>
                <w:rFonts w:ascii="宋体" w:hAnsi="宋体" w:cs="宋体" w:hint="eastAsia"/>
                <w:kern w:val="0"/>
                <w:szCs w:val="21"/>
              </w:rPr>
              <w:t>充电接口：5.2mm DC插头</w:t>
            </w:r>
            <w:r w:rsidRPr="00C45078">
              <w:rPr>
                <w:rFonts w:ascii="宋体" w:hAnsi="宋体" w:cs="宋体" w:hint="eastAsia"/>
                <w:kern w:val="0"/>
                <w:szCs w:val="21"/>
              </w:rPr>
              <w:br/>
            </w:r>
            <w:r>
              <w:rPr>
                <w:rFonts w:ascii="宋体" w:hAnsi="宋体" w:cs="宋体"/>
                <w:kern w:val="0"/>
                <w:szCs w:val="21"/>
              </w:rPr>
              <w:t>17</w:t>
            </w:r>
            <w:r>
              <w:rPr>
                <w:rFonts w:ascii="宋体" w:hAnsi="宋体" w:cs="宋体" w:hint="eastAsia"/>
                <w:kern w:val="0"/>
                <w:szCs w:val="21"/>
              </w:rPr>
              <w:t>、</w:t>
            </w:r>
            <w:r w:rsidRPr="00C45078">
              <w:rPr>
                <w:rFonts w:ascii="宋体" w:hAnsi="宋体" w:cs="宋体" w:hint="eastAsia"/>
                <w:kern w:val="0"/>
                <w:szCs w:val="21"/>
              </w:rPr>
              <w:t>充电电流：1A</w:t>
            </w:r>
          </w:p>
        </w:tc>
        <w:tc>
          <w:tcPr>
            <w:tcW w:w="0" w:type="auto"/>
            <w:shd w:val="clear" w:color="auto" w:fill="auto"/>
            <w:noWrap/>
            <w:vAlign w:val="center"/>
            <w:hideMark/>
          </w:tcPr>
          <w:p w14:paraId="162CDBB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0" w:type="auto"/>
            <w:shd w:val="clear" w:color="auto" w:fill="auto"/>
            <w:noWrap/>
            <w:vAlign w:val="center"/>
            <w:hideMark/>
          </w:tcPr>
          <w:p w14:paraId="51F57A8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4</w:t>
            </w:r>
          </w:p>
        </w:tc>
      </w:tr>
      <w:tr w:rsidR="007E43FF" w:rsidRPr="00C45078" w14:paraId="5CB84C54" w14:textId="77777777" w:rsidTr="007E43FF">
        <w:trPr>
          <w:trHeight w:val="400"/>
        </w:trPr>
        <w:tc>
          <w:tcPr>
            <w:tcW w:w="0" w:type="auto"/>
            <w:shd w:val="clear" w:color="auto" w:fill="auto"/>
            <w:vAlign w:val="center"/>
            <w:hideMark/>
          </w:tcPr>
          <w:p w14:paraId="5B2740C6"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3.07 </w:t>
            </w:r>
          </w:p>
        </w:tc>
        <w:tc>
          <w:tcPr>
            <w:tcW w:w="0" w:type="auto"/>
            <w:shd w:val="clear" w:color="auto" w:fill="auto"/>
            <w:vAlign w:val="center"/>
            <w:hideMark/>
          </w:tcPr>
          <w:p w14:paraId="0BECC07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会议系统20米主缆</w:t>
            </w:r>
          </w:p>
        </w:tc>
        <w:tc>
          <w:tcPr>
            <w:tcW w:w="0" w:type="auto"/>
            <w:shd w:val="clear" w:color="auto" w:fill="auto"/>
            <w:vAlign w:val="center"/>
            <w:hideMark/>
          </w:tcPr>
          <w:p w14:paraId="149FD16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配套专用</w:t>
            </w:r>
          </w:p>
        </w:tc>
        <w:tc>
          <w:tcPr>
            <w:tcW w:w="0" w:type="auto"/>
            <w:shd w:val="clear" w:color="auto" w:fill="auto"/>
            <w:noWrap/>
            <w:vAlign w:val="center"/>
            <w:hideMark/>
          </w:tcPr>
          <w:p w14:paraId="5231E75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根</w:t>
            </w:r>
          </w:p>
        </w:tc>
        <w:tc>
          <w:tcPr>
            <w:tcW w:w="0" w:type="auto"/>
            <w:shd w:val="clear" w:color="auto" w:fill="auto"/>
            <w:noWrap/>
            <w:vAlign w:val="center"/>
            <w:hideMark/>
          </w:tcPr>
          <w:p w14:paraId="5F83C20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6134B833" w14:textId="77777777" w:rsidTr="007E43FF">
        <w:trPr>
          <w:trHeight w:val="400"/>
        </w:trPr>
        <w:tc>
          <w:tcPr>
            <w:tcW w:w="0" w:type="auto"/>
            <w:shd w:val="clear" w:color="auto" w:fill="auto"/>
            <w:vAlign w:val="center"/>
            <w:hideMark/>
          </w:tcPr>
          <w:p w14:paraId="25552A07"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3.08 </w:t>
            </w:r>
          </w:p>
        </w:tc>
        <w:tc>
          <w:tcPr>
            <w:tcW w:w="0" w:type="auto"/>
            <w:shd w:val="clear" w:color="auto" w:fill="auto"/>
            <w:vAlign w:val="center"/>
            <w:hideMark/>
          </w:tcPr>
          <w:p w14:paraId="4F3A1D8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无线专用天线</w:t>
            </w:r>
          </w:p>
        </w:tc>
        <w:tc>
          <w:tcPr>
            <w:tcW w:w="0" w:type="auto"/>
            <w:shd w:val="clear" w:color="auto" w:fill="auto"/>
            <w:vAlign w:val="center"/>
            <w:hideMark/>
          </w:tcPr>
          <w:p w14:paraId="038B3C08" w14:textId="77777777"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1、</w:t>
            </w:r>
            <w:r w:rsidRPr="00C45078">
              <w:rPr>
                <w:rFonts w:ascii="宋体" w:hAnsi="宋体" w:cs="宋体" w:hint="eastAsia"/>
                <w:kern w:val="0"/>
                <w:szCs w:val="21"/>
              </w:rPr>
              <w:t>发射功率 &lt;20dBm</w:t>
            </w:r>
            <w:r w:rsidRPr="00C45078">
              <w:rPr>
                <w:rFonts w:ascii="宋体" w:hAnsi="宋体" w:cs="宋体" w:hint="eastAsia"/>
                <w:kern w:val="0"/>
                <w:szCs w:val="21"/>
              </w:rPr>
              <w:br/>
            </w:r>
            <w:r>
              <w:rPr>
                <w:rFonts w:ascii="宋体" w:hAnsi="宋体" w:cs="宋体"/>
                <w:kern w:val="0"/>
                <w:szCs w:val="21"/>
              </w:rPr>
              <w:t>2</w:t>
            </w:r>
            <w:r>
              <w:rPr>
                <w:rFonts w:ascii="宋体" w:hAnsi="宋体" w:cs="宋体" w:hint="eastAsia"/>
                <w:kern w:val="0"/>
                <w:szCs w:val="21"/>
              </w:rPr>
              <w:t>、</w:t>
            </w:r>
            <w:r w:rsidRPr="00C45078">
              <w:rPr>
                <w:rFonts w:ascii="宋体" w:hAnsi="宋体" w:cs="宋体" w:hint="eastAsia"/>
                <w:kern w:val="0"/>
                <w:szCs w:val="21"/>
              </w:rPr>
              <w:t>无线收发调制方式 GFSK</w:t>
            </w:r>
            <w:r w:rsidRPr="00C45078">
              <w:rPr>
                <w:rFonts w:ascii="宋体" w:hAnsi="宋体" w:cs="宋体" w:hint="eastAsia"/>
                <w:kern w:val="0"/>
                <w:szCs w:val="21"/>
              </w:rPr>
              <w:br/>
            </w:r>
            <w:r>
              <w:rPr>
                <w:rFonts w:ascii="宋体" w:hAnsi="宋体" w:cs="宋体"/>
                <w:kern w:val="0"/>
                <w:szCs w:val="21"/>
              </w:rPr>
              <w:t>3</w:t>
            </w:r>
            <w:r>
              <w:rPr>
                <w:rFonts w:ascii="宋体" w:hAnsi="宋体" w:cs="宋体" w:hint="eastAsia"/>
                <w:kern w:val="0"/>
                <w:szCs w:val="21"/>
              </w:rPr>
              <w:t>、</w:t>
            </w:r>
            <w:r w:rsidRPr="00C45078">
              <w:rPr>
                <w:rFonts w:ascii="宋体" w:hAnsi="宋体" w:cs="宋体" w:hint="eastAsia"/>
                <w:kern w:val="0"/>
                <w:szCs w:val="21"/>
              </w:rPr>
              <w:t>通信频段 700~900MHz</w:t>
            </w:r>
            <w:r w:rsidRPr="00C45078">
              <w:rPr>
                <w:rFonts w:ascii="宋体" w:hAnsi="宋体" w:cs="宋体" w:hint="eastAsia"/>
                <w:kern w:val="0"/>
                <w:szCs w:val="21"/>
              </w:rPr>
              <w:br/>
            </w:r>
            <w:r>
              <w:rPr>
                <w:rFonts w:ascii="宋体" w:hAnsi="宋体" w:cs="宋体"/>
                <w:kern w:val="0"/>
                <w:szCs w:val="21"/>
              </w:rPr>
              <w:t>4</w:t>
            </w:r>
            <w:r>
              <w:rPr>
                <w:rFonts w:ascii="宋体" w:hAnsi="宋体" w:cs="宋体" w:hint="eastAsia"/>
                <w:kern w:val="0"/>
                <w:szCs w:val="21"/>
              </w:rPr>
              <w:t>、</w:t>
            </w:r>
            <w:r w:rsidRPr="00C45078">
              <w:rPr>
                <w:rFonts w:ascii="宋体" w:hAnsi="宋体" w:cs="宋体" w:hint="eastAsia"/>
                <w:kern w:val="0"/>
                <w:szCs w:val="21"/>
              </w:rPr>
              <w:t>系统采样率 48kHz@24bit</w:t>
            </w:r>
            <w:r w:rsidRPr="00C45078">
              <w:rPr>
                <w:rFonts w:ascii="宋体" w:hAnsi="宋体" w:cs="宋体" w:hint="eastAsia"/>
                <w:kern w:val="0"/>
                <w:szCs w:val="21"/>
              </w:rPr>
              <w:br/>
            </w:r>
            <w:r>
              <w:rPr>
                <w:rFonts w:ascii="宋体" w:hAnsi="宋体" w:cs="宋体"/>
                <w:kern w:val="0"/>
                <w:szCs w:val="21"/>
              </w:rPr>
              <w:t>5</w:t>
            </w:r>
            <w:r>
              <w:rPr>
                <w:rFonts w:ascii="宋体" w:hAnsi="宋体" w:cs="宋体" w:hint="eastAsia"/>
                <w:kern w:val="0"/>
                <w:szCs w:val="21"/>
              </w:rPr>
              <w:t>、</w:t>
            </w:r>
            <w:r w:rsidRPr="00C45078">
              <w:rPr>
                <w:rFonts w:ascii="宋体" w:hAnsi="宋体" w:cs="宋体" w:hint="eastAsia"/>
                <w:kern w:val="0"/>
                <w:szCs w:val="21"/>
              </w:rPr>
              <w:t>频率响应 20Hz—18kHz</w:t>
            </w:r>
            <w:r w:rsidRPr="00C45078">
              <w:rPr>
                <w:rFonts w:ascii="宋体" w:hAnsi="宋体" w:cs="宋体" w:hint="eastAsia"/>
                <w:kern w:val="0"/>
                <w:szCs w:val="21"/>
              </w:rPr>
              <w:br/>
            </w:r>
            <w:r>
              <w:rPr>
                <w:rFonts w:ascii="宋体" w:hAnsi="宋体" w:cs="宋体"/>
                <w:kern w:val="0"/>
                <w:szCs w:val="21"/>
              </w:rPr>
              <w:t>6</w:t>
            </w:r>
            <w:r>
              <w:rPr>
                <w:rFonts w:ascii="宋体" w:hAnsi="宋体" w:cs="宋体" w:hint="eastAsia"/>
                <w:kern w:val="0"/>
                <w:szCs w:val="21"/>
              </w:rPr>
              <w:t>、</w:t>
            </w:r>
            <w:r w:rsidRPr="00C45078">
              <w:rPr>
                <w:rFonts w:ascii="宋体" w:hAnsi="宋体" w:cs="宋体" w:hint="eastAsia"/>
                <w:kern w:val="0"/>
                <w:szCs w:val="21"/>
              </w:rPr>
              <w:t>安全 AES 高级加密标准</w:t>
            </w:r>
            <w:r w:rsidRPr="00C45078">
              <w:rPr>
                <w:rFonts w:ascii="宋体" w:hAnsi="宋体" w:cs="宋体" w:hint="eastAsia"/>
                <w:kern w:val="0"/>
                <w:szCs w:val="21"/>
              </w:rPr>
              <w:br/>
            </w:r>
            <w:r>
              <w:rPr>
                <w:rFonts w:ascii="宋体" w:hAnsi="宋体" w:cs="宋体"/>
                <w:kern w:val="0"/>
                <w:szCs w:val="21"/>
              </w:rPr>
              <w:t>7</w:t>
            </w:r>
            <w:r>
              <w:rPr>
                <w:rFonts w:ascii="宋体" w:hAnsi="宋体" w:cs="宋体" w:hint="eastAsia"/>
                <w:kern w:val="0"/>
                <w:szCs w:val="21"/>
              </w:rPr>
              <w:t>、</w:t>
            </w:r>
            <w:r w:rsidRPr="00C45078">
              <w:rPr>
                <w:rFonts w:ascii="宋体" w:hAnsi="宋体" w:cs="宋体" w:hint="eastAsia"/>
                <w:kern w:val="0"/>
                <w:szCs w:val="21"/>
              </w:rPr>
              <w:t>输入阻抗 &gt;10KΩ</w:t>
            </w:r>
            <w:r w:rsidRPr="00C45078">
              <w:rPr>
                <w:rFonts w:ascii="宋体" w:hAnsi="宋体" w:cs="宋体" w:hint="eastAsia"/>
                <w:kern w:val="0"/>
                <w:szCs w:val="21"/>
              </w:rPr>
              <w:br/>
            </w:r>
            <w:r>
              <w:rPr>
                <w:rFonts w:ascii="宋体" w:hAnsi="宋体" w:cs="宋体"/>
                <w:kern w:val="0"/>
                <w:szCs w:val="21"/>
              </w:rPr>
              <w:t>8</w:t>
            </w:r>
            <w:r>
              <w:rPr>
                <w:rFonts w:ascii="宋体" w:hAnsi="宋体" w:cs="宋体" w:hint="eastAsia"/>
                <w:kern w:val="0"/>
                <w:szCs w:val="21"/>
              </w:rPr>
              <w:t>、</w:t>
            </w:r>
            <w:r w:rsidRPr="00C45078">
              <w:rPr>
                <w:rFonts w:ascii="宋体" w:hAnsi="宋体" w:cs="宋体" w:hint="eastAsia"/>
                <w:kern w:val="0"/>
                <w:szCs w:val="21"/>
              </w:rPr>
              <w:t>输出阻抗 600Ω</w:t>
            </w:r>
          </w:p>
        </w:tc>
        <w:tc>
          <w:tcPr>
            <w:tcW w:w="0" w:type="auto"/>
            <w:shd w:val="clear" w:color="auto" w:fill="auto"/>
            <w:noWrap/>
            <w:vAlign w:val="center"/>
            <w:hideMark/>
          </w:tcPr>
          <w:p w14:paraId="0F8AA1A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块</w:t>
            </w:r>
          </w:p>
        </w:tc>
        <w:tc>
          <w:tcPr>
            <w:tcW w:w="0" w:type="auto"/>
            <w:shd w:val="clear" w:color="auto" w:fill="auto"/>
            <w:noWrap/>
            <w:vAlign w:val="center"/>
            <w:hideMark/>
          </w:tcPr>
          <w:p w14:paraId="5469281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63ED7737" w14:textId="77777777" w:rsidTr="007E43FF">
        <w:trPr>
          <w:trHeight w:val="400"/>
        </w:trPr>
        <w:tc>
          <w:tcPr>
            <w:tcW w:w="0" w:type="auto"/>
            <w:shd w:val="clear" w:color="auto" w:fill="auto"/>
            <w:vAlign w:val="center"/>
            <w:hideMark/>
          </w:tcPr>
          <w:p w14:paraId="3E8B6A4C"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3.09 </w:t>
            </w:r>
          </w:p>
        </w:tc>
        <w:tc>
          <w:tcPr>
            <w:tcW w:w="0" w:type="auto"/>
            <w:shd w:val="clear" w:color="auto" w:fill="auto"/>
            <w:vAlign w:val="center"/>
            <w:hideMark/>
          </w:tcPr>
          <w:p w14:paraId="0579C36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阵列式主扩音箱</w:t>
            </w:r>
          </w:p>
        </w:tc>
        <w:tc>
          <w:tcPr>
            <w:tcW w:w="0" w:type="auto"/>
            <w:shd w:val="clear" w:color="auto" w:fill="auto"/>
            <w:vAlign w:val="center"/>
            <w:hideMark/>
          </w:tcPr>
          <w:p w14:paraId="2B4AC999" w14:textId="77777777"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1、</w:t>
            </w:r>
            <w:r w:rsidRPr="00C45078">
              <w:rPr>
                <w:rFonts w:ascii="宋体" w:hAnsi="宋体" w:cs="宋体" w:hint="eastAsia"/>
                <w:kern w:val="0"/>
                <w:szCs w:val="21"/>
              </w:rPr>
              <w:t>驱动单元不少于16个</w:t>
            </w:r>
            <w:r w:rsidRPr="00C45078">
              <w:rPr>
                <w:rFonts w:ascii="宋体" w:hAnsi="宋体" w:cs="宋体" w:hint="eastAsia"/>
                <w:kern w:val="0"/>
                <w:szCs w:val="21"/>
              </w:rPr>
              <w:br/>
            </w:r>
            <w:r>
              <w:rPr>
                <w:rFonts w:ascii="宋体" w:hAnsi="宋体" w:cs="宋体"/>
                <w:kern w:val="0"/>
                <w:szCs w:val="21"/>
              </w:rPr>
              <w:t>2</w:t>
            </w:r>
            <w:r>
              <w:rPr>
                <w:rFonts w:ascii="宋体" w:hAnsi="宋体" w:cs="宋体" w:hint="eastAsia"/>
                <w:kern w:val="0"/>
                <w:szCs w:val="21"/>
              </w:rPr>
              <w:t>、</w:t>
            </w:r>
            <w:r w:rsidRPr="00C45078">
              <w:rPr>
                <w:rFonts w:ascii="宋体" w:hAnsi="宋体" w:cs="宋体" w:hint="eastAsia"/>
                <w:kern w:val="0"/>
                <w:szCs w:val="21"/>
              </w:rPr>
              <w:t>有效频率范围≥90 Hz - 17 kHz</w:t>
            </w:r>
            <w:r w:rsidRPr="00C45078">
              <w:rPr>
                <w:rFonts w:ascii="宋体" w:hAnsi="宋体" w:cs="宋体" w:hint="eastAsia"/>
                <w:kern w:val="0"/>
                <w:szCs w:val="21"/>
              </w:rPr>
              <w:br/>
            </w:r>
            <w:r>
              <w:rPr>
                <w:rFonts w:ascii="宋体" w:hAnsi="宋体" w:cs="宋体"/>
                <w:kern w:val="0"/>
                <w:szCs w:val="21"/>
              </w:rPr>
              <w:t>3</w:t>
            </w:r>
            <w:r>
              <w:rPr>
                <w:rFonts w:ascii="宋体" w:hAnsi="宋体" w:cs="宋体" w:hint="eastAsia"/>
                <w:kern w:val="0"/>
                <w:szCs w:val="21"/>
              </w:rPr>
              <w:t>、</w:t>
            </w:r>
            <w:r w:rsidRPr="00C45078">
              <w:rPr>
                <w:rFonts w:ascii="宋体" w:hAnsi="宋体" w:cs="宋体" w:hint="eastAsia"/>
                <w:kern w:val="0"/>
                <w:szCs w:val="21"/>
              </w:rPr>
              <w:t xml:space="preserve">额定噪声功率≥200 W </w:t>
            </w:r>
            <w:r w:rsidRPr="00C45078">
              <w:rPr>
                <w:rFonts w:ascii="宋体" w:hAnsi="宋体" w:cs="宋体" w:hint="eastAsia"/>
                <w:kern w:val="0"/>
                <w:szCs w:val="21"/>
              </w:rPr>
              <w:br/>
            </w:r>
            <w:r>
              <w:rPr>
                <w:rFonts w:ascii="宋体" w:hAnsi="宋体" w:cs="宋体"/>
                <w:kern w:val="0"/>
                <w:szCs w:val="21"/>
              </w:rPr>
              <w:t>4</w:t>
            </w:r>
            <w:r>
              <w:rPr>
                <w:rFonts w:ascii="宋体" w:hAnsi="宋体" w:cs="宋体" w:hint="eastAsia"/>
                <w:kern w:val="0"/>
                <w:szCs w:val="21"/>
              </w:rPr>
              <w:t>、</w:t>
            </w:r>
            <w:r w:rsidRPr="00C45078">
              <w:rPr>
                <w:rFonts w:ascii="宋体" w:hAnsi="宋体" w:cs="宋体" w:hint="eastAsia"/>
                <w:kern w:val="0"/>
                <w:szCs w:val="21"/>
              </w:rPr>
              <w:t>灵敏度 额定@1W, 1m≥89</w:t>
            </w:r>
            <w:r w:rsidRPr="00C45078">
              <w:rPr>
                <w:rFonts w:ascii="宋体" w:hAnsi="宋体" w:cs="宋体" w:hint="eastAsia"/>
                <w:kern w:val="0"/>
                <w:szCs w:val="21"/>
              </w:rPr>
              <w:br/>
            </w:r>
            <w:r>
              <w:rPr>
                <w:rFonts w:ascii="宋体" w:hAnsi="宋体" w:cs="宋体"/>
                <w:kern w:val="0"/>
                <w:szCs w:val="21"/>
              </w:rPr>
              <w:t>5</w:t>
            </w:r>
            <w:r>
              <w:rPr>
                <w:rFonts w:ascii="宋体" w:hAnsi="宋体" w:cs="宋体" w:hint="eastAsia"/>
                <w:kern w:val="0"/>
                <w:szCs w:val="21"/>
              </w:rPr>
              <w:t>、</w:t>
            </w:r>
            <w:r w:rsidRPr="00C45078">
              <w:rPr>
                <w:rFonts w:ascii="宋体" w:hAnsi="宋体" w:cs="宋体" w:hint="eastAsia"/>
                <w:kern w:val="0"/>
                <w:szCs w:val="21"/>
              </w:rPr>
              <w:t>覆盖角(HxV) 额定：160 x 15(窄) / 30(宽) ,</w:t>
            </w:r>
            <w:r w:rsidRPr="00C45078">
              <w:rPr>
                <w:rFonts w:ascii="宋体" w:hAnsi="宋体" w:cs="宋体" w:hint="eastAsia"/>
                <w:kern w:val="0"/>
                <w:szCs w:val="21"/>
              </w:rPr>
              <w:br/>
            </w:r>
            <w:r>
              <w:rPr>
                <w:rFonts w:ascii="宋体" w:hAnsi="宋体" w:cs="宋体"/>
                <w:kern w:val="0"/>
                <w:szCs w:val="21"/>
              </w:rPr>
              <w:t>6</w:t>
            </w:r>
            <w:r>
              <w:rPr>
                <w:rFonts w:ascii="宋体" w:hAnsi="宋体" w:cs="宋体" w:hint="eastAsia"/>
                <w:kern w:val="0"/>
                <w:szCs w:val="21"/>
              </w:rPr>
              <w:t>、</w:t>
            </w:r>
            <w:r w:rsidRPr="00C45078">
              <w:rPr>
                <w:rFonts w:ascii="宋体" w:hAnsi="宋体" w:cs="宋体" w:hint="eastAsia"/>
                <w:kern w:val="0"/>
                <w:szCs w:val="21"/>
              </w:rPr>
              <w:t>最大声压级≥118</w:t>
            </w:r>
            <w:r w:rsidRPr="00C45078">
              <w:rPr>
                <w:rFonts w:ascii="宋体" w:hAnsi="宋体" w:cs="宋体" w:hint="eastAsia"/>
                <w:kern w:val="0"/>
                <w:szCs w:val="21"/>
              </w:rPr>
              <w:br/>
            </w:r>
            <w:r>
              <w:rPr>
                <w:rFonts w:ascii="宋体" w:hAnsi="宋体" w:cs="宋体"/>
                <w:kern w:val="0"/>
                <w:szCs w:val="21"/>
              </w:rPr>
              <w:t>7</w:t>
            </w:r>
            <w:r>
              <w:rPr>
                <w:rFonts w:ascii="宋体" w:hAnsi="宋体" w:cs="宋体" w:hint="eastAsia"/>
                <w:kern w:val="0"/>
                <w:szCs w:val="21"/>
              </w:rPr>
              <w:t>、</w:t>
            </w:r>
            <w:r w:rsidRPr="00C45078">
              <w:rPr>
                <w:rFonts w:ascii="宋体" w:hAnsi="宋体" w:cs="宋体" w:hint="eastAsia"/>
                <w:kern w:val="0"/>
                <w:szCs w:val="21"/>
              </w:rPr>
              <w:t>变压器抽头 支持定压、定阻两用</w:t>
            </w:r>
            <w:r w:rsidRPr="00C45078">
              <w:rPr>
                <w:rFonts w:ascii="宋体" w:hAnsi="宋体" w:cs="宋体" w:hint="eastAsia"/>
                <w:kern w:val="0"/>
                <w:szCs w:val="21"/>
              </w:rPr>
              <w:br/>
              <w:t>#</w:t>
            </w:r>
            <w:r>
              <w:rPr>
                <w:rFonts w:ascii="宋体" w:hAnsi="宋体" w:cs="宋体"/>
                <w:kern w:val="0"/>
                <w:szCs w:val="21"/>
              </w:rPr>
              <w:t>8</w:t>
            </w:r>
            <w:r>
              <w:rPr>
                <w:rFonts w:ascii="宋体" w:hAnsi="宋体" w:cs="宋体" w:hint="eastAsia"/>
                <w:kern w:val="0"/>
                <w:szCs w:val="21"/>
              </w:rPr>
              <w:t>、</w:t>
            </w:r>
            <w:r w:rsidRPr="00C45078">
              <w:rPr>
                <w:rFonts w:ascii="宋体" w:hAnsi="宋体" w:cs="宋体" w:hint="eastAsia"/>
                <w:kern w:val="0"/>
                <w:szCs w:val="21"/>
              </w:rPr>
              <w:t>产品通过EASE或第三</w:t>
            </w:r>
            <w:proofErr w:type="gramStart"/>
            <w:r w:rsidRPr="00C45078">
              <w:rPr>
                <w:rFonts w:ascii="宋体" w:hAnsi="宋体" w:cs="宋体" w:hint="eastAsia"/>
                <w:kern w:val="0"/>
                <w:szCs w:val="21"/>
              </w:rPr>
              <w:t>方行业</w:t>
            </w:r>
            <w:proofErr w:type="gramEnd"/>
            <w:r w:rsidRPr="00C45078">
              <w:rPr>
                <w:rFonts w:ascii="宋体" w:hAnsi="宋体" w:cs="宋体" w:hint="eastAsia"/>
                <w:kern w:val="0"/>
                <w:szCs w:val="21"/>
              </w:rPr>
              <w:t>权威机构声</w:t>
            </w:r>
            <w:r w:rsidRPr="00C45078">
              <w:rPr>
                <w:rFonts w:ascii="宋体" w:hAnsi="宋体" w:cs="宋体" w:hint="eastAsia"/>
                <w:kern w:val="0"/>
                <w:szCs w:val="21"/>
              </w:rPr>
              <w:lastRenderedPageBreak/>
              <w:t>学库入库，提供数据截图加盖工厂</w:t>
            </w:r>
            <w:proofErr w:type="gramStart"/>
            <w:r w:rsidRPr="00C45078">
              <w:rPr>
                <w:rFonts w:ascii="宋体" w:hAnsi="宋体" w:cs="宋体" w:hint="eastAsia"/>
                <w:kern w:val="0"/>
                <w:szCs w:val="21"/>
              </w:rPr>
              <w:t>或总代公章</w:t>
            </w:r>
            <w:proofErr w:type="gramEnd"/>
            <w:r>
              <w:rPr>
                <w:rFonts w:ascii="宋体" w:hAnsi="宋体" w:cs="宋体" w:hint="eastAsia"/>
                <w:kern w:val="0"/>
                <w:szCs w:val="21"/>
              </w:rPr>
              <w:t>。</w:t>
            </w:r>
          </w:p>
        </w:tc>
        <w:tc>
          <w:tcPr>
            <w:tcW w:w="0" w:type="auto"/>
            <w:shd w:val="clear" w:color="auto" w:fill="auto"/>
            <w:noWrap/>
            <w:vAlign w:val="center"/>
            <w:hideMark/>
          </w:tcPr>
          <w:p w14:paraId="6F24B15F"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只</w:t>
            </w:r>
          </w:p>
        </w:tc>
        <w:tc>
          <w:tcPr>
            <w:tcW w:w="0" w:type="auto"/>
            <w:shd w:val="clear" w:color="auto" w:fill="auto"/>
            <w:noWrap/>
            <w:vAlign w:val="center"/>
            <w:hideMark/>
          </w:tcPr>
          <w:p w14:paraId="6DB56B9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6EB72A21" w14:textId="77777777" w:rsidTr="007E43FF">
        <w:trPr>
          <w:trHeight w:val="400"/>
        </w:trPr>
        <w:tc>
          <w:tcPr>
            <w:tcW w:w="0" w:type="auto"/>
            <w:shd w:val="clear" w:color="auto" w:fill="auto"/>
            <w:vAlign w:val="center"/>
            <w:hideMark/>
          </w:tcPr>
          <w:p w14:paraId="28036075"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3.10 </w:t>
            </w:r>
          </w:p>
        </w:tc>
        <w:tc>
          <w:tcPr>
            <w:tcW w:w="0" w:type="auto"/>
            <w:shd w:val="clear" w:color="auto" w:fill="auto"/>
            <w:vAlign w:val="center"/>
            <w:hideMark/>
          </w:tcPr>
          <w:p w14:paraId="24983C6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阵列</w:t>
            </w:r>
            <w:proofErr w:type="gramStart"/>
            <w:r w:rsidRPr="00C45078">
              <w:rPr>
                <w:rFonts w:ascii="宋体" w:hAnsi="宋体" w:cs="宋体" w:hint="eastAsia"/>
                <w:kern w:val="0"/>
                <w:szCs w:val="21"/>
              </w:rPr>
              <w:t>式补声</w:t>
            </w:r>
            <w:proofErr w:type="gramEnd"/>
            <w:r w:rsidRPr="00C45078">
              <w:rPr>
                <w:rFonts w:ascii="宋体" w:hAnsi="宋体" w:cs="宋体" w:hint="eastAsia"/>
                <w:kern w:val="0"/>
                <w:szCs w:val="21"/>
              </w:rPr>
              <w:t>音箱</w:t>
            </w:r>
          </w:p>
        </w:tc>
        <w:tc>
          <w:tcPr>
            <w:tcW w:w="0" w:type="auto"/>
            <w:shd w:val="clear" w:color="auto" w:fill="auto"/>
            <w:vAlign w:val="center"/>
            <w:hideMark/>
          </w:tcPr>
          <w:p w14:paraId="7F52E5DB" w14:textId="77777777"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1、</w:t>
            </w:r>
            <w:r w:rsidRPr="00C45078">
              <w:rPr>
                <w:rFonts w:ascii="宋体" w:hAnsi="宋体" w:cs="宋体" w:hint="eastAsia"/>
                <w:kern w:val="0"/>
                <w:szCs w:val="21"/>
              </w:rPr>
              <w:t>驱动单元不少于8个</w:t>
            </w:r>
            <w:r w:rsidRPr="00C45078">
              <w:rPr>
                <w:rFonts w:ascii="宋体" w:hAnsi="宋体" w:cs="宋体" w:hint="eastAsia"/>
                <w:kern w:val="0"/>
                <w:szCs w:val="21"/>
              </w:rPr>
              <w:br/>
            </w:r>
            <w:r>
              <w:rPr>
                <w:rFonts w:ascii="宋体" w:hAnsi="宋体" w:cs="宋体"/>
                <w:kern w:val="0"/>
                <w:szCs w:val="21"/>
              </w:rPr>
              <w:t>2</w:t>
            </w:r>
            <w:r>
              <w:rPr>
                <w:rFonts w:ascii="宋体" w:hAnsi="宋体" w:cs="宋体" w:hint="eastAsia"/>
                <w:kern w:val="0"/>
                <w:szCs w:val="21"/>
              </w:rPr>
              <w:t>、</w:t>
            </w:r>
            <w:r w:rsidRPr="00C45078">
              <w:rPr>
                <w:rFonts w:ascii="宋体" w:hAnsi="宋体" w:cs="宋体" w:hint="eastAsia"/>
                <w:kern w:val="0"/>
                <w:szCs w:val="21"/>
              </w:rPr>
              <w:t>有效频率范围≥200 Hz - 17 kHz</w:t>
            </w:r>
            <w:r w:rsidRPr="00C45078">
              <w:rPr>
                <w:rFonts w:ascii="宋体" w:hAnsi="宋体" w:cs="宋体" w:hint="eastAsia"/>
                <w:kern w:val="0"/>
                <w:szCs w:val="21"/>
              </w:rPr>
              <w:br/>
            </w:r>
            <w:r>
              <w:rPr>
                <w:rFonts w:ascii="宋体" w:hAnsi="宋体" w:cs="宋体"/>
                <w:kern w:val="0"/>
                <w:szCs w:val="21"/>
              </w:rPr>
              <w:t>3</w:t>
            </w:r>
            <w:r>
              <w:rPr>
                <w:rFonts w:ascii="宋体" w:hAnsi="宋体" w:cs="宋体" w:hint="eastAsia"/>
                <w:kern w:val="0"/>
                <w:szCs w:val="21"/>
              </w:rPr>
              <w:t>、</w:t>
            </w:r>
            <w:r w:rsidRPr="00C45078">
              <w:rPr>
                <w:rFonts w:ascii="宋体" w:hAnsi="宋体" w:cs="宋体" w:hint="eastAsia"/>
                <w:kern w:val="0"/>
                <w:szCs w:val="21"/>
              </w:rPr>
              <w:t xml:space="preserve">额定噪声功率≥120 W </w:t>
            </w:r>
            <w:r w:rsidRPr="00C45078">
              <w:rPr>
                <w:rFonts w:ascii="宋体" w:hAnsi="宋体" w:cs="宋体" w:hint="eastAsia"/>
                <w:kern w:val="0"/>
                <w:szCs w:val="21"/>
              </w:rPr>
              <w:br/>
            </w:r>
            <w:r>
              <w:rPr>
                <w:rFonts w:ascii="宋体" w:hAnsi="宋体" w:cs="宋体"/>
                <w:kern w:val="0"/>
                <w:szCs w:val="21"/>
              </w:rPr>
              <w:t>4</w:t>
            </w:r>
            <w:r>
              <w:rPr>
                <w:rFonts w:ascii="宋体" w:hAnsi="宋体" w:cs="宋体" w:hint="eastAsia"/>
                <w:kern w:val="0"/>
                <w:szCs w:val="21"/>
              </w:rPr>
              <w:t>、</w:t>
            </w:r>
            <w:r w:rsidRPr="00C45078">
              <w:rPr>
                <w:rFonts w:ascii="宋体" w:hAnsi="宋体" w:cs="宋体" w:hint="eastAsia"/>
                <w:kern w:val="0"/>
                <w:szCs w:val="21"/>
              </w:rPr>
              <w:t>灵敏度 额定@1W, 1m≥86</w:t>
            </w:r>
            <w:r w:rsidRPr="00C45078">
              <w:rPr>
                <w:rFonts w:ascii="宋体" w:hAnsi="宋体" w:cs="宋体" w:hint="eastAsia"/>
                <w:kern w:val="0"/>
                <w:szCs w:val="21"/>
              </w:rPr>
              <w:br/>
            </w:r>
            <w:r>
              <w:rPr>
                <w:rFonts w:ascii="宋体" w:hAnsi="宋体" w:cs="宋体"/>
                <w:kern w:val="0"/>
                <w:szCs w:val="21"/>
              </w:rPr>
              <w:t>5</w:t>
            </w:r>
            <w:r>
              <w:rPr>
                <w:rFonts w:ascii="宋体" w:hAnsi="宋体" w:cs="宋体" w:hint="eastAsia"/>
                <w:kern w:val="0"/>
                <w:szCs w:val="21"/>
              </w:rPr>
              <w:t>、</w:t>
            </w:r>
            <w:r w:rsidRPr="00C45078">
              <w:rPr>
                <w:rFonts w:ascii="宋体" w:hAnsi="宋体" w:cs="宋体" w:hint="eastAsia"/>
                <w:kern w:val="0"/>
                <w:szCs w:val="21"/>
              </w:rPr>
              <w:t>覆盖角(HxV) 额定：160 x 20(窄) / 30(宽) ,</w:t>
            </w:r>
            <w:r w:rsidRPr="00C45078">
              <w:rPr>
                <w:rFonts w:ascii="宋体" w:hAnsi="宋体" w:cs="宋体" w:hint="eastAsia"/>
                <w:kern w:val="0"/>
                <w:szCs w:val="21"/>
              </w:rPr>
              <w:br/>
            </w:r>
            <w:r>
              <w:rPr>
                <w:rFonts w:ascii="宋体" w:hAnsi="宋体" w:cs="宋体" w:hint="eastAsia"/>
                <w:kern w:val="0"/>
                <w:szCs w:val="21"/>
              </w:rPr>
              <w:t>6、</w:t>
            </w:r>
            <w:r w:rsidRPr="00C45078">
              <w:rPr>
                <w:rFonts w:ascii="宋体" w:hAnsi="宋体" w:cs="宋体" w:hint="eastAsia"/>
                <w:kern w:val="0"/>
                <w:szCs w:val="21"/>
              </w:rPr>
              <w:t>最大声压级≥108</w:t>
            </w:r>
            <w:r w:rsidRPr="00C45078">
              <w:rPr>
                <w:rFonts w:ascii="宋体" w:hAnsi="宋体" w:cs="宋体" w:hint="eastAsia"/>
                <w:kern w:val="0"/>
                <w:szCs w:val="21"/>
              </w:rPr>
              <w:br/>
            </w:r>
            <w:r>
              <w:rPr>
                <w:rFonts w:ascii="宋体" w:hAnsi="宋体" w:cs="宋体"/>
                <w:kern w:val="0"/>
                <w:szCs w:val="21"/>
              </w:rPr>
              <w:t>7</w:t>
            </w:r>
            <w:r>
              <w:rPr>
                <w:rFonts w:ascii="宋体" w:hAnsi="宋体" w:cs="宋体" w:hint="eastAsia"/>
                <w:kern w:val="0"/>
                <w:szCs w:val="21"/>
              </w:rPr>
              <w:t>、</w:t>
            </w:r>
            <w:r w:rsidRPr="00C45078">
              <w:rPr>
                <w:rFonts w:ascii="宋体" w:hAnsi="宋体" w:cs="宋体" w:hint="eastAsia"/>
                <w:kern w:val="0"/>
                <w:szCs w:val="21"/>
              </w:rPr>
              <w:t>变压器抽头 支持定压、定阻两用</w:t>
            </w:r>
            <w:r w:rsidRPr="00C45078">
              <w:rPr>
                <w:rFonts w:ascii="宋体" w:hAnsi="宋体" w:cs="宋体" w:hint="eastAsia"/>
                <w:kern w:val="0"/>
                <w:szCs w:val="21"/>
              </w:rPr>
              <w:br/>
              <w:t>#</w:t>
            </w:r>
            <w:r>
              <w:rPr>
                <w:rFonts w:ascii="宋体" w:hAnsi="宋体" w:cs="宋体"/>
                <w:kern w:val="0"/>
                <w:szCs w:val="21"/>
              </w:rPr>
              <w:t>8</w:t>
            </w:r>
            <w:r>
              <w:rPr>
                <w:rFonts w:ascii="宋体" w:hAnsi="宋体" w:cs="宋体" w:hint="eastAsia"/>
                <w:kern w:val="0"/>
                <w:szCs w:val="21"/>
              </w:rPr>
              <w:t>、</w:t>
            </w:r>
            <w:r w:rsidRPr="00C45078">
              <w:rPr>
                <w:rFonts w:ascii="宋体" w:hAnsi="宋体" w:cs="宋体" w:hint="eastAsia"/>
                <w:kern w:val="0"/>
                <w:szCs w:val="21"/>
              </w:rPr>
              <w:t>产品通过EASE或第三</w:t>
            </w:r>
            <w:proofErr w:type="gramStart"/>
            <w:r w:rsidRPr="00C45078">
              <w:rPr>
                <w:rFonts w:ascii="宋体" w:hAnsi="宋体" w:cs="宋体" w:hint="eastAsia"/>
                <w:kern w:val="0"/>
                <w:szCs w:val="21"/>
              </w:rPr>
              <w:t>方行业</w:t>
            </w:r>
            <w:proofErr w:type="gramEnd"/>
            <w:r w:rsidRPr="00C45078">
              <w:rPr>
                <w:rFonts w:ascii="宋体" w:hAnsi="宋体" w:cs="宋体" w:hint="eastAsia"/>
                <w:kern w:val="0"/>
                <w:szCs w:val="21"/>
              </w:rPr>
              <w:t>权威机构声学库入库，提供数据截图加盖工厂</w:t>
            </w:r>
            <w:proofErr w:type="gramStart"/>
            <w:r w:rsidRPr="00C45078">
              <w:rPr>
                <w:rFonts w:ascii="宋体" w:hAnsi="宋体" w:cs="宋体" w:hint="eastAsia"/>
                <w:kern w:val="0"/>
                <w:szCs w:val="21"/>
              </w:rPr>
              <w:t>或总代公章</w:t>
            </w:r>
            <w:proofErr w:type="gramEnd"/>
            <w:r>
              <w:rPr>
                <w:rFonts w:ascii="宋体" w:hAnsi="宋体" w:cs="宋体" w:hint="eastAsia"/>
                <w:kern w:val="0"/>
                <w:szCs w:val="21"/>
              </w:rPr>
              <w:t>。</w:t>
            </w:r>
          </w:p>
        </w:tc>
        <w:tc>
          <w:tcPr>
            <w:tcW w:w="0" w:type="auto"/>
            <w:shd w:val="clear" w:color="auto" w:fill="auto"/>
            <w:noWrap/>
            <w:vAlign w:val="center"/>
            <w:hideMark/>
          </w:tcPr>
          <w:p w14:paraId="2A48EE9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只</w:t>
            </w:r>
          </w:p>
        </w:tc>
        <w:tc>
          <w:tcPr>
            <w:tcW w:w="0" w:type="auto"/>
            <w:shd w:val="clear" w:color="auto" w:fill="auto"/>
            <w:noWrap/>
            <w:vAlign w:val="center"/>
            <w:hideMark/>
          </w:tcPr>
          <w:p w14:paraId="4AF6877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363AA288" w14:textId="77777777" w:rsidTr="007E43FF">
        <w:trPr>
          <w:trHeight w:val="400"/>
        </w:trPr>
        <w:tc>
          <w:tcPr>
            <w:tcW w:w="0" w:type="auto"/>
            <w:shd w:val="clear" w:color="auto" w:fill="auto"/>
            <w:vAlign w:val="center"/>
            <w:hideMark/>
          </w:tcPr>
          <w:p w14:paraId="03D82EA6"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3.11 </w:t>
            </w:r>
          </w:p>
        </w:tc>
        <w:tc>
          <w:tcPr>
            <w:tcW w:w="0" w:type="auto"/>
            <w:shd w:val="clear" w:color="auto" w:fill="auto"/>
            <w:vAlign w:val="center"/>
            <w:hideMark/>
          </w:tcPr>
          <w:p w14:paraId="1782571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低频音箱</w:t>
            </w:r>
          </w:p>
        </w:tc>
        <w:tc>
          <w:tcPr>
            <w:tcW w:w="0" w:type="auto"/>
            <w:shd w:val="clear" w:color="auto" w:fill="auto"/>
            <w:vAlign w:val="center"/>
            <w:hideMark/>
          </w:tcPr>
          <w:p w14:paraId="7E54F84E" w14:textId="77777777"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1、</w:t>
            </w:r>
            <w:r w:rsidRPr="00C45078">
              <w:rPr>
                <w:rFonts w:ascii="宋体" w:hAnsi="宋体" w:cs="宋体" w:hint="eastAsia"/>
                <w:kern w:val="0"/>
                <w:szCs w:val="21"/>
              </w:rPr>
              <w:t>低频单元 ≥8" 聚丙烯全天候单元</w:t>
            </w:r>
            <w:r w:rsidRPr="00C45078">
              <w:rPr>
                <w:rFonts w:ascii="宋体" w:hAnsi="宋体" w:cs="宋体" w:hint="eastAsia"/>
                <w:kern w:val="0"/>
                <w:szCs w:val="21"/>
              </w:rPr>
              <w:br/>
            </w:r>
            <w:r>
              <w:rPr>
                <w:rFonts w:ascii="宋体" w:hAnsi="宋体" w:cs="宋体"/>
                <w:kern w:val="0"/>
                <w:szCs w:val="21"/>
              </w:rPr>
              <w:t>2</w:t>
            </w:r>
            <w:r>
              <w:rPr>
                <w:rFonts w:ascii="宋体" w:hAnsi="宋体" w:cs="宋体" w:hint="eastAsia"/>
                <w:kern w:val="0"/>
                <w:szCs w:val="21"/>
              </w:rPr>
              <w:t>、</w:t>
            </w:r>
            <w:r w:rsidRPr="00C45078">
              <w:rPr>
                <w:rFonts w:ascii="宋体" w:hAnsi="宋体" w:cs="宋体" w:hint="eastAsia"/>
                <w:kern w:val="0"/>
                <w:szCs w:val="21"/>
              </w:rPr>
              <w:t>频率响应(-6dB) ≥39 Hz - 184 Hz</w:t>
            </w:r>
            <w:r w:rsidRPr="00C45078">
              <w:rPr>
                <w:rFonts w:ascii="宋体" w:hAnsi="宋体" w:cs="宋体" w:hint="eastAsia"/>
                <w:kern w:val="0"/>
                <w:szCs w:val="21"/>
              </w:rPr>
              <w:br/>
            </w:r>
            <w:r>
              <w:rPr>
                <w:rFonts w:ascii="宋体" w:hAnsi="宋体" w:cs="宋体"/>
                <w:kern w:val="0"/>
                <w:szCs w:val="21"/>
              </w:rPr>
              <w:t>3</w:t>
            </w:r>
            <w:r>
              <w:rPr>
                <w:rFonts w:ascii="宋体" w:hAnsi="宋体" w:cs="宋体" w:hint="eastAsia"/>
                <w:kern w:val="0"/>
                <w:szCs w:val="21"/>
              </w:rPr>
              <w:t>、</w:t>
            </w:r>
            <w:r w:rsidRPr="00C45078">
              <w:rPr>
                <w:rFonts w:ascii="宋体" w:hAnsi="宋体" w:cs="宋体" w:hint="eastAsia"/>
                <w:kern w:val="0"/>
                <w:szCs w:val="21"/>
              </w:rPr>
              <w:t>最大声压级≥118 dB</w:t>
            </w:r>
            <w:r w:rsidRPr="00C45078">
              <w:rPr>
                <w:rFonts w:ascii="宋体" w:hAnsi="宋体" w:cs="宋体" w:hint="eastAsia"/>
                <w:kern w:val="0"/>
                <w:szCs w:val="21"/>
              </w:rPr>
              <w:br/>
            </w:r>
            <w:r>
              <w:rPr>
                <w:rFonts w:ascii="宋体" w:hAnsi="宋体" w:cs="宋体"/>
                <w:kern w:val="0"/>
                <w:szCs w:val="21"/>
              </w:rPr>
              <w:t>4</w:t>
            </w:r>
            <w:r>
              <w:rPr>
                <w:rFonts w:ascii="宋体" w:hAnsi="宋体" w:cs="宋体" w:hint="eastAsia"/>
                <w:kern w:val="0"/>
                <w:szCs w:val="21"/>
              </w:rPr>
              <w:t>、</w:t>
            </w:r>
            <w:r w:rsidRPr="00C45078">
              <w:rPr>
                <w:rFonts w:ascii="宋体" w:hAnsi="宋体" w:cs="宋体" w:hint="eastAsia"/>
                <w:kern w:val="0"/>
                <w:szCs w:val="21"/>
              </w:rPr>
              <w:t>标称阻抗（Ω）8Ω</w:t>
            </w:r>
            <w:r w:rsidRPr="00C45078">
              <w:rPr>
                <w:rFonts w:ascii="宋体" w:hAnsi="宋体" w:cs="宋体" w:hint="eastAsia"/>
                <w:kern w:val="0"/>
                <w:szCs w:val="21"/>
              </w:rPr>
              <w:br/>
            </w:r>
            <w:r>
              <w:rPr>
                <w:rFonts w:ascii="宋体" w:hAnsi="宋体" w:cs="宋体"/>
                <w:kern w:val="0"/>
                <w:szCs w:val="21"/>
              </w:rPr>
              <w:t>5</w:t>
            </w:r>
            <w:r>
              <w:rPr>
                <w:rFonts w:ascii="宋体" w:hAnsi="宋体" w:cs="宋体" w:hint="eastAsia"/>
                <w:kern w:val="0"/>
                <w:szCs w:val="21"/>
              </w:rPr>
              <w:t>、</w:t>
            </w:r>
            <w:r w:rsidRPr="00C45078">
              <w:rPr>
                <w:rFonts w:ascii="宋体" w:hAnsi="宋体" w:cs="宋体" w:hint="eastAsia"/>
                <w:kern w:val="0"/>
                <w:szCs w:val="21"/>
              </w:rPr>
              <w:t>连续功率≥100W，峰值功率≥400W</w:t>
            </w:r>
            <w:r w:rsidRPr="00C45078">
              <w:rPr>
                <w:rFonts w:ascii="宋体" w:hAnsi="宋体" w:cs="宋体" w:hint="eastAsia"/>
                <w:kern w:val="0"/>
                <w:szCs w:val="21"/>
              </w:rPr>
              <w:br/>
            </w:r>
            <w:r>
              <w:rPr>
                <w:rFonts w:ascii="宋体" w:hAnsi="宋体" w:cs="宋体"/>
                <w:kern w:val="0"/>
                <w:szCs w:val="21"/>
              </w:rPr>
              <w:t>6</w:t>
            </w:r>
            <w:r>
              <w:rPr>
                <w:rFonts w:ascii="宋体" w:hAnsi="宋体" w:cs="宋体" w:hint="eastAsia"/>
                <w:kern w:val="0"/>
                <w:szCs w:val="21"/>
              </w:rPr>
              <w:t>、</w:t>
            </w:r>
            <w:r w:rsidRPr="00C45078">
              <w:rPr>
                <w:rFonts w:ascii="宋体" w:hAnsi="宋体" w:cs="宋体" w:hint="eastAsia"/>
                <w:kern w:val="0"/>
                <w:szCs w:val="21"/>
              </w:rPr>
              <w:t>灵敏度≥ 92 dB，2.83 V，1m，自由空间4π</w:t>
            </w:r>
            <w:r w:rsidRPr="00C45078">
              <w:rPr>
                <w:rFonts w:ascii="宋体" w:hAnsi="宋体" w:cs="宋体" w:hint="eastAsia"/>
                <w:kern w:val="0"/>
                <w:szCs w:val="21"/>
              </w:rPr>
              <w:br/>
            </w:r>
            <w:r>
              <w:rPr>
                <w:rFonts w:ascii="宋体" w:hAnsi="宋体" w:cs="宋体"/>
                <w:kern w:val="0"/>
                <w:szCs w:val="21"/>
              </w:rPr>
              <w:t>7</w:t>
            </w:r>
            <w:r>
              <w:rPr>
                <w:rFonts w:ascii="宋体" w:hAnsi="宋体" w:cs="宋体" w:hint="eastAsia"/>
                <w:kern w:val="0"/>
                <w:szCs w:val="21"/>
              </w:rPr>
              <w:t>、</w:t>
            </w:r>
            <w:r w:rsidRPr="00C45078">
              <w:rPr>
                <w:rFonts w:ascii="宋体" w:hAnsi="宋体" w:cs="宋体" w:hint="eastAsia"/>
                <w:kern w:val="0"/>
                <w:szCs w:val="21"/>
              </w:rPr>
              <w:t>变压器 专门定制的低失真叠片铁芯，宽频带设计</w:t>
            </w:r>
            <w:r w:rsidRPr="00C45078">
              <w:rPr>
                <w:rFonts w:ascii="宋体" w:hAnsi="宋体" w:cs="宋体" w:hint="eastAsia"/>
                <w:kern w:val="0"/>
                <w:szCs w:val="21"/>
              </w:rPr>
              <w:br/>
            </w:r>
            <w:r>
              <w:rPr>
                <w:rFonts w:ascii="宋体" w:hAnsi="宋体" w:cs="宋体"/>
                <w:kern w:val="0"/>
                <w:szCs w:val="21"/>
              </w:rPr>
              <w:t>8</w:t>
            </w:r>
            <w:r>
              <w:rPr>
                <w:rFonts w:ascii="宋体" w:hAnsi="宋体" w:cs="宋体" w:hint="eastAsia"/>
                <w:kern w:val="0"/>
                <w:szCs w:val="21"/>
              </w:rPr>
              <w:t>、</w:t>
            </w:r>
            <w:r w:rsidRPr="00C45078">
              <w:rPr>
                <w:rFonts w:ascii="宋体" w:hAnsi="宋体" w:cs="宋体" w:hint="eastAsia"/>
                <w:kern w:val="0"/>
                <w:szCs w:val="21"/>
              </w:rPr>
              <w:t>变压器抽头 70 V/100 V≥60W</w:t>
            </w:r>
          </w:p>
        </w:tc>
        <w:tc>
          <w:tcPr>
            <w:tcW w:w="0" w:type="auto"/>
            <w:shd w:val="clear" w:color="auto" w:fill="auto"/>
            <w:noWrap/>
            <w:vAlign w:val="center"/>
            <w:hideMark/>
          </w:tcPr>
          <w:p w14:paraId="1CC6C37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只</w:t>
            </w:r>
          </w:p>
        </w:tc>
        <w:tc>
          <w:tcPr>
            <w:tcW w:w="0" w:type="auto"/>
            <w:shd w:val="clear" w:color="auto" w:fill="auto"/>
            <w:noWrap/>
            <w:vAlign w:val="center"/>
            <w:hideMark/>
          </w:tcPr>
          <w:p w14:paraId="1044B0A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3F10F251" w14:textId="77777777" w:rsidTr="007E43FF">
        <w:trPr>
          <w:trHeight w:val="640"/>
        </w:trPr>
        <w:tc>
          <w:tcPr>
            <w:tcW w:w="0" w:type="auto"/>
            <w:shd w:val="clear" w:color="auto" w:fill="auto"/>
            <w:vAlign w:val="center"/>
            <w:hideMark/>
          </w:tcPr>
          <w:p w14:paraId="027A1267"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3.12 </w:t>
            </w:r>
          </w:p>
        </w:tc>
        <w:tc>
          <w:tcPr>
            <w:tcW w:w="0" w:type="auto"/>
            <w:shd w:val="clear" w:color="auto" w:fill="auto"/>
            <w:vAlign w:val="center"/>
            <w:hideMark/>
          </w:tcPr>
          <w:p w14:paraId="2020A87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数字主扩、低频功放</w:t>
            </w:r>
          </w:p>
        </w:tc>
        <w:tc>
          <w:tcPr>
            <w:tcW w:w="0" w:type="auto"/>
            <w:shd w:val="clear" w:color="auto" w:fill="auto"/>
            <w:vAlign w:val="center"/>
            <w:hideMark/>
          </w:tcPr>
          <w:p w14:paraId="1FEC0680" w14:textId="77777777" w:rsidR="007E43FF" w:rsidRPr="006B3DDF" w:rsidRDefault="007E43FF" w:rsidP="007E43FF">
            <w:pPr>
              <w:widowControl/>
              <w:jc w:val="left"/>
              <w:rPr>
                <w:rFonts w:ascii="宋体" w:hAnsi="宋体" w:cs="宋体"/>
                <w:kern w:val="0"/>
                <w:szCs w:val="21"/>
              </w:rPr>
            </w:pPr>
            <w:r w:rsidRPr="006B3DDF">
              <w:rPr>
                <w:rFonts w:ascii="宋体" w:hAnsi="宋体" w:cs="宋体" w:hint="eastAsia"/>
                <w:kern w:val="0"/>
                <w:szCs w:val="21"/>
              </w:rPr>
              <w:t>#1.内置完整的扬声器DSP处理模块，包括分频器和参量均衡器、限制器和延时器</w:t>
            </w:r>
            <w:r w:rsidRPr="006B3DDF">
              <w:rPr>
                <w:rFonts w:ascii="宋体" w:hAnsi="宋体" w:cs="宋体" w:hint="eastAsia"/>
                <w:kern w:val="0"/>
                <w:szCs w:val="21"/>
              </w:rPr>
              <w:br/>
              <w:t>#2.灵活功率组合技术可以在 1，2，3或4通道配置下，灵活驱动不同类型的扬声器系统</w:t>
            </w:r>
            <w:r w:rsidRPr="006B3DDF">
              <w:rPr>
                <w:rFonts w:ascii="宋体" w:hAnsi="宋体" w:cs="宋体" w:hint="eastAsia"/>
                <w:kern w:val="0"/>
                <w:szCs w:val="21"/>
              </w:rPr>
              <w:br/>
              <w:t>3.内置处理器可以进行编程和不少于20个工厂预设配置，不少于50个用户自定义预设</w:t>
            </w:r>
            <w:r w:rsidRPr="006B3DDF">
              <w:rPr>
                <w:rFonts w:ascii="宋体" w:hAnsi="宋体" w:cs="宋体" w:hint="eastAsia"/>
                <w:kern w:val="0"/>
                <w:szCs w:val="21"/>
              </w:rPr>
              <w:br/>
              <w:t>4.≥4个XLR输入接口，≥6个NL-4输出接口</w:t>
            </w:r>
            <w:r w:rsidRPr="006B3DDF">
              <w:rPr>
                <w:rFonts w:ascii="宋体" w:hAnsi="宋体" w:cs="宋体" w:hint="eastAsia"/>
                <w:kern w:val="0"/>
                <w:szCs w:val="21"/>
              </w:rPr>
              <w:br/>
              <w:t>5.前面板设有通道选择</w:t>
            </w:r>
            <w:proofErr w:type="gramStart"/>
            <w:r w:rsidRPr="006B3DDF">
              <w:rPr>
                <w:rFonts w:ascii="宋体" w:hAnsi="宋体" w:cs="宋体" w:hint="eastAsia"/>
                <w:kern w:val="0"/>
                <w:szCs w:val="21"/>
              </w:rPr>
              <w:t>和哑音按键</w:t>
            </w:r>
            <w:proofErr w:type="gramEnd"/>
            <w:r w:rsidRPr="006B3DDF">
              <w:rPr>
                <w:rFonts w:ascii="宋体" w:hAnsi="宋体" w:cs="宋体" w:hint="eastAsia"/>
                <w:kern w:val="0"/>
                <w:szCs w:val="21"/>
              </w:rPr>
              <w:t xml:space="preserve">、输 入/输出通道LED电平表、400x240分 </w:t>
            </w:r>
            <w:proofErr w:type="gramStart"/>
            <w:r w:rsidRPr="006B3DDF">
              <w:rPr>
                <w:rFonts w:ascii="宋体" w:hAnsi="宋体" w:cs="宋体" w:hint="eastAsia"/>
                <w:kern w:val="0"/>
                <w:szCs w:val="21"/>
              </w:rPr>
              <w:t>辨率</w:t>
            </w:r>
            <w:proofErr w:type="gramEnd"/>
            <w:r w:rsidRPr="006B3DDF">
              <w:rPr>
                <w:rFonts w:ascii="宋体" w:hAnsi="宋体" w:cs="宋体" w:hint="eastAsia"/>
                <w:kern w:val="0"/>
                <w:szCs w:val="21"/>
              </w:rPr>
              <w:t>LCD屏、直观导航键、LED电源 开关和指示灯</w:t>
            </w:r>
            <w:r w:rsidRPr="006B3DDF">
              <w:rPr>
                <w:rFonts w:ascii="宋体" w:hAnsi="宋体" w:cs="宋体" w:hint="eastAsia"/>
                <w:kern w:val="0"/>
                <w:szCs w:val="21"/>
              </w:rPr>
              <w:br/>
            </w:r>
            <w:r w:rsidRPr="006B3DDF">
              <w:rPr>
                <w:rFonts w:ascii="宋体" w:hAnsi="宋体" w:cs="宋体" w:hint="eastAsia"/>
                <w:kern w:val="0"/>
                <w:szCs w:val="21"/>
              </w:rPr>
              <w:lastRenderedPageBreak/>
              <w:t>#6. 4通道8Ω ≥620W,4Ω ≥620W，2Ω ≥620W；</w:t>
            </w:r>
            <w:r w:rsidRPr="006B3DDF">
              <w:rPr>
                <w:rFonts w:ascii="宋体" w:hAnsi="宋体" w:cs="宋体" w:hint="eastAsia"/>
                <w:kern w:val="0"/>
                <w:szCs w:val="21"/>
              </w:rPr>
              <w:br/>
              <w:t>7.2通道8Ω ≥1200W,4Ω ≥1200W，2Ω ≥1200W；</w:t>
            </w:r>
            <w:r w:rsidRPr="006B3DDF">
              <w:rPr>
                <w:rFonts w:ascii="宋体" w:hAnsi="宋体" w:cs="宋体" w:hint="eastAsia"/>
                <w:kern w:val="0"/>
                <w:szCs w:val="21"/>
              </w:rPr>
              <w:br/>
              <w:t>8.桥接单声道：8Ω ≥2500W,4Ω ≥2500W，2Ω ≥2500W；</w:t>
            </w:r>
            <w:r w:rsidRPr="006B3DDF">
              <w:rPr>
                <w:rFonts w:ascii="宋体" w:hAnsi="宋体" w:cs="宋体" w:hint="eastAsia"/>
                <w:kern w:val="0"/>
                <w:szCs w:val="21"/>
              </w:rPr>
              <w:br/>
              <w:t>噪声（计权、静音）-109dB；</w:t>
            </w:r>
            <w:r w:rsidRPr="006B3DDF">
              <w:rPr>
                <w:rFonts w:ascii="宋体" w:hAnsi="宋体" w:cs="宋体" w:hint="eastAsia"/>
                <w:kern w:val="0"/>
                <w:szCs w:val="21"/>
              </w:rPr>
              <w:br/>
              <w:t>9.增益(1.2V) 34dB</w:t>
            </w:r>
            <w:r w:rsidRPr="006B3DDF">
              <w:rPr>
                <w:rFonts w:ascii="宋体" w:hAnsi="宋体" w:cs="宋体" w:hint="eastAsia"/>
                <w:kern w:val="0"/>
                <w:szCs w:val="21"/>
              </w:rPr>
              <w:br/>
              <w:t>10.失真(8Ω)0.01%-0.03% ；</w:t>
            </w:r>
            <w:r w:rsidRPr="006B3DDF">
              <w:rPr>
                <w:rFonts w:ascii="宋体" w:hAnsi="宋体" w:cs="宋体" w:hint="eastAsia"/>
                <w:kern w:val="0"/>
                <w:szCs w:val="21"/>
              </w:rPr>
              <w:br/>
              <w:t>11.频率响应(8Ω) 20 Hz–20 kHz:+0.2 dB/-0.7dB</w:t>
            </w:r>
          </w:p>
        </w:tc>
        <w:tc>
          <w:tcPr>
            <w:tcW w:w="0" w:type="auto"/>
            <w:shd w:val="clear" w:color="auto" w:fill="auto"/>
            <w:noWrap/>
            <w:vAlign w:val="center"/>
            <w:hideMark/>
          </w:tcPr>
          <w:p w14:paraId="3CC20D2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0" w:type="auto"/>
            <w:shd w:val="clear" w:color="auto" w:fill="auto"/>
            <w:noWrap/>
            <w:vAlign w:val="center"/>
            <w:hideMark/>
          </w:tcPr>
          <w:p w14:paraId="7B7E806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6017E73D" w14:textId="77777777" w:rsidTr="007E43FF">
        <w:trPr>
          <w:trHeight w:val="810"/>
        </w:trPr>
        <w:tc>
          <w:tcPr>
            <w:tcW w:w="0" w:type="auto"/>
            <w:shd w:val="clear" w:color="auto" w:fill="auto"/>
            <w:vAlign w:val="center"/>
            <w:hideMark/>
          </w:tcPr>
          <w:p w14:paraId="082CF3DB"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3.13 </w:t>
            </w:r>
          </w:p>
        </w:tc>
        <w:tc>
          <w:tcPr>
            <w:tcW w:w="0" w:type="auto"/>
            <w:shd w:val="clear" w:color="auto" w:fill="auto"/>
            <w:vAlign w:val="center"/>
            <w:hideMark/>
          </w:tcPr>
          <w:p w14:paraId="3F93D7A6" w14:textId="77777777" w:rsidR="007E43FF" w:rsidRPr="00C45078" w:rsidRDefault="007E43FF" w:rsidP="007E43FF">
            <w:pPr>
              <w:widowControl/>
              <w:spacing w:line="276" w:lineRule="auto"/>
              <w:jc w:val="left"/>
              <w:rPr>
                <w:rFonts w:ascii="宋体" w:hAnsi="宋体" w:cs="宋体"/>
                <w:kern w:val="0"/>
                <w:szCs w:val="21"/>
              </w:rPr>
            </w:pPr>
            <w:proofErr w:type="gramStart"/>
            <w:r w:rsidRPr="00C45078">
              <w:rPr>
                <w:rFonts w:ascii="宋体" w:hAnsi="宋体" w:cs="宋体" w:hint="eastAsia"/>
                <w:kern w:val="0"/>
                <w:szCs w:val="21"/>
              </w:rPr>
              <w:t>数字补声功放</w:t>
            </w:r>
            <w:proofErr w:type="gramEnd"/>
          </w:p>
        </w:tc>
        <w:tc>
          <w:tcPr>
            <w:tcW w:w="0" w:type="auto"/>
            <w:shd w:val="clear" w:color="auto" w:fill="auto"/>
            <w:vAlign w:val="center"/>
          </w:tcPr>
          <w:p w14:paraId="25C4D2E6" w14:textId="77777777" w:rsidR="007E43FF" w:rsidRPr="006B3DDF" w:rsidRDefault="007E43FF" w:rsidP="007E43FF">
            <w:pPr>
              <w:widowControl/>
              <w:jc w:val="left"/>
              <w:rPr>
                <w:rFonts w:ascii="宋体" w:hAnsi="宋体" w:cs="宋体"/>
                <w:kern w:val="0"/>
                <w:szCs w:val="21"/>
              </w:rPr>
            </w:pPr>
            <w:r w:rsidRPr="006B3DDF">
              <w:rPr>
                <w:rFonts w:ascii="宋体" w:hAnsi="宋体" w:cs="宋体" w:hint="eastAsia"/>
                <w:kern w:val="0"/>
                <w:szCs w:val="21"/>
              </w:rPr>
              <w:t>1.内置完整的扬声器DSP处理模块，包括分频器和参量均衡器、限制器和延时器</w:t>
            </w:r>
            <w:r w:rsidRPr="006B3DDF">
              <w:rPr>
                <w:rFonts w:ascii="宋体" w:hAnsi="宋体" w:cs="宋体" w:hint="eastAsia"/>
                <w:kern w:val="0"/>
                <w:szCs w:val="21"/>
              </w:rPr>
              <w:br/>
              <w:t>2.灵活功率组合技术可以在 1，2，3或4通道配置下，灵活驱动不同类型的扬声器系统</w:t>
            </w:r>
            <w:r w:rsidRPr="006B3DDF">
              <w:rPr>
                <w:rFonts w:ascii="宋体" w:hAnsi="宋体" w:cs="宋体" w:hint="eastAsia"/>
                <w:kern w:val="0"/>
                <w:szCs w:val="21"/>
              </w:rPr>
              <w:br/>
              <w:t>3.内置处理器可以进行编程和不少于20个工厂预设配置，不少于50个用户自定义预设</w:t>
            </w:r>
            <w:r w:rsidRPr="006B3DDF">
              <w:rPr>
                <w:rFonts w:ascii="宋体" w:hAnsi="宋体" w:cs="宋体" w:hint="eastAsia"/>
                <w:kern w:val="0"/>
                <w:szCs w:val="21"/>
              </w:rPr>
              <w:br/>
              <w:t>4.≥4个XLR输入接口，≥6个NL-4输出接口</w:t>
            </w:r>
            <w:r w:rsidRPr="006B3DDF">
              <w:rPr>
                <w:rFonts w:ascii="宋体" w:hAnsi="宋体" w:cs="宋体" w:hint="eastAsia"/>
                <w:kern w:val="0"/>
                <w:szCs w:val="21"/>
              </w:rPr>
              <w:br/>
              <w:t>5.前面板设有通道选择</w:t>
            </w:r>
            <w:proofErr w:type="gramStart"/>
            <w:r w:rsidRPr="006B3DDF">
              <w:rPr>
                <w:rFonts w:ascii="宋体" w:hAnsi="宋体" w:cs="宋体" w:hint="eastAsia"/>
                <w:kern w:val="0"/>
                <w:szCs w:val="21"/>
              </w:rPr>
              <w:t>和哑音按键</w:t>
            </w:r>
            <w:proofErr w:type="gramEnd"/>
            <w:r w:rsidRPr="006B3DDF">
              <w:rPr>
                <w:rFonts w:ascii="宋体" w:hAnsi="宋体" w:cs="宋体" w:hint="eastAsia"/>
                <w:kern w:val="0"/>
                <w:szCs w:val="21"/>
              </w:rPr>
              <w:t xml:space="preserve">、输 入/输出通道LED电平表、400x240分 </w:t>
            </w:r>
            <w:proofErr w:type="gramStart"/>
            <w:r w:rsidRPr="006B3DDF">
              <w:rPr>
                <w:rFonts w:ascii="宋体" w:hAnsi="宋体" w:cs="宋体" w:hint="eastAsia"/>
                <w:kern w:val="0"/>
                <w:szCs w:val="21"/>
              </w:rPr>
              <w:t>辨率</w:t>
            </w:r>
            <w:proofErr w:type="gramEnd"/>
            <w:r w:rsidRPr="006B3DDF">
              <w:rPr>
                <w:rFonts w:ascii="宋体" w:hAnsi="宋体" w:cs="宋体" w:hint="eastAsia"/>
                <w:kern w:val="0"/>
                <w:szCs w:val="21"/>
              </w:rPr>
              <w:t>LCD屏、直观导航键、LED电源 开关和指示灯</w:t>
            </w:r>
            <w:r w:rsidRPr="006B3DDF">
              <w:rPr>
                <w:rFonts w:ascii="宋体" w:hAnsi="宋体" w:cs="宋体" w:hint="eastAsia"/>
                <w:kern w:val="0"/>
                <w:szCs w:val="21"/>
              </w:rPr>
              <w:br/>
              <w:t>6.4通道8Ω ≥400W,4Ω ≥400W，2Ω ≥325W；</w:t>
            </w:r>
            <w:r w:rsidRPr="006B3DDF">
              <w:rPr>
                <w:rFonts w:ascii="宋体" w:hAnsi="宋体" w:cs="宋体" w:hint="eastAsia"/>
                <w:kern w:val="0"/>
                <w:szCs w:val="21"/>
              </w:rPr>
              <w:br/>
              <w:t>7.2通道8Ω ≥800W,4Ω ≥800W，2Ω ≥650W；</w:t>
            </w:r>
            <w:r w:rsidRPr="006B3DDF">
              <w:rPr>
                <w:rFonts w:ascii="宋体" w:hAnsi="宋体" w:cs="宋体" w:hint="eastAsia"/>
                <w:kern w:val="0"/>
                <w:szCs w:val="21"/>
              </w:rPr>
              <w:br/>
              <w:t>8.桥接单声道：8Ω ≥1600W,4Ω ≥1600W，2Ω ≥1600W；</w:t>
            </w:r>
            <w:r w:rsidRPr="006B3DDF">
              <w:rPr>
                <w:rFonts w:ascii="宋体" w:hAnsi="宋体" w:cs="宋体" w:hint="eastAsia"/>
                <w:kern w:val="0"/>
                <w:szCs w:val="21"/>
              </w:rPr>
              <w:br/>
              <w:t>9.噪声（计权、静音）-109dB；</w:t>
            </w:r>
            <w:r w:rsidRPr="006B3DDF">
              <w:rPr>
                <w:rFonts w:ascii="宋体" w:hAnsi="宋体" w:cs="宋体" w:hint="eastAsia"/>
                <w:kern w:val="0"/>
                <w:szCs w:val="21"/>
              </w:rPr>
              <w:br/>
              <w:t>10.增益(1.2V) 34dB</w:t>
            </w:r>
            <w:r w:rsidRPr="006B3DDF">
              <w:rPr>
                <w:rFonts w:ascii="宋体" w:hAnsi="宋体" w:cs="宋体" w:hint="eastAsia"/>
                <w:kern w:val="0"/>
                <w:szCs w:val="21"/>
              </w:rPr>
              <w:br/>
            </w:r>
            <w:r w:rsidRPr="006B3DDF">
              <w:rPr>
                <w:rFonts w:ascii="宋体" w:hAnsi="宋体" w:cs="宋体" w:hint="eastAsia"/>
                <w:kern w:val="0"/>
                <w:szCs w:val="21"/>
              </w:rPr>
              <w:lastRenderedPageBreak/>
              <w:t>11.失真(8Ω)0.01%-0.03% ；</w:t>
            </w:r>
            <w:r w:rsidRPr="006B3DDF">
              <w:rPr>
                <w:rFonts w:ascii="宋体" w:hAnsi="宋体" w:cs="宋体" w:hint="eastAsia"/>
                <w:kern w:val="0"/>
                <w:szCs w:val="21"/>
              </w:rPr>
              <w:br/>
              <w:t>12.频率响应(8Ω) 20 Hz–20 kHz:+0.2 dB/-0.7dB</w:t>
            </w:r>
          </w:p>
        </w:tc>
        <w:tc>
          <w:tcPr>
            <w:tcW w:w="0" w:type="auto"/>
            <w:shd w:val="clear" w:color="auto" w:fill="auto"/>
            <w:noWrap/>
            <w:vAlign w:val="center"/>
            <w:hideMark/>
          </w:tcPr>
          <w:p w14:paraId="0ADB81FF"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0" w:type="auto"/>
            <w:shd w:val="clear" w:color="auto" w:fill="auto"/>
            <w:noWrap/>
            <w:vAlign w:val="center"/>
            <w:hideMark/>
          </w:tcPr>
          <w:p w14:paraId="2216CF3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0B5D697C" w14:textId="77777777" w:rsidTr="007E43FF">
        <w:trPr>
          <w:trHeight w:val="450"/>
        </w:trPr>
        <w:tc>
          <w:tcPr>
            <w:tcW w:w="0" w:type="auto"/>
            <w:shd w:val="clear" w:color="auto" w:fill="auto"/>
            <w:vAlign w:val="center"/>
            <w:hideMark/>
          </w:tcPr>
          <w:p w14:paraId="100EF7D7"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3.14 </w:t>
            </w:r>
          </w:p>
        </w:tc>
        <w:tc>
          <w:tcPr>
            <w:tcW w:w="0" w:type="auto"/>
            <w:shd w:val="clear" w:color="auto" w:fill="auto"/>
            <w:vAlign w:val="center"/>
            <w:hideMark/>
          </w:tcPr>
          <w:p w14:paraId="29469D1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监听音箱</w:t>
            </w:r>
          </w:p>
        </w:tc>
        <w:tc>
          <w:tcPr>
            <w:tcW w:w="0" w:type="auto"/>
            <w:shd w:val="clear" w:color="auto" w:fill="auto"/>
            <w:vAlign w:val="center"/>
            <w:hideMark/>
          </w:tcPr>
          <w:p w14:paraId="1504643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1.2 路双功放有源监听音箱；</w:t>
            </w:r>
            <w:r w:rsidRPr="00C45078">
              <w:rPr>
                <w:rFonts w:ascii="宋体" w:hAnsi="宋体" w:cs="宋体" w:hint="eastAsia"/>
                <w:kern w:val="0"/>
                <w:szCs w:val="21"/>
              </w:rPr>
              <w:br/>
              <w:t>2.频率响应 ≥54Hz-30kHz；</w:t>
            </w:r>
            <w:r w:rsidRPr="00C45078">
              <w:rPr>
                <w:rFonts w:ascii="宋体" w:hAnsi="宋体" w:cs="宋体" w:hint="eastAsia"/>
                <w:kern w:val="0"/>
                <w:szCs w:val="21"/>
              </w:rPr>
              <w:br/>
              <w:t>3.输出功率 ≥70W。</w:t>
            </w:r>
          </w:p>
        </w:tc>
        <w:tc>
          <w:tcPr>
            <w:tcW w:w="0" w:type="auto"/>
            <w:shd w:val="clear" w:color="auto" w:fill="auto"/>
            <w:noWrap/>
            <w:vAlign w:val="center"/>
            <w:hideMark/>
          </w:tcPr>
          <w:p w14:paraId="6485D0BF"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只</w:t>
            </w:r>
          </w:p>
        </w:tc>
        <w:tc>
          <w:tcPr>
            <w:tcW w:w="0" w:type="auto"/>
            <w:shd w:val="clear" w:color="auto" w:fill="auto"/>
            <w:noWrap/>
            <w:vAlign w:val="center"/>
            <w:hideMark/>
          </w:tcPr>
          <w:p w14:paraId="7CA61AC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53BBE52B" w14:textId="77777777" w:rsidTr="007E43FF">
        <w:trPr>
          <w:trHeight w:val="400"/>
        </w:trPr>
        <w:tc>
          <w:tcPr>
            <w:tcW w:w="0" w:type="auto"/>
            <w:shd w:val="clear" w:color="auto" w:fill="auto"/>
            <w:vAlign w:val="center"/>
            <w:hideMark/>
          </w:tcPr>
          <w:p w14:paraId="19A467D5" w14:textId="77777777" w:rsidR="007E43FF" w:rsidRPr="00C45078" w:rsidRDefault="007E43FF" w:rsidP="007E43FF">
            <w:pPr>
              <w:widowControl/>
              <w:spacing w:line="276" w:lineRule="auto"/>
              <w:jc w:val="center"/>
              <w:rPr>
                <w:rFonts w:ascii="宋体" w:hAnsi="宋体"/>
                <w:kern w:val="0"/>
                <w:szCs w:val="21"/>
              </w:rPr>
            </w:pPr>
            <w:r w:rsidRPr="00C45078">
              <w:rPr>
                <w:rFonts w:ascii="宋体" w:hAnsi="宋体"/>
                <w:kern w:val="0"/>
                <w:szCs w:val="21"/>
              </w:rPr>
              <w:t xml:space="preserve">3.15 </w:t>
            </w:r>
          </w:p>
        </w:tc>
        <w:tc>
          <w:tcPr>
            <w:tcW w:w="0" w:type="auto"/>
            <w:shd w:val="clear" w:color="auto" w:fill="auto"/>
            <w:vAlign w:val="center"/>
            <w:hideMark/>
          </w:tcPr>
          <w:p w14:paraId="5330092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时序电源</w:t>
            </w:r>
          </w:p>
        </w:tc>
        <w:tc>
          <w:tcPr>
            <w:tcW w:w="0" w:type="auto"/>
            <w:shd w:val="clear" w:color="auto" w:fill="auto"/>
            <w:vAlign w:val="center"/>
            <w:hideMark/>
          </w:tcPr>
          <w:p w14:paraId="74DD0964" w14:textId="77777777"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1、</w:t>
            </w:r>
            <w:r w:rsidRPr="00C45078">
              <w:rPr>
                <w:rFonts w:ascii="宋体" w:hAnsi="宋体" w:cs="宋体" w:hint="eastAsia"/>
                <w:kern w:val="0"/>
                <w:szCs w:val="21"/>
              </w:rPr>
              <w:t>整机容量≥63A ，配置双极≥63A空开。</w:t>
            </w:r>
            <w:r w:rsidRPr="00C45078">
              <w:rPr>
                <w:rFonts w:ascii="宋体" w:hAnsi="宋体" w:cs="宋体" w:hint="eastAsia"/>
                <w:kern w:val="0"/>
                <w:szCs w:val="21"/>
              </w:rPr>
              <w:br/>
            </w:r>
            <w:r>
              <w:rPr>
                <w:rFonts w:ascii="宋体" w:hAnsi="宋体" w:cs="宋体" w:hint="eastAsia"/>
                <w:kern w:val="0"/>
                <w:szCs w:val="21"/>
              </w:rPr>
              <w:t>2、</w:t>
            </w:r>
            <w:r w:rsidRPr="00C45078">
              <w:rPr>
                <w:rFonts w:ascii="宋体" w:hAnsi="宋体" w:cs="宋体" w:hint="eastAsia"/>
                <w:kern w:val="0"/>
                <w:szCs w:val="21"/>
              </w:rPr>
              <w:t>共提供不少于13个插座输出</w:t>
            </w:r>
            <w:r w:rsidRPr="00C45078">
              <w:rPr>
                <w:rFonts w:ascii="宋体" w:hAnsi="宋体" w:cs="宋体" w:hint="eastAsia"/>
                <w:kern w:val="0"/>
                <w:szCs w:val="21"/>
              </w:rPr>
              <w:br/>
            </w:r>
            <w:r>
              <w:rPr>
                <w:rFonts w:ascii="宋体" w:hAnsi="宋体" w:cs="宋体"/>
                <w:kern w:val="0"/>
                <w:szCs w:val="21"/>
              </w:rPr>
              <w:t>3</w:t>
            </w:r>
            <w:r>
              <w:rPr>
                <w:rFonts w:ascii="宋体" w:hAnsi="宋体" w:cs="宋体" w:hint="eastAsia"/>
                <w:kern w:val="0"/>
                <w:szCs w:val="21"/>
              </w:rPr>
              <w:t>、</w:t>
            </w:r>
            <w:r w:rsidRPr="00C45078">
              <w:rPr>
                <w:rFonts w:ascii="宋体" w:hAnsi="宋体" w:cs="宋体" w:hint="eastAsia"/>
                <w:kern w:val="0"/>
                <w:szCs w:val="21"/>
              </w:rPr>
              <w:t xml:space="preserve">MCU控制的智能化设计，具有标准RS232（RS232控制可升级为RS485控制）串口控制功能，可设置255个ID地址，最大可支持255台同时使用，适合于大规模集中控制。 </w:t>
            </w:r>
            <w:r w:rsidRPr="00C45078">
              <w:rPr>
                <w:rFonts w:ascii="宋体" w:hAnsi="宋体" w:cs="宋体" w:hint="eastAsia"/>
                <w:kern w:val="0"/>
                <w:szCs w:val="21"/>
              </w:rPr>
              <w:br/>
            </w:r>
            <w:r>
              <w:rPr>
                <w:rFonts w:ascii="宋体" w:hAnsi="宋体" w:cs="宋体"/>
                <w:kern w:val="0"/>
                <w:szCs w:val="21"/>
              </w:rPr>
              <w:t>4</w:t>
            </w:r>
            <w:r>
              <w:rPr>
                <w:rFonts w:ascii="宋体" w:hAnsi="宋体" w:cs="宋体" w:hint="eastAsia"/>
                <w:kern w:val="0"/>
                <w:szCs w:val="21"/>
              </w:rPr>
              <w:t>、</w:t>
            </w:r>
            <w:r w:rsidRPr="00C45078">
              <w:rPr>
                <w:rFonts w:ascii="宋体" w:hAnsi="宋体" w:cs="宋体" w:hint="eastAsia"/>
                <w:kern w:val="0"/>
                <w:szCs w:val="21"/>
              </w:rPr>
              <w:t xml:space="preserve">具有外部电平(5V-24V)控制接口(外部电平控制接口可更改为外部开关控制)，和级联控口. </w:t>
            </w:r>
            <w:r w:rsidRPr="00C45078">
              <w:rPr>
                <w:rFonts w:ascii="宋体" w:hAnsi="宋体" w:cs="宋体" w:hint="eastAsia"/>
                <w:kern w:val="0"/>
                <w:szCs w:val="21"/>
              </w:rPr>
              <w:br/>
              <w:t>#</w:t>
            </w:r>
            <w:r>
              <w:rPr>
                <w:rFonts w:ascii="宋体" w:hAnsi="宋体" w:cs="宋体"/>
                <w:kern w:val="0"/>
                <w:szCs w:val="21"/>
              </w:rPr>
              <w:t>5</w:t>
            </w:r>
            <w:r>
              <w:rPr>
                <w:rFonts w:ascii="宋体" w:hAnsi="宋体" w:cs="宋体" w:hint="eastAsia"/>
                <w:kern w:val="0"/>
                <w:szCs w:val="21"/>
              </w:rPr>
              <w:t>、</w:t>
            </w:r>
            <w:r w:rsidRPr="00C45078">
              <w:rPr>
                <w:rFonts w:ascii="宋体" w:hAnsi="宋体" w:cs="宋体" w:hint="eastAsia"/>
                <w:kern w:val="0"/>
                <w:szCs w:val="21"/>
              </w:rPr>
              <w:t>支持软件控制，可通过软件自由设定每路间时间间隔不少于九分钟。提供软件页面截图加盖生产厂家公章</w:t>
            </w:r>
            <w:r w:rsidRPr="00C45078">
              <w:rPr>
                <w:rFonts w:ascii="宋体" w:hAnsi="宋体" w:cs="宋体" w:hint="eastAsia"/>
                <w:kern w:val="0"/>
                <w:szCs w:val="21"/>
              </w:rPr>
              <w:br/>
              <w:t>数码LED电压指示，具备旁通功能。</w:t>
            </w:r>
            <w:r w:rsidRPr="00C45078">
              <w:rPr>
                <w:rFonts w:ascii="宋体" w:hAnsi="宋体" w:cs="宋体" w:hint="eastAsia"/>
                <w:kern w:val="0"/>
                <w:szCs w:val="21"/>
              </w:rPr>
              <w:br/>
            </w:r>
            <w:r>
              <w:rPr>
                <w:rFonts w:ascii="宋体" w:hAnsi="宋体" w:cs="宋体" w:hint="eastAsia"/>
                <w:kern w:val="0"/>
                <w:szCs w:val="21"/>
              </w:rPr>
              <w:t>6、</w:t>
            </w:r>
            <w:r w:rsidRPr="00C45078">
              <w:rPr>
                <w:rFonts w:ascii="宋体" w:hAnsi="宋体" w:cs="宋体" w:hint="eastAsia"/>
                <w:kern w:val="0"/>
                <w:szCs w:val="21"/>
              </w:rPr>
              <w:t xml:space="preserve">每路输出均可单独控制开关，亦可将单独控制的开关进行锁定，以免误操作。  </w:t>
            </w:r>
            <w:r w:rsidRPr="00C45078">
              <w:rPr>
                <w:rFonts w:ascii="宋体" w:hAnsi="宋体" w:cs="宋体" w:hint="eastAsia"/>
                <w:kern w:val="0"/>
                <w:szCs w:val="21"/>
              </w:rPr>
              <w:br/>
              <w:t>#</w:t>
            </w:r>
            <w:r>
              <w:rPr>
                <w:rFonts w:ascii="宋体" w:hAnsi="宋体" w:cs="宋体"/>
                <w:kern w:val="0"/>
                <w:szCs w:val="21"/>
              </w:rPr>
              <w:t>7</w:t>
            </w:r>
            <w:r>
              <w:rPr>
                <w:rFonts w:ascii="宋体" w:hAnsi="宋体" w:cs="宋体" w:hint="eastAsia"/>
                <w:kern w:val="0"/>
                <w:szCs w:val="21"/>
              </w:rPr>
              <w:t>、</w:t>
            </w:r>
            <w:r w:rsidRPr="00C45078">
              <w:rPr>
                <w:rFonts w:ascii="宋体" w:hAnsi="宋体" w:cs="宋体" w:hint="eastAsia"/>
                <w:kern w:val="0"/>
                <w:szCs w:val="21"/>
              </w:rPr>
              <w:t>提供原生产厂商</w:t>
            </w:r>
            <w:proofErr w:type="gramStart"/>
            <w:r w:rsidRPr="00C45078">
              <w:rPr>
                <w:rFonts w:ascii="宋体" w:hAnsi="宋体" w:cs="宋体" w:hint="eastAsia"/>
                <w:kern w:val="0"/>
                <w:szCs w:val="21"/>
              </w:rPr>
              <w:t>或总代商</w:t>
            </w:r>
            <w:proofErr w:type="gramEnd"/>
            <w:r w:rsidRPr="00C45078">
              <w:rPr>
                <w:rFonts w:ascii="宋体" w:hAnsi="宋体" w:cs="宋体" w:hint="eastAsia"/>
                <w:kern w:val="0"/>
                <w:szCs w:val="21"/>
              </w:rPr>
              <w:t>针对本项目的授权书原件及售后服务承诺函。</w:t>
            </w:r>
            <w:r w:rsidRPr="00C45078">
              <w:rPr>
                <w:rFonts w:ascii="宋体" w:hAnsi="宋体" w:cs="宋体" w:hint="eastAsia"/>
                <w:kern w:val="0"/>
                <w:szCs w:val="21"/>
              </w:rPr>
              <w:br/>
              <w:t>#</w:t>
            </w:r>
            <w:r>
              <w:rPr>
                <w:rFonts w:ascii="宋体" w:hAnsi="宋体" w:cs="宋体" w:hint="eastAsia"/>
                <w:kern w:val="0"/>
                <w:szCs w:val="21"/>
              </w:rPr>
              <w:t>8、</w:t>
            </w:r>
            <w:r w:rsidRPr="00C45078">
              <w:rPr>
                <w:rFonts w:ascii="宋体" w:hAnsi="宋体" w:cs="宋体" w:hint="eastAsia"/>
                <w:kern w:val="0"/>
                <w:szCs w:val="21"/>
              </w:rPr>
              <w:t xml:space="preserve">产品通过CMA，CNAS，ILAC-MRA，CAL认证提供检验报告复印件加盖生产厂家公章 </w:t>
            </w:r>
            <w:r>
              <w:rPr>
                <w:rFonts w:ascii="宋体" w:hAnsi="宋体" w:cs="宋体" w:hint="eastAsia"/>
                <w:kern w:val="0"/>
                <w:szCs w:val="21"/>
              </w:rPr>
              <w:t>。</w:t>
            </w:r>
          </w:p>
        </w:tc>
        <w:tc>
          <w:tcPr>
            <w:tcW w:w="0" w:type="auto"/>
            <w:shd w:val="clear" w:color="auto" w:fill="auto"/>
            <w:noWrap/>
            <w:vAlign w:val="center"/>
            <w:hideMark/>
          </w:tcPr>
          <w:p w14:paraId="5EBE3FC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0" w:type="auto"/>
            <w:shd w:val="clear" w:color="auto" w:fill="auto"/>
            <w:noWrap/>
            <w:vAlign w:val="center"/>
            <w:hideMark/>
          </w:tcPr>
          <w:p w14:paraId="43A2B30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5CDE7D10" w14:textId="77777777" w:rsidTr="007E43FF">
        <w:trPr>
          <w:trHeight w:val="400"/>
        </w:trPr>
        <w:tc>
          <w:tcPr>
            <w:tcW w:w="0" w:type="auto"/>
            <w:shd w:val="clear" w:color="auto" w:fill="auto"/>
            <w:vAlign w:val="center"/>
            <w:hideMark/>
          </w:tcPr>
          <w:p w14:paraId="6A538E97" w14:textId="77777777" w:rsidR="007E43FF" w:rsidRPr="00C45078" w:rsidRDefault="007E43FF" w:rsidP="007E43FF">
            <w:pPr>
              <w:widowControl/>
              <w:spacing w:line="276" w:lineRule="auto"/>
              <w:jc w:val="center"/>
              <w:rPr>
                <w:rFonts w:ascii="宋体" w:hAnsi="宋体" w:cs="宋体"/>
                <w:b/>
                <w:bCs/>
                <w:kern w:val="0"/>
                <w:szCs w:val="21"/>
              </w:rPr>
            </w:pPr>
            <w:r>
              <w:rPr>
                <w:rFonts w:ascii="宋体" w:hAnsi="宋体" w:cs="宋体"/>
                <w:b/>
                <w:bCs/>
                <w:kern w:val="0"/>
                <w:szCs w:val="21"/>
              </w:rPr>
              <w:t>4</w:t>
            </w:r>
          </w:p>
        </w:tc>
        <w:tc>
          <w:tcPr>
            <w:tcW w:w="0" w:type="auto"/>
            <w:gridSpan w:val="4"/>
            <w:shd w:val="clear" w:color="auto" w:fill="auto"/>
            <w:vAlign w:val="center"/>
            <w:hideMark/>
          </w:tcPr>
          <w:p w14:paraId="22922D3F"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主席台灯光系统</w:t>
            </w:r>
          </w:p>
        </w:tc>
      </w:tr>
      <w:tr w:rsidR="007E43FF" w:rsidRPr="00C45078" w14:paraId="6F0DC253" w14:textId="77777777" w:rsidTr="007E43FF">
        <w:trPr>
          <w:trHeight w:val="400"/>
        </w:trPr>
        <w:tc>
          <w:tcPr>
            <w:tcW w:w="0" w:type="auto"/>
            <w:shd w:val="clear" w:color="auto" w:fill="auto"/>
            <w:vAlign w:val="center"/>
            <w:hideMark/>
          </w:tcPr>
          <w:p w14:paraId="5E70AAF9"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4</w:t>
            </w:r>
            <w:r w:rsidRPr="00C45078">
              <w:rPr>
                <w:rFonts w:ascii="宋体" w:hAnsi="宋体" w:cs="宋体" w:hint="eastAsia"/>
                <w:kern w:val="0"/>
                <w:szCs w:val="21"/>
              </w:rPr>
              <w:t xml:space="preserve">.01 </w:t>
            </w:r>
          </w:p>
        </w:tc>
        <w:tc>
          <w:tcPr>
            <w:tcW w:w="0" w:type="auto"/>
            <w:shd w:val="clear" w:color="auto" w:fill="auto"/>
            <w:vAlign w:val="center"/>
          </w:tcPr>
          <w:p w14:paraId="235BFC5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嵌入式LED会议灯</w:t>
            </w:r>
          </w:p>
        </w:tc>
        <w:tc>
          <w:tcPr>
            <w:tcW w:w="0" w:type="auto"/>
            <w:shd w:val="clear" w:color="auto" w:fill="auto"/>
            <w:vAlign w:val="center"/>
          </w:tcPr>
          <w:p w14:paraId="1AEC159C" w14:textId="77777777" w:rsidR="007E43FF" w:rsidRPr="005327FC" w:rsidRDefault="007E43FF" w:rsidP="007E43FF">
            <w:pPr>
              <w:widowControl/>
              <w:spacing w:line="276" w:lineRule="auto"/>
              <w:jc w:val="left"/>
              <w:rPr>
                <w:rFonts w:ascii="宋体" w:hAnsi="宋体" w:cs="宋体"/>
                <w:kern w:val="0"/>
                <w:szCs w:val="21"/>
              </w:rPr>
            </w:pPr>
            <w:r w:rsidRPr="005327FC">
              <w:rPr>
                <w:rFonts w:ascii="宋体" w:hAnsi="宋体" w:cs="宋体" w:hint="eastAsia"/>
                <w:kern w:val="0"/>
                <w:szCs w:val="21"/>
              </w:rPr>
              <w:t>1.电源：输入AC100-240V，输出DC24V,5A</w:t>
            </w:r>
          </w:p>
          <w:p w14:paraId="6E05B525" w14:textId="77777777" w:rsidR="007E43FF" w:rsidRPr="005327FC" w:rsidRDefault="007E43FF" w:rsidP="007E43FF">
            <w:pPr>
              <w:widowControl/>
              <w:spacing w:line="276" w:lineRule="auto"/>
              <w:jc w:val="left"/>
              <w:rPr>
                <w:rFonts w:ascii="宋体" w:hAnsi="宋体" w:cs="宋体"/>
                <w:kern w:val="0"/>
                <w:szCs w:val="21"/>
              </w:rPr>
            </w:pPr>
            <w:r w:rsidRPr="005327FC">
              <w:rPr>
                <w:rFonts w:ascii="宋体" w:hAnsi="宋体" w:cs="宋体" w:hint="eastAsia"/>
                <w:kern w:val="0"/>
                <w:szCs w:val="21"/>
              </w:rPr>
              <w:t>2.功耗≤90W</w:t>
            </w:r>
          </w:p>
          <w:p w14:paraId="6C034479" w14:textId="77777777" w:rsidR="007E43FF" w:rsidRPr="005327FC"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w:t>
            </w:r>
            <w:r w:rsidRPr="005327FC">
              <w:rPr>
                <w:rFonts w:ascii="宋体" w:hAnsi="宋体" w:cs="宋体" w:hint="eastAsia"/>
                <w:kern w:val="0"/>
                <w:szCs w:val="21"/>
              </w:rPr>
              <w:t>3.光源≥36颗3W（3200K暖白24颗，5600K冷白12颗）高亮度LED</w:t>
            </w:r>
          </w:p>
          <w:p w14:paraId="5466D5DC" w14:textId="77777777" w:rsidR="007E43FF" w:rsidRPr="005327FC" w:rsidRDefault="007E43FF" w:rsidP="007E43FF">
            <w:pPr>
              <w:widowControl/>
              <w:spacing w:line="276" w:lineRule="auto"/>
              <w:jc w:val="left"/>
              <w:rPr>
                <w:rFonts w:ascii="宋体" w:hAnsi="宋体" w:cs="宋体"/>
                <w:kern w:val="0"/>
                <w:szCs w:val="21"/>
              </w:rPr>
            </w:pPr>
            <w:r w:rsidRPr="005327FC">
              <w:rPr>
                <w:rFonts w:ascii="宋体" w:hAnsi="宋体" w:cs="宋体" w:hint="eastAsia"/>
                <w:kern w:val="0"/>
                <w:szCs w:val="21"/>
              </w:rPr>
              <w:t>4.光源寿命≥60000小时</w:t>
            </w:r>
          </w:p>
          <w:p w14:paraId="0827352A" w14:textId="77777777" w:rsidR="007E43FF" w:rsidRPr="005327FC" w:rsidRDefault="007E43FF" w:rsidP="007E43FF">
            <w:pPr>
              <w:widowControl/>
              <w:spacing w:line="276" w:lineRule="auto"/>
              <w:jc w:val="left"/>
              <w:rPr>
                <w:rFonts w:ascii="宋体" w:hAnsi="宋体" w:cs="宋体"/>
                <w:kern w:val="0"/>
                <w:szCs w:val="21"/>
              </w:rPr>
            </w:pPr>
            <w:r w:rsidRPr="005327FC">
              <w:rPr>
                <w:rFonts w:ascii="宋体" w:hAnsi="宋体" w:cs="宋体" w:hint="eastAsia"/>
                <w:kern w:val="0"/>
                <w:szCs w:val="21"/>
              </w:rPr>
              <w:t>5.出光角度：25°/45°(可选)</w:t>
            </w:r>
          </w:p>
          <w:p w14:paraId="632F305F" w14:textId="77777777" w:rsidR="007E43FF" w:rsidRPr="005327FC" w:rsidRDefault="007E43FF" w:rsidP="007E43FF">
            <w:pPr>
              <w:widowControl/>
              <w:spacing w:line="276" w:lineRule="auto"/>
              <w:jc w:val="left"/>
              <w:rPr>
                <w:rFonts w:ascii="宋体" w:hAnsi="宋体" w:cs="宋体"/>
                <w:kern w:val="0"/>
                <w:szCs w:val="21"/>
              </w:rPr>
            </w:pPr>
            <w:r w:rsidRPr="005327FC">
              <w:rPr>
                <w:rFonts w:ascii="宋体" w:hAnsi="宋体" w:cs="宋体" w:hint="eastAsia"/>
                <w:kern w:val="0"/>
                <w:szCs w:val="21"/>
              </w:rPr>
              <w:t>6.控制面板≥四位数码管+4个按键</w:t>
            </w:r>
          </w:p>
          <w:p w14:paraId="245F9B7C" w14:textId="77777777" w:rsidR="007E43FF" w:rsidRPr="005327FC" w:rsidRDefault="007E43FF" w:rsidP="007E43FF">
            <w:pPr>
              <w:widowControl/>
              <w:spacing w:line="276" w:lineRule="auto"/>
              <w:jc w:val="left"/>
              <w:rPr>
                <w:rFonts w:ascii="宋体" w:hAnsi="宋体" w:cs="宋体"/>
                <w:kern w:val="0"/>
                <w:szCs w:val="21"/>
              </w:rPr>
            </w:pPr>
            <w:r w:rsidRPr="005327FC">
              <w:rPr>
                <w:rFonts w:ascii="宋体" w:hAnsi="宋体" w:cs="宋体" w:hint="eastAsia"/>
                <w:kern w:val="0"/>
                <w:szCs w:val="21"/>
              </w:rPr>
              <w:t>7.控制模式：声控，自走，DMX512</w:t>
            </w:r>
          </w:p>
          <w:p w14:paraId="02DC97E7" w14:textId="77777777" w:rsidR="007E43FF" w:rsidRPr="005327FC" w:rsidRDefault="007E43FF" w:rsidP="007E43FF">
            <w:pPr>
              <w:widowControl/>
              <w:spacing w:line="276" w:lineRule="auto"/>
              <w:jc w:val="left"/>
              <w:rPr>
                <w:rFonts w:ascii="宋体" w:hAnsi="宋体" w:cs="宋体"/>
                <w:kern w:val="0"/>
                <w:szCs w:val="21"/>
              </w:rPr>
            </w:pPr>
            <w:r w:rsidRPr="005327FC">
              <w:rPr>
                <w:rFonts w:ascii="宋体" w:hAnsi="宋体" w:cs="宋体" w:hint="eastAsia"/>
                <w:kern w:val="0"/>
                <w:szCs w:val="21"/>
              </w:rPr>
              <w:t>8.DMX 通道≥8个通道</w:t>
            </w:r>
          </w:p>
          <w:p w14:paraId="63BC20B4" w14:textId="77777777" w:rsidR="007E43FF" w:rsidRPr="005327FC"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w:t>
            </w:r>
            <w:r w:rsidRPr="005327FC">
              <w:rPr>
                <w:rFonts w:ascii="宋体" w:hAnsi="宋体" w:cs="宋体" w:hint="eastAsia"/>
                <w:kern w:val="0"/>
                <w:szCs w:val="21"/>
              </w:rPr>
              <w:t>9.DMX接口≥2×Rj45（输入和输出），2×XLR（输入和输出）</w:t>
            </w:r>
          </w:p>
          <w:p w14:paraId="433F848A" w14:textId="77777777" w:rsidR="007E43FF" w:rsidRPr="005327FC" w:rsidRDefault="007E43FF" w:rsidP="007E43FF">
            <w:pPr>
              <w:widowControl/>
              <w:spacing w:line="276" w:lineRule="auto"/>
              <w:jc w:val="left"/>
              <w:rPr>
                <w:rFonts w:ascii="宋体" w:hAnsi="宋体" w:cs="宋体"/>
                <w:kern w:val="0"/>
                <w:szCs w:val="21"/>
              </w:rPr>
            </w:pPr>
            <w:r w:rsidRPr="005327FC">
              <w:rPr>
                <w:rFonts w:ascii="宋体" w:hAnsi="宋体" w:cs="宋体" w:hint="eastAsia"/>
                <w:kern w:val="0"/>
                <w:szCs w:val="21"/>
              </w:rPr>
              <w:t>10.调光：0-100%电子调光</w:t>
            </w:r>
          </w:p>
          <w:p w14:paraId="76CC893B" w14:textId="77777777" w:rsidR="007E43FF" w:rsidRPr="005327FC" w:rsidRDefault="007E43FF" w:rsidP="007E43FF">
            <w:pPr>
              <w:widowControl/>
              <w:spacing w:line="276" w:lineRule="auto"/>
              <w:jc w:val="left"/>
              <w:rPr>
                <w:rFonts w:ascii="宋体" w:hAnsi="宋体" w:cs="宋体"/>
                <w:kern w:val="0"/>
                <w:szCs w:val="21"/>
              </w:rPr>
            </w:pPr>
            <w:r w:rsidRPr="005327FC">
              <w:rPr>
                <w:rFonts w:ascii="宋体" w:hAnsi="宋体" w:cs="宋体" w:hint="eastAsia"/>
                <w:kern w:val="0"/>
                <w:szCs w:val="21"/>
              </w:rPr>
              <w:lastRenderedPageBreak/>
              <w:t>11.频闪：频闪速度不小于20次每秒</w:t>
            </w:r>
          </w:p>
          <w:p w14:paraId="1FB99A3E" w14:textId="77777777" w:rsidR="007E43FF" w:rsidRPr="005327FC" w:rsidRDefault="007E43FF" w:rsidP="007E43FF">
            <w:pPr>
              <w:widowControl/>
              <w:spacing w:line="276" w:lineRule="auto"/>
              <w:jc w:val="left"/>
              <w:rPr>
                <w:rFonts w:ascii="宋体" w:hAnsi="宋体" w:cs="宋体"/>
                <w:kern w:val="0"/>
                <w:szCs w:val="21"/>
              </w:rPr>
            </w:pPr>
            <w:r w:rsidRPr="005327FC">
              <w:rPr>
                <w:rFonts w:ascii="宋体" w:hAnsi="宋体" w:cs="宋体" w:hint="eastAsia"/>
                <w:kern w:val="0"/>
                <w:szCs w:val="21"/>
              </w:rPr>
              <w:t>工作环境温度：最高不超过40°C</w:t>
            </w:r>
          </w:p>
          <w:p w14:paraId="2E5EEF1A" w14:textId="77777777" w:rsidR="007E43FF" w:rsidRPr="005327FC" w:rsidRDefault="007E43FF" w:rsidP="007E43FF">
            <w:pPr>
              <w:widowControl/>
              <w:spacing w:line="276" w:lineRule="auto"/>
              <w:jc w:val="left"/>
              <w:rPr>
                <w:rFonts w:ascii="宋体" w:hAnsi="宋体" w:cs="宋体"/>
                <w:kern w:val="0"/>
                <w:szCs w:val="21"/>
              </w:rPr>
            </w:pPr>
            <w:r w:rsidRPr="005327FC">
              <w:rPr>
                <w:rFonts w:ascii="宋体" w:hAnsi="宋体" w:cs="宋体" w:hint="eastAsia"/>
                <w:kern w:val="0"/>
                <w:szCs w:val="21"/>
              </w:rPr>
              <w:t>12.IP防护等级：IP20</w:t>
            </w:r>
          </w:p>
          <w:p w14:paraId="0B07833A" w14:textId="77777777" w:rsidR="007E43FF" w:rsidRPr="005327FC" w:rsidRDefault="007E43FF" w:rsidP="007E43FF">
            <w:pPr>
              <w:widowControl/>
              <w:spacing w:line="276" w:lineRule="auto"/>
              <w:jc w:val="left"/>
              <w:rPr>
                <w:rFonts w:ascii="宋体" w:hAnsi="宋体" w:cs="宋体"/>
                <w:kern w:val="0"/>
                <w:szCs w:val="21"/>
              </w:rPr>
            </w:pPr>
            <w:r w:rsidRPr="005327FC">
              <w:rPr>
                <w:rFonts w:ascii="宋体" w:hAnsi="宋体" w:cs="宋体" w:hint="eastAsia"/>
                <w:kern w:val="0"/>
                <w:szCs w:val="21"/>
              </w:rPr>
              <w:t>13.表面材质：防火ABS塑料，整机白色</w:t>
            </w:r>
          </w:p>
          <w:p w14:paraId="3A420630" w14:textId="77777777" w:rsidR="007E43FF" w:rsidRPr="005327FC"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w:t>
            </w:r>
            <w:r w:rsidRPr="005327FC">
              <w:rPr>
                <w:rFonts w:ascii="宋体" w:hAnsi="宋体" w:cs="宋体" w:hint="eastAsia"/>
                <w:kern w:val="0"/>
                <w:szCs w:val="21"/>
              </w:rPr>
              <w:t>14.特点：0-100%线性调光，可调色温3200K-5600K。内置温度控制，有效降低工作噪音，延长风机使用寿命和光源使用寿命。可配合</w:t>
            </w:r>
            <w:proofErr w:type="gramStart"/>
            <w:r w:rsidRPr="005327FC">
              <w:rPr>
                <w:rFonts w:ascii="宋体" w:hAnsi="宋体" w:cs="宋体" w:hint="eastAsia"/>
                <w:kern w:val="0"/>
                <w:szCs w:val="21"/>
              </w:rPr>
              <w:t>天花嵌扣嵌入式</w:t>
            </w:r>
            <w:proofErr w:type="gramEnd"/>
            <w:r w:rsidRPr="005327FC">
              <w:rPr>
                <w:rFonts w:ascii="宋体" w:hAnsi="宋体" w:cs="宋体" w:hint="eastAsia"/>
                <w:kern w:val="0"/>
                <w:szCs w:val="21"/>
              </w:rPr>
              <w:t>安装于天花板，投光角度可调（垂直0-85°）。</w:t>
            </w:r>
          </w:p>
          <w:p w14:paraId="11F4292C" w14:textId="77777777" w:rsidR="007E43FF" w:rsidRPr="005327FC"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w:t>
            </w:r>
            <w:r w:rsidRPr="005327FC">
              <w:rPr>
                <w:rFonts w:ascii="宋体" w:hAnsi="宋体" w:cs="宋体" w:hint="eastAsia"/>
                <w:kern w:val="0"/>
                <w:szCs w:val="21"/>
              </w:rPr>
              <w:t>15.产品</w:t>
            </w:r>
            <w:r>
              <w:rPr>
                <w:rFonts w:ascii="宋体" w:hAnsi="宋体" w:cs="宋体" w:hint="eastAsia"/>
                <w:kern w:val="0"/>
                <w:szCs w:val="21"/>
              </w:rPr>
              <w:t>通过</w:t>
            </w:r>
            <w:r w:rsidRPr="005327FC">
              <w:rPr>
                <w:rFonts w:ascii="宋体" w:hAnsi="宋体" w:cs="宋体" w:hint="eastAsia"/>
                <w:kern w:val="0"/>
                <w:szCs w:val="21"/>
              </w:rPr>
              <w:t>的CE认证、RoHS认证。</w:t>
            </w:r>
          </w:p>
          <w:p w14:paraId="5EDC264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w:t>
            </w:r>
            <w:r>
              <w:rPr>
                <w:rFonts w:ascii="宋体" w:hAnsi="宋体" w:cs="宋体" w:hint="eastAsia"/>
                <w:kern w:val="0"/>
                <w:szCs w:val="21"/>
              </w:rPr>
              <w:t>1</w:t>
            </w:r>
            <w:r>
              <w:rPr>
                <w:rFonts w:ascii="宋体" w:hAnsi="宋体" w:cs="宋体"/>
                <w:kern w:val="0"/>
                <w:szCs w:val="21"/>
              </w:rPr>
              <w:t>6.</w:t>
            </w:r>
            <w:r>
              <w:rPr>
                <w:rFonts w:ascii="宋体" w:hAnsi="宋体" w:cs="宋体" w:hint="eastAsia"/>
                <w:kern w:val="0"/>
                <w:szCs w:val="21"/>
              </w:rPr>
              <w:t>必须</w:t>
            </w:r>
            <w:r w:rsidRPr="005327FC">
              <w:rPr>
                <w:rFonts w:ascii="宋体" w:hAnsi="宋体" w:cs="宋体" w:hint="eastAsia"/>
                <w:kern w:val="0"/>
                <w:szCs w:val="21"/>
              </w:rPr>
              <w:t>与LED摇头染色+</w:t>
            </w:r>
            <w:proofErr w:type="gramStart"/>
            <w:r w:rsidRPr="005327FC">
              <w:rPr>
                <w:rFonts w:ascii="宋体" w:hAnsi="宋体" w:cs="宋体" w:hint="eastAsia"/>
                <w:kern w:val="0"/>
                <w:szCs w:val="21"/>
              </w:rPr>
              <w:t>图案灯同一</w:t>
            </w:r>
            <w:proofErr w:type="gramEnd"/>
            <w:r w:rsidRPr="005327FC">
              <w:rPr>
                <w:rFonts w:ascii="宋体" w:hAnsi="宋体" w:cs="宋体" w:hint="eastAsia"/>
                <w:kern w:val="0"/>
                <w:szCs w:val="21"/>
              </w:rPr>
              <w:t>品牌，提供原厂授权书并盖章</w:t>
            </w:r>
            <w:r>
              <w:rPr>
                <w:rFonts w:ascii="宋体" w:hAnsi="宋体" w:cs="宋体" w:hint="eastAsia"/>
                <w:kern w:val="0"/>
                <w:szCs w:val="21"/>
              </w:rPr>
              <w:t>。</w:t>
            </w:r>
          </w:p>
        </w:tc>
        <w:tc>
          <w:tcPr>
            <w:tcW w:w="0" w:type="auto"/>
            <w:shd w:val="clear" w:color="auto" w:fill="auto"/>
            <w:vAlign w:val="center"/>
            <w:hideMark/>
          </w:tcPr>
          <w:p w14:paraId="3EB5022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套</w:t>
            </w:r>
          </w:p>
        </w:tc>
        <w:tc>
          <w:tcPr>
            <w:tcW w:w="0" w:type="auto"/>
            <w:shd w:val="clear" w:color="auto" w:fill="auto"/>
            <w:vAlign w:val="center"/>
            <w:hideMark/>
          </w:tcPr>
          <w:p w14:paraId="411F766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r w:rsidRPr="00C45078">
              <w:rPr>
                <w:rFonts w:ascii="宋体" w:hAnsi="宋体" w:cs="宋体"/>
                <w:kern w:val="0"/>
                <w:szCs w:val="21"/>
              </w:rPr>
              <w:t>7</w:t>
            </w:r>
          </w:p>
        </w:tc>
      </w:tr>
      <w:tr w:rsidR="007E43FF" w:rsidRPr="00C45078" w14:paraId="3EBEB0E6" w14:textId="77777777" w:rsidTr="007E43FF">
        <w:trPr>
          <w:trHeight w:val="400"/>
        </w:trPr>
        <w:tc>
          <w:tcPr>
            <w:tcW w:w="0" w:type="auto"/>
            <w:shd w:val="clear" w:color="auto" w:fill="auto"/>
            <w:vAlign w:val="center"/>
            <w:hideMark/>
          </w:tcPr>
          <w:p w14:paraId="7DE4EED9"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4</w:t>
            </w:r>
            <w:r w:rsidRPr="00C45078">
              <w:rPr>
                <w:rFonts w:ascii="宋体" w:hAnsi="宋体" w:cs="宋体" w:hint="eastAsia"/>
                <w:kern w:val="0"/>
                <w:szCs w:val="21"/>
              </w:rPr>
              <w:t xml:space="preserve">.02 </w:t>
            </w:r>
          </w:p>
        </w:tc>
        <w:tc>
          <w:tcPr>
            <w:tcW w:w="0" w:type="auto"/>
            <w:shd w:val="clear" w:color="auto" w:fill="auto"/>
            <w:vAlign w:val="center"/>
          </w:tcPr>
          <w:p w14:paraId="52ABEF0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灯光控制转换模块</w:t>
            </w:r>
          </w:p>
        </w:tc>
        <w:tc>
          <w:tcPr>
            <w:tcW w:w="0" w:type="auto"/>
            <w:shd w:val="clear" w:color="auto" w:fill="auto"/>
            <w:vAlign w:val="center"/>
          </w:tcPr>
          <w:p w14:paraId="28FE6EB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1</w:t>
            </w:r>
            <w:r w:rsidRPr="00C45078">
              <w:rPr>
                <w:rFonts w:ascii="宋体" w:hAnsi="宋体" w:cs="宋体" w:hint="eastAsia"/>
                <w:kern w:val="0"/>
                <w:szCs w:val="21"/>
              </w:rPr>
              <w:t>、DMX512转换232，光电隔离信号输出。</w:t>
            </w:r>
          </w:p>
          <w:p w14:paraId="43E9FD4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2</w:t>
            </w:r>
            <w:r w:rsidRPr="00C45078">
              <w:rPr>
                <w:rFonts w:ascii="宋体" w:hAnsi="宋体" w:cs="宋体" w:hint="eastAsia"/>
                <w:kern w:val="0"/>
                <w:szCs w:val="21"/>
              </w:rPr>
              <w:t>、16Bit 的高精度控制。</w:t>
            </w:r>
          </w:p>
          <w:p w14:paraId="02A7743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3</w:t>
            </w:r>
            <w:r w:rsidRPr="00C45078">
              <w:rPr>
                <w:rFonts w:ascii="宋体" w:hAnsi="宋体" w:cs="宋体" w:hint="eastAsia"/>
                <w:kern w:val="0"/>
                <w:szCs w:val="21"/>
              </w:rPr>
              <w:t>、背光的显示运行参数。</w:t>
            </w:r>
          </w:p>
          <w:p w14:paraId="6D22953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4</w:t>
            </w:r>
            <w:r w:rsidRPr="00C45078">
              <w:rPr>
                <w:rFonts w:ascii="宋体" w:hAnsi="宋体" w:cs="宋体" w:hint="eastAsia"/>
                <w:kern w:val="0"/>
                <w:szCs w:val="21"/>
              </w:rPr>
              <w:t>、关机数据保持。</w:t>
            </w:r>
          </w:p>
        </w:tc>
        <w:tc>
          <w:tcPr>
            <w:tcW w:w="0" w:type="auto"/>
            <w:shd w:val="clear" w:color="auto" w:fill="auto"/>
            <w:vAlign w:val="center"/>
            <w:hideMark/>
          </w:tcPr>
          <w:p w14:paraId="62C2FEA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0" w:type="auto"/>
            <w:shd w:val="clear" w:color="auto" w:fill="auto"/>
            <w:vAlign w:val="center"/>
            <w:hideMark/>
          </w:tcPr>
          <w:p w14:paraId="6DB11D5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17753E4E" w14:textId="77777777" w:rsidTr="007E43FF">
        <w:trPr>
          <w:trHeight w:val="400"/>
        </w:trPr>
        <w:tc>
          <w:tcPr>
            <w:tcW w:w="0" w:type="auto"/>
            <w:shd w:val="clear" w:color="auto" w:fill="auto"/>
            <w:vAlign w:val="center"/>
            <w:hideMark/>
          </w:tcPr>
          <w:p w14:paraId="349546CA" w14:textId="77777777" w:rsidR="007E43FF" w:rsidRPr="00C45078" w:rsidRDefault="007E43FF" w:rsidP="007E43FF">
            <w:pPr>
              <w:widowControl/>
              <w:spacing w:line="276" w:lineRule="auto"/>
              <w:jc w:val="center"/>
              <w:rPr>
                <w:rFonts w:ascii="宋体" w:hAnsi="宋体" w:cs="宋体"/>
                <w:b/>
                <w:bCs/>
                <w:kern w:val="0"/>
                <w:szCs w:val="21"/>
              </w:rPr>
            </w:pPr>
            <w:r>
              <w:rPr>
                <w:rFonts w:ascii="宋体" w:hAnsi="宋体" w:cs="宋体"/>
                <w:b/>
                <w:bCs/>
                <w:kern w:val="0"/>
                <w:szCs w:val="21"/>
              </w:rPr>
              <w:t>5</w:t>
            </w:r>
          </w:p>
        </w:tc>
        <w:tc>
          <w:tcPr>
            <w:tcW w:w="0" w:type="auto"/>
            <w:gridSpan w:val="4"/>
            <w:shd w:val="clear" w:color="auto" w:fill="auto"/>
            <w:vAlign w:val="center"/>
            <w:hideMark/>
          </w:tcPr>
          <w:p w14:paraId="5DC9880D"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周边设备及线材</w:t>
            </w:r>
          </w:p>
        </w:tc>
      </w:tr>
      <w:tr w:rsidR="007E43FF" w:rsidRPr="00C45078" w14:paraId="4053BE63" w14:textId="77777777" w:rsidTr="007E43FF">
        <w:trPr>
          <w:trHeight w:val="400"/>
        </w:trPr>
        <w:tc>
          <w:tcPr>
            <w:tcW w:w="0" w:type="auto"/>
            <w:shd w:val="clear" w:color="auto" w:fill="auto"/>
            <w:vAlign w:val="center"/>
            <w:hideMark/>
          </w:tcPr>
          <w:p w14:paraId="07E3F92D"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5</w:t>
            </w:r>
            <w:r w:rsidRPr="00C45078">
              <w:rPr>
                <w:rFonts w:ascii="宋体" w:hAnsi="宋体" w:cs="宋体" w:hint="eastAsia"/>
                <w:kern w:val="0"/>
                <w:szCs w:val="21"/>
              </w:rPr>
              <w:t xml:space="preserve">.01 </w:t>
            </w:r>
          </w:p>
        </w:tc>
        <w:tc>
          <w:tcPr>
            <w:tcW w:w="0" w:type="auto"/>
            <w:shd w:val="clear" w:color="auto" w:fill="auto"/>
            <w:vAlign w:val="center"/>
            <w:hideMark/>
          </w:tcPr>
          <w:p w14:paraId="4FDAE7B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操作台</w:t>
            </w:r>
          </w:p>
        </w:tc>
        <w:tc>
          <w:tcPr>
            <w:tcW w:w="0" w:type="auto"/>
            <w:shd w:val="clear" w:color="auto" w:fill="auto"/>
            <w:vAlign w:val="center"/>
            <w:hideMark/>
          </w:tcPr>
          <w:p w14:paraId="1BF87CC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定制、钢木结构4联控制台。（包含椅子）</w:t>
            </w:r>
          </w:p>
        </w:tc>
        <w:tc>
          <w:tcPr>
            <w:tcW w:w="0" w:type="auto"/>
            <w:shd w:val="clear" w:color="auto" w:fill="auto"/>
            <w:vAlign w:val="center"/>
            <w:hideMark/>
          </w:tcPr>
          <w:p w14:paraId="26D7863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0" w:type="auto"/>
            <w:shd w:val="clear" w:color="auto" w:fill="auto"/>
            <w:vAlign w:val="center"/>
            <w:hideMark/>
          </w:tcPr>
          <w:p w14:paraId="3545582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1F366C75" w14:textId="77777777" w:rsidTr="007E43FF">
        <w:trPr>
          <w:trHeight w:val="400"/>
        </w:trPr>
        <w:tc>
          <w:tcPr>
            <w:tcW w:w="0" w:type="auto"/>
            <w:shd w:val="clear" w:color="auto" w:fill="auto"/>
            <w:vAlign w:val="center"/>
            <w:hideMark/>
          </w:tcPr>
          <w:p w14:paraId="67BBBD38"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5</w:t>
            </w:r>
            <w:r w:rsidRPr="00C45078">
              <w:rPr>
                <w:rFonts w:ascii="宋体" w:hAnsi="宋体" w:cs="宋体" w:hint="eastAsia"/>
                <w:kern w:val="0"/>
                <w:szCs w:val="21"/>
              </w:rPr>
              <w:t xml:space="preserve">.02 </w:t>
            </w:r>
          </w:p>
        </w:tc>
        <w:tc>
          <w:tcPr>
            <w:tcW w:w="0" w:type="auto"/>
            <w:shd w:val="clear" w:color="auto" w:fill="auto"/>
            <w:vAlign w:val="center"/>
            <w:hideMark/>
          </w:tcPr>
          <w:p w14:paraId="285704B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设备机柜</w:t>
            </w:r>
          </w:p>
        </w:tc>
        <w:tc>
          <w:tcPr>
            <w:tcW w:w="0" w:type="auto"/>
            <w:shd w:val="clear" w:color="auto" w:fill="auto"/>
            <w:vAlign w:val="center"/>
            <w:hideMark/>
          </w:tcPr>
          <w:p w14:paraId="2D5C54C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材质：冷轧钢材质、脱脂静电喷塑                             尺寸：2000mmX600mmX600mm</w:t>
            </w:r>
          </w:p>
        </w:tc>
        <w:tc>
          <w:tcPr>
            <w:tcW w:w="0" w:type="auto"/>
            <w:shd w:val="clear" w:color="auto" w:fill="auto"/>
            <w:vAlign w:val="center"/>
            <w:hideMark/>
          </w:tcPr>
          <w:p w14:paraId="4A2DBCB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0" w:type="auto"/>
            <w:shd w:val="clear" w:color="auto" w:fill="auto"/>
            <w:vAlign w:val="center"/>
            <w:hideMark/>
          </w:tcPr>
          <w:p w14:paraId="57ACE76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17A8B689" w14:textId="77777777" w:rsidTr="007E43FF">
        <w:trPr>
          <w:trHeight w:val="400"/>
        </w:trPr>
        <w:tc>
          <w:tcPr>
            <w:tcW w:w="0" w:type="auto"/>
            <w:shd w:val="clear" w:color="auto" w:fill="auto"/>
            <w:vAlign w:val="center"/>
            <w:hideMark/>
          </w:tcPr>
          <w:p w14:paraId="05EB78A8"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5</w:t>
            </w:r>
            <w:r w:rsidRPr="00C45078">
              <w:rPr>
                <w:rFonts w:ascii="宋体" w:hAnsi="宋体" w:cs="宋体" w:hint="eastAsia"/>
                <w:kern w:val="0"/>
                <w:szCs w:val="21"/>
              </w:rPr>
              <w:t xml:space="preserve">.03 </w:t>
            </w:r>
          </w:p>
        </w:tc>
        <w:tc>
          <w:tcPr>
            <w:tcW w:w="0" w:type="auto"/>
            <w:shd w:val="clear" w:color="auto" w:fill="auto"/>
            <w:vAlign w:val="center"/>
            <w:hideMark/>
          </w:tcPr>
          <w:p w14:paraId="358088B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线材辅料</w:t>
            </w:r>
          </w:p>
        </w:tc>
        <w:tc>
          <w:tcPr>
            <w:tcW w:w="0" w:type="auto"/>
            <w:shd w:val="clear" w:color="auto" w:fill="auto"/>
            <w:vAlign w:val="center"/>
            <w:hideMark/>
          </w:tcPr>
          <w:p w14:paraId="1F08C8F7"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包含整个实施足够的电源线、话筒线、音响线、HDMI线、辅料，线缆和辅料均为国标优质品牌。</w:t>
            </w:r>
          </w:p>
        </w:tc>
        <w:tc>
          <w:tcPr>
            <w:tcW w:w="0" w:type="auto"/>
            <w:shd w:val="clear" w:color="auto" w:fill="auto"/>
            <w:vAlign w:val="center"/>
            <w:hideMark/>
          </w:tcPr>
          <w:p w14:paraId="2F127D5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项</w:t>
            </w:r>
          </w:p>
        </w:tc>
        <w:tc>
          <w:tcPr>
            <w:tcW w:w="0" w:type="auto"/>
            <w:shd w:val="clear" w:color="auto" w:fill="auto"/>
            <w:vAlign w:val="center"/>
            <w:hideMark/>
          </w:tcPr>
          <w:p w14:paraId="735ED1EF"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17A17A65" w14:textId="77777777" w:rsidTr="007E43FF">
        <w:trPr>
          <w:trHeight w:val="400"/>
        </w:trPr>
        <w:tc>
          <w:tcPr>
            <w:tcW w:w="0" w:type="auto"/>
            <w:shd w:val="clear" w:color="auto" w:fill="auto"/>
            <w:vAlign w:val="center"/>
            <w:hideMark/>
          </w:tcPr>
          <w:p w14:paraId="3E6F7139"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5</w:t>
            </w:r>
            <w:r w:rsidRPr="00C45078">
              <w:rPr>
                <w:rFonts w:ascii="宋体" w:hAnsi="宋体" w:cs="宋体" w:hint="eastAsia"/>
                <w:kern w:val="0"/>
                <w:szCs w:val="21"/>
              </w:rPr>
              <w:t xml:space="preserve">.04 </w:t>
            </w:r>
          </w:p>
        </w:tc>
        <w:tc>
          <w:tcPr>
            <w:tcW w:w="0" w:type="auto"/>
            <w:shd w:val="clear" w:color="auto" w:fill="auto"/>
            <w:vAlign w:val="center"/>
            <w:hideMark/>
          </w:tcPr>
          <w:p w14:paraId="54576E2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系统集成费</w:t>
            </w:r>
          </w:p>
        </w:tc>
        <w:tc>
          <w:tcPr>
            <w:tcW w:w="0" w:type="auto"/>
            <w:shd w:val="clear" w:color="auto" w:fill="auto"/>
            <w:vAlign w:val="center"/>
            <w:hideMark/>
          </w:tcPr>
          <w:p w14:paraId="392A7F5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设备安装、运输、调试费、税费等</w:t>
            </w:r>
          </w:p>
        </w:tc>
        <w:tc>
          <w:tcPr>
            <w:tcW w:w="0" w:type="auto"/>
            <w:shd w:val="clear" w:color="auto" w:fill="auto"/>
            <w:vAlign w:val="center"/>
            <w:hideMark/>
          </w:tcPr>
          <w:p w14:paraId="2E6472B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批</w:t>
            </w:r>
          </w:p>
        </w:tc>
        <w:tc>
          <w:tcPr>
            <w:tcW w:w="0" w:type="auto"/>
            <w:shd w:val="clear" w:color="auto" w:fill="auto"/>
            <w:vAlign w:val="center"/>
            <w:hideMark/>
          </w:tcPr>
          <w:p w14:paraId="5E91BA3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10621BFC" w14:textId="77777777" w:rsidTr="007E43FF">
        <w:trPr>
          <w:trHeight w:val="400"/>
        </w:trPr>
        <w:tc>
          <w:tcPr>
            <w:tcW w:w="0" w:type="auto"/>
            <w:shd w:val="clear" w:color="auto" w:fill="auto"/>
          </w:tcPr>
          <w:p w14:paraId="28E120D3" w14:textId="77777777" w:rsidR="007E43FF" w:rsidRPr="00DF4A40" w:rsidRDefault="007E43FF" w:rsidP="007E43FF">
            <w:r w:rsidRPr="00DF4A40">
              <w:rPr>
                <w:rFonts w:hint="eastAsia"/>
              </w:rPr>
              <w:t>5.05</w:t>
            </w:r>
          </w:p>
        </w:tc>
        <w:tc>
          <w:tcPr>
            <w:tcW w:w="0" w:type="auto"/>
            <w:shd w:val="clear" w:color="auto" w:fill="auto"/>
          </w:tcPr>
          <w:p w14:paraId="5FB517F7" w14:textId="77777777" w:rsidR="007E43FF" w:rsidRPr="00DF4A40" w:rsidRDefault="007E43FF" w:rsidP="007E43FF">
            <w:r w:rsidRPr="00DF4A40">
              <w:rPr>
                <w:rFonts w:hint="eastAsia"/>
              </w:rPr>
              <w:t>预留管线与辅料</w:t>
            </w:r>
            <w:r w:rsidRPr="00DF4A40">
              <w:rPr>
                <w:rFonts w:hint="eastAsia"/>
              </w:rPr>
              <w:t xml:space="preserve"> </w:t>
            </w:r>
          </w:p>
        </w:tc>
        <w:tc>
          <w:tcPr>
            <w:tcW w:w="0" w:type="auto"/>
            <w:shd w:val="clear" w:color="auto" w:fill="auto"/>
          </w:tcPr>
          <w:p w14:paraId="41654C5A" w14:textId="77777777" w:rsidR="007E43FF" w:rsidRPr="00DF4A40" w:rsidRDefault="007E43FF" w:rsidP="007E43FF">
            <w:r w:rsidRPr="00DF4A40">
              <w:rPr>
                <w:rFonts w:hint="eastAsia"/>
              </w:rPr>
              <w:t>需要预留录播系统、同声传译系统、视频会议系统管线及各类线材</w:t>
            </w:r>
          </w:p>
        </w:tc>
        <w:tc>
          <w:tcPr>
            <w:tcW w:w="0" w:type="auto"/>
            <w:shd w:val="clear" w:color="auto" w:fill="auto"/>
          </w:tcPr>
          <w:p w14:paraId="662EE891" w14:textId="77777777" w:rsidR="007E43FF" w:rsidRPr="00DF4A40" w:rsidRDefault="007E43FF" w:rsidP="007E43FF">
            <w:r w:rsidRPr="00DF4A40">
              <w:rPr>
                <w:rFonts w:hint="eastAsia"/>
              </w:rPr>
              <w:t>批</w:t>
            </w:r>
          </w:p>
        </w:tc>
        <w:tc>
          <w:tcPr>
            <w:tcW w:w="0" w:type="auto"/>
            <w:shd w:val="clear" w:color="auto" w:fill="auto"/>
          </w:tcPr>
          <w:p w14:paraId="309CF4A5" w14:textId="77777777" w:rsidR="007E43FF" w:rsidRDefault="007E43FF" w:rsidP="007E43FF">
            <w:r w:rsidRPr="00DF4A40">
              <w:rPr>
                <w:rFonts w:hint="eastAsia"/>
              </w:rPr>
              <w:t>1</w:t>
            </w:r>
          </w:p>
        </w:tc>
      </w:tr>
    </w:tbl>
    <w:p w14:paraId="465101CF" w14:textId="77777777" w:rsidR="00CE7D8B" w:rsidRDefault="00CE7D8B" w:rsidP="00CE7D8B">
      <w:pPr>
        <w:rPr>
          <w:b/>
          <w:bCs/>
          <w:sz w:val="32"/>
          <w:szCs w:val="32"/>
        </w:rPr>
      </w:pPr>
    </w:p>
    <w:p w14:paraId="6C4D8B77" w14:textId="0F4ADEC6" w:rsidR="007E43FF" w:rsidRPr="00B54636" w:rsidRDefault="00CE7D8B" w:rsidP="00CE7D8B">
      <w:pPr>
        <w:rPr>
          <w:b/>
          <w:sz w:val="32"/>
          <w:szCs w:val="32"/>
        </w:rPr>
      </w:pPr>
      <w:r w:rsidRPr="00B54636">
        <w:rPr>
          <w:rFonts w:hint="eastAsia"/>
          <w:b/>
          <w:bCs/>
          <w:sz w:val="32"/>
          <w:szCs w:val="32"/>
          <w:highlight w:val="yellow"/>
        </w:rPr>
        <w:t>2</w:t>
      </w:r>
      <w:r w:rsidRPr="00B54636">
        <w:rPr>
          <w:rFonts w:hint="eastAsia"/>
          <w:b/>
          <w:bCs/>
          <w:sz w:val="32"/>
          <w:szCs w:val="32"/>
          <w:highlight w:val="yellow"/>
        </w:rPr>
        <w:t>、</w:t>
      </w:r>
      <w:r w:rsidR="007E43FF" w:rsidRPr="00B54636">
        <w:rPr>
          <w:b/>
          <w:sz w:val="32"/>
          <w:szCs w:val="32"/>
          <w:highlight w:val="yellow"/>
        </w:rPr>
        <w:t>北京大学图书馆南配楼数字报告厅</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566"/>
        <w:gridCol w:w="5026"/>
        <w:gridCol w:w="567"/>
        <w:gridCol w:w="850"/>
      </w:tblGrid>
      <w:tr w:rsidR="007E43FF" w:rsidRPr="00C45078" w14:paraId="72B4B9DB" w14:textId="77777777" w:rsidTr="007E43FF">
        <w:trPr>
          <w:trHeight w:val="400"/>
        </w:trPr>
        <w:tc>
          <w:tcPr>
            <w:tcW w:w="780" w:type="dxa"/>
            <w:shd w:val="clear" w:color="auto" w:fill="auto"/>
            <w:vAlign w:val="center"/>
            <w:hideMark/>
          </w:tcPr>
          <w:p w14:paraId="75EC5747" w14:textId="77777777" w:rsidR="007E43FF" w:rsidRPr="00C45078" w:rsidRDefault="007E43FF" w:rsidP="007E43FF">
            <w:pPr>
              <w:widowControl/>
              <w:spacing w:line="276" w:lineRule="auto"/>
              <w:jc w:val="center"/>
              <w:rPr>
                <w:rFonts w:ascii="宋体" w:hAnsi="宋体" w:cs="宋体"/>
                <w:b/>
                <w:bCs/>
                <w:kern w:val="0"/>
                <w:szCs w:val="21"/>
              </w:rPr>
            </w:pPr>
            <w:bookmarkStart w:id="137" w:name="RANGE!A1:E64"/>
            <w:r w:rsidRPr="00C45078">
              <w:rPr>
                <w:rFonts w:ascii="宋体" w:hAnsi="宋体" w:cs="宋体" w:hint="eastAsia"/>
                <w:b/>
                <w:bCs/>
                <w:kern w:val="0"/>
                <w:szCs w:val="21"/>
              </w:rPr>
              <w:t>序号</w:t>
            </w:r>
            <w:bookmarkEnd w:id="137"/>
          </w:p>
        </w:tc>
        <w:tc>
          <w:tcPr>
            <w:tcW w:w="1566" w:type="dxa"/>
            <w:shd w:val="clear" w:color="auto" w:fill="auto"/>
            <w:vAlign w:val="center"/>
            <w:hideMark/>
          </w:tcPr>
          <w:p w14:paraId="06DD3329"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设备名称</w:t>
            </w:r>
          </w:p>
        </w:tc>
        <w:tc>
          <w:tcPr>
            <w:tcW w:w="5026" w:type="dxa"/>
            <w:shd w:val="clear" w:color="auto" w:fill="auto"/>
            <w:vAlign w:val="center"/>
            <w:hideMark/>
          </w:tcPr>
          <w:p w14:paraId="6F0062D0"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技术参数要求</w:t>
            </w:r>
          </w:p>
        </w:tc>
        <w:tc>
          <w:tcPr>
            <w:tcW w:w="567" w:type="dxa"/>
            <w:shd w:val="clear" w:color="auto" w:fill="auto"/>
            <w:vAlign w:val="center"/>
            <w:hideMark/>
          </w:tcPr>
          <w:p w14:paraId="7CDBCB3B"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单位</w:t>
            </w:r>
          </w:p>
        </w:tc>
        <w:tc>
          <w:tcPr>
            <w:tcW w:w="850" w:type="dxa"/>
            <w:shd w:val="clear" w:color="auto" w:fill="auto"/>
            <w:vAlign w:val="center"/>
            <w:hideMark/>
          </w:tcPr>
          <w:p w14:paraId="17109870"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数量</w:t>
            </w:r>
          </w:p>
        </w:tc>
      </w:tr>
      <w:tr w:rsidR="007E43FF" w:rsidRPr="00C45078" w14:paraId="31C11F93" w14:textId="77777777" w:rsidTr="007E43FF">
        <w:trPr>
          <w:trHeight w:val="400"/>
        </w:trPr>
        <w:tc>
          <w:tcPr>
            <w:tcW w:w="780" w:type="dxa"/>
            <w:shd w:val="clear" w:color="auto" w:fill="auto"/>
            <w:vAlign w:val="center"/>
            <w:hideMark/>
          </w:tcPr>
          <w:p w14:paraId="1A4AF71B"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1</w:t>
            </w:r>
          </w:p>
        </w:tc>
        <w:tc>
          <w:tcPr>
            <w:tcW w:w="8009" w:type="dxa"/>
            <w:gridSpan w:val="4"/>
            <w:shd w:val="clear" w:color="auto" w:fill="auto"/>
            <w:vAlign w:val="center"/>
            <w:hideMark/>
          </w:tcPr>
          <w:p w14:paraId="48F673B1"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显示系统</w:t>
            </w:r>
          </w:p>
        </w:tc>
      </w:tr>
      <w:tr w:rsidR="007E43FF" w:rsidRPr="00C45078" w14:paraId="4A653044" w14:textId="77777777" w:rsidTr="007E43FF">
        <w:trPr>
          <w:trHeight w:val="400"/>
        </w:trPr>
        <w:tc>
          <w:tcPr>
            <w:tcW w:w="780" w:type="dxa"/>
            <w:shd w:val="clear" w:color="auto" w:fill="auto"/>
            <w:vAlign w:val="center"/>
            <w:hideMark/>
          </w:tcPr>
          <w:p w14:paraId="58E50ED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1.01 </w:t>
            </w:r>
          </w:p>
        </w:tc>
        <w:tc>
          <w:tcPr>
            <w:tcW w:w="1566" w:type="dxa"/>
            <w:shd w:val="clear" w:color="auto" w:fill="auto"/>
            <w:vAlign w:val="center"/>
            <w:hideMark/>
          </w:tcPr>
          <w:p w14:paraId="6676152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全彩LED显示屏</w:t>
            </w:r>
            <w:r>
              <w:rPr>
                <w:rFonts w:ascii="Times New Roman" w:hAnsi="Times New Roman" w:hint="eastAsia"/>
                <w:b/>
                <w:szCs w:val="21"/>
              </w:rPr>
              <w:t>★</w:t>
            </w:r>
          </w:p>
        </w:tc>
        <w:tc>
          <w:tcPr>
            <w:tcW w:w="5026" w:type="dxa"/>
            <w:shd w:val="clear" w:color="auto" w:fill="auto"/>
            <w:vAlign w:val="center"/>
            <w:hideMark/>
          </w:tcPr>
          <w:p w14:paraId="5B177AD3" w14:textId="77777777" w:rsidR="007E43FF"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 像素间距≤1.875mm</w:t>
            </w:r>
            <w:r w:rsidRPr="00C45078">
              <w:rPr>
                <w:rFonts w:ascii="宋体" w:hAnsi="宋体" w:cs="宋体" w:hint="eastAsia"/>
                <w:kern w:val="0"/>
                <w:szCs w:val="21"/>
              </w:rPr>
              <w:br/>
              <w:t>2. 模组尺寸240*240mm</w:t>
            </w:r>
          </w:p>
          <w:p w14:paraId="2ECFC6D2" w14:textId="77777777" w:rsidR="007E43FF" w:rsidRPr="007D61F2"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3. 模块整体结构采用镁铝合金材料</w:t>
            </w:r>
            <w:r w:rsidRPr="00C45078">
              <w:rPr>
                <w:rFonts w:ascii="宋体" w:hAnsi="宋体" w:cs="宋体" w:hint="eastAsia"/>
                <w:kern w:val="0"/>
                <w:szCs w:val="21"/>
              </w:rPr>
              <w:br/>
              <w:t>4. 单元重量0.61Kg，便于磁吸安装，前维护操作</w:t>
            </w:r>
            <w:r w:rsidRPr="00C45078">
              <w:rPr>
                <w:rFonts w:ascii="宋体" w:hAnsi="宋体" w:cs="宋体" w:hint="eastAsia"/>
                <w:kern w:val="0"/>
                <w:szCs w:val="21"/>
              </w:rPr>
              <w:br/>
              <w:t>5. 采用专用磁铁结构拆卸工具，安装维护</w:t>
            </w:r>
            <w:proofErr w:type="gramStart"/>
            <w:r w:rsidRPr="00C45078">
              <w:rPr>
                <w:rFonts w:ascii="宋体" w:hAnsi="宋体" w:cs="宋体" w:hint="eastAsia"/>
                <w:kern w:val="0"/>
                <w:szCs w:val="21"/>
              </w:rPr>
              <w:t>更</w:t>
            </w:r>
            <w:r w:rsidRPr="00C45078">
              <w:rPr>
                <w:rFonts w:ascii="宋体" w:hAnsi="宋体" w:cs="宋体" w:hint="eastAsia"/>
                <w:kern w:val="0"/>
                <w:szCs w:val="21"/>
              </w:rPr>
              <w:lastRenderedPageBreak/>
              <w:t>加方便</w:t>
            </w:r>
            <w:proofErr w:type="gramEnd"/>
            <w:r w:rsidRPr="00C45078">
              <w:rPr>
                <w:rFonts w:ascii="宋体" w:hAnsi="宋体" w:cs="宋体" w:hint="eastAsia"/>
                <w:kern w:val="0"/>
                <w:szCs w:val="21"/>
              </w:rPr>
              <w:br/>
              <w:t>6. 无塑胶底壳设计，</w:t>
            </w:r>
            <w:proofErr w:type="gramStart"/>
            <w:r w:rsidRPr="00C45078">
              <w:rPr>
                <w:rFonts w:ascii="宋体" w:hAnsi="宋体" w:cs="宋体" w:hint="eastAsia"/>
                <w:kern w:val="0"/>
                <w:szCs w:val="21"/>
              </w:rPr>
              <w:t>灯板紧贴</w:t>
            </w:r>
            <w:proofErr w:type="gramEnd"/>
            <w:r w:rsidRPr="00C45078">
              <w:rPr>
                <w:rFonts w:ascii="宋体" w:hAnsi="宋体" w:cs="宋体" w:hint="eastAsia"/>
                <w:kern w:val="0"/>
                <w:szCs w:val="21"/>
              </w:rPr>
              <w:t>镁铝合金支架，散热效果更佳</w:t>
            </w:r>
            <w:r w:rsidRPr="00C45078">
              <w:rPr>
                <w:rFonts w:ascii="宋体" w:hAnsi="宋体" w:cs="宋体" w:hint="eastAsia"/>
                <w:kern w:val="0"/>
                <w:szCs w:val="21"/>
              </w:rPr>
              <w:br/>
              <w:t>7. 可采用方</w:t>
            </w:r>
            <w:proofErr w:type="gramStart"/>
            <w:r w:rsidRPr="00C45078">
              <w:rPr>
                <w:rFonts w:ascii="宋体" w:hAnsi="宋体" w:cs="宋体" w:hint="eastAsia"/>
                <w:kern w:val="0"/>
                <w:szCs w:val="21"/>
              </w:rPr>
              <w:t>通背条和</w:t>
            </w:r>
            <w:proofErr w:type="gramEnd"/>
            <w:r w:rsidRPr="00C45078">
              <w:rPr>
                <w:rFonts w:ascii="宋体" w:hAnsi="宋体" w:cs="宋体" w:hint="eastAsia"/>
                <w:kern w:val="0"/>
                <w:szCs w:val="21"/>
              </w:rPr>
              <w:t>箱体结构等多种安装方式，不受安装环境限制</w:t>
            </w:r>
            <w:r w:rsidRPr="00C45078">
              <w:rPr>
                <w:rFonts w:ascii="宋体" w:hAnsi="宋体" w:cs="宋体" w:hint="eastAsia"/>
                <w:kern w:val="0"/>
                <w:szCs w:val="21"/>
              </w:rPr>
              <w:br/>
              <w:t>8. PCB 设计焊盘</w:t>
            </w:r>
            <w:proofErr w:type="gramStart"/>
            <w:r w:rsidRPr="00C45078">
              <w:rPr>
                <w:rFonts w:ascii="宋体" w:hAnsi="宋体" w:cs="宋体" w:hint="eastAsia"/>
                <w:kern w:val="0"/>
                <w:szCs w:val="21"/>
              </w:rPr>
              <w:t>采用沉金工艺</w:t>
            </w:r>
            <w:proofErr w:type="gramEnd"/>
            <w:r w:rsidRPr="00C45078">
              <w:rPr>
                <w:rFonts w:ascii="宋体" w:hAnsi="宋体" w:cs="宋体" w:hint="eastAsia"/>
                <w:kern w:val="0"/>
                <w:szCs w:val="21"/>
              </w:rPr>
              <w:t>处理，充分保证单模块安装的稳定性和抗氧化性</w:t>
            </w:r>
            <w:r w:rsidRPr="00C45078">
              <w:rPr>
                <w:rFonts w:ascii="宋体" w:hAnsi="宋体" w:cs="宋体" w:hint="eastAsia"/>
                <w:kern w:val="0"/>
                <w:szCs w:val="21"/>
              </w:rPr>
              <w:br/>
              <w:t>9. 接收卡采用DDR2 标准接口，维修更换更加便捷</w:t>
            </w:r>
            <w:r w:rsidRPr="00C45078">
              <w:rPr>
                <w:rFonts w:ascii="宋体" w:hAnsi="宋体" w:cs="宋体" w:hint="eastAsia"/>
                <w:kern w:val="0"/>
                <w:szCs w:val="21"/>
              </w:rPr>
              <w:br/>
              <w:t>10. 接收卡与模块之间采用树状连接，单元模组之间不级联，提高了产品稳定性</w:t>
            </w:r>
            <w:r w:rsidRPr="00C45078">
              <w:rPr>
                <w:rFonts w:ascii="宋体" w:hAnsi="宋体" w:cs="宋体" w:hint="eastAsia"/>
                <w:kern w:val="0"/>
                <w:szCs w:val="21"/>
              </w:rPr>
              <w:br/>
              <w:t>11. 采用镀金高性能接插件，提高高氧化特性</w:t>
            </w:r>
            <w:r w:rsidRPr="00C45078">
              <w:rPr>
                <w:rFonts w:ascii="宋体" w:hAnsi="宋体" w:cs="宋体" w:hint="eastAsia"/>
                <w:kern w:val="0"/>
                <w:szCs w:val="21"/>
              </w:rPr>
              <w:br/>
              <w:t>12. 采用抗消隐设计，无“毛毛虫”“鬼影”跟随现象</w:t>
            </w:r>
            <w:r w:rsidRPr="00C45078">
              <w:rPr>
                <w:rFonts w:ascii="宋体" w:hAnsi="宋体" w:cs="宋体" w:hint="eastAsia"/>
                <w:kern w:val="0"/>
                <w:szCs w:val="21"/>
              </w:rPr>
              <w:br/>
              <w:t>13. 单模组采用存储技术，可存储模组参数，元器件信息，LED 参数以及校正数据，生产信息。</w:t>
            </w:r>
            <w:r w:rsidRPr="00C45078">
              <w:rPr>
                <w:rFonts w:ascii="宋体" w:hAnsi="宋体" w:cs="宋体" w:hint="eastAsia"/>
                <w:kern w:val="0"/>
                <w:szCs w:val="21"/>
              </w:rPr>
              <w:br/>
              <w:t>14. 可单模块设置衰减悉数，使维修更换不存在色差。</w:t>
            </w:r>
            <w:r w:rsidRPr="00C45078">
              <w:rPr>
                <w:rFonts w:ascii="宋体" w:hAnsi="宋体" w:cs="宋体" w:hint="eastAsia"/>
                <w:kern w:val="0"/>
                <w:szCs w:val="21"/>
              </w:rPr>
              <w:br/>
              <w:t>15. 更换模组，</w:t>
            </w:r>
            <w:proofErr w:type="gramStart"/>
            <w:r w:rsidRPr="00C45078">
              <w:rPr>
                <w:rFonts w:ascii="宋体" w:hAnsi="宋体" w:cs="宋体" w:hint="eastAsia"/>
                <w:kern w:val="0"/>
                <w:szCs w:val="21"/>
              </w:rPr>
              <w:t>自动回读校正</w:t>
            </w:r>
            <w:proofErr w:type="gramEnd"/>
            <w:r w:rsidRPr="00C45078">
              <w:rPr>
                <w:rFonts w:ascii="宋体" w:hAnsi="宋体" w:cs="宋体" w:hint="eastAsia"/>
                <w:kern w:val="0"/>
                <w:szCs w:val="21"/>
              </w:rPr>
              <w:t>数据</w:t>
            </w:r>
            <w:r w:rsidRPr="00C45078">
              <w:rPr>
                <w:rFonts w:ascii="宋体" w:hAnsi="宋体" w:cs="宋体" w:hint="eastAsia"/>
                <w:kern w:val="0"/>
                <w:szCs w:val="21"/>
              </w:rPr>
              <w:br/>
              <w:t>16. 白平衡亮度≥600cd/㎡（753cd/㎡，校正后）（提供CNAS 认可实验室出具的检测报告）</w:t>
            </w:r>
            <w:r w:rsidRPr="00C45078">
              <w:rPr>
                <w:rFonts w:ascii="宋体" w:hAnsi="宋体" w:cs="宋体" w:hint="eastAsia"/>
                <w:kern w:val="0"/>
                <w:szCs w:val="21"/>
              </w:rPr>
              <w:br/>
              <w:t>17. 低高高灰， 100%亮度时，16bits灰度，20%亮度时，12bits灰度（提供CNAS 认可实验室出具的检测报告）</w:t>
            </w:r>
            <w:r w:rsidRPr="00C45078">
              <w:rPr>
                <w:rFonts w:ascii="宋体" w:hAnsi="宋体" w:cs="宋体" w:hint="eastAsia"/>
                <w:kern w:val="0"/>
                <w:szCs w:val="21"/>
              </w:rPr>
              <w:br/>
              <w:t>18. 先进的除亮、暗线功能，从软、硬两方面彻底改善困扰小间距LED 安装精度造成的亮、暗线问题</w:t>
            </w:r>
            <w:r w:rsidRPr="00C45078">
              <w:rPr>
                <w:rFonts w:ascii="宋体" w:hAnsi="宋体" w:cs="宋体" w:hint="eastAsia"/>
                <w:kern w:val="0"/>
                <w:szCs w:val="21"/>
              </w:rPr>
              <w:br/>
              <w:t>19. 色温可调范围：3000k~15000k，并可自定义色温值。（提供CNAS 认可实验室出具的检测报告）</w:t>
            </w:r>
            <w:r w:rsidRPr="00C45078">
              <w:rPr>
                <w:rFonts w:ascii="宋体" w:hAnsi="宋体" w:cs="宋体" w:hint="eastAsia"/>
                <w:kern w:val="0"/>
                <w:szCs w:val="21"/>
              </w:rPr>
              <w:br/>
              <w:t>20. 对比度8000:1（提供CNAS 认可实验室出具的检测报告）</w:t>
            </w:r>
            <w:r w:rsidRPr="00C45078">
              <w:rPr>
                <w:rFonts w:ascii="宋体" w:hAnsi="宋体" w:cs="宋体" w:hint="eastAsia"/>
                <w:kern w:val="0"/>
                <w:szCs w:val="21"/>
              </w:rPr>
              <w:br/>
              <w:t>21. 视角：水平视角≥160°，垂直视角≥140°（提供CNAS 认可实验室出具的检测报告）</w:t>
            </w:r>
            <w:r w:rsidRPr="00C45078">
              <w:rPr>
                <w:rFonts w:ascii="宋体" w:hAnsi="宋体" w:cs="宋体" w:hint="eastAsia"/>
                <w:kern w:val="0"/>
                <w:szCs w:val="21"/>
              </w:rPr>
              <w:br/>
              <w:t>22. 刷新频率≥3840HZ（提供CNAS 认可实验室出具的检测报告）</w:t>
            </w:r>
            <w:r w:rsidRPr="00C45078">
              <w:rPr>
                <w:rFonts w:ascii="宋体" w:hAnsi="宋体" w:cs="宋体" w:hint="eastAsia"/>
                <w:kern w:val="0"/>
                <w:szCs w:val="21"/>
              </w:rPr>
              <w:br/>
              <w:t>23. 换帧频率：50&amp;60HZ（提供CNAS 认可实</w:t>
            </w:r>
            <w:r w:rsidRPr="00C45078">
              <w:rPr>
                <w:rFonts w:ascii="宋体" w:hAnsi="宋体" w:cs="宋体" w:hint="eastAsia"/>
                <w:kern w:val="0"/>
                <w:szCs w:val="21"/>
              </w:rPr>
              <w:lastRenderedPageBreak/>
              <w:t>验室出具的检测报告）</w:t>
            </w:r>
            <w:r w:rsidRPr="00C45078">
              <w:rPr>
                <w:rFonts w:ascii="宋体" w:hAnsi="宋体" w:cs="宋体" w:hint="eastAsia"/>
                <w:kern w:val="0"/>
                <w:szCs w:val="21"/>
              </w:rPr>
              <w:br/>
              <w:t>24. 亮度均匀性≤97%（提供CNAS 认可实验室出具的检测报告）</w:t>
            </w:r>
            <w:r w:rsidRPr="00C45078">
              <w:rPr>
                <w:rFonts w:ascii="宋体" w:hAnsi="宋体" w:cs="宋体" w:hint="eastAsia"/>
                <w:kern w:val="0"/>
                <w:szCs w:val="21"/>
              </w:rPr>
              <w:br/>
              <w:t>25. 平整度：≤0.1mm（提供CNAS 认可实验室出具的检测报告）</w:t>
            </w:r>
            <w:r w:rsidRPr="00C45078">
              <w:rPr>
                <w:rFonts w:ascii="宋体" w:hAnsi="宋体" w:cs="宋体" w:hint="eastAsia"/>
                <w:kern w:val="0"/>
                <w:szCs w:val="21"/>
              </w:rPr>
              <w:br/>
              <w:t>26. 峰值功耗≤600W/㎡(提供CNAS 认可实验室出具的检测报告）</w:t>
            </w:r>
            <w:r w:rsidRPr="00C45078">
              <w:rPr>
                <w:rFonts w:ascii="宋体" w:hAnsi="宋体" w:cs="宋体" w:hint="eastAsia"/>
                <w:kern w:val="0"/>
                <w:szCs w:val="21"/>
              </w:rPr>
              <w:br/>
              <w:t>27. 典型寿命值≥100000hrs(提供CNAS 认可实验室出具的检测报告）</w:t>
            </w:r>
            <w:r w:rsidRPr="00C45078">
              <w:rPr>
                <w:rFonts w:ascii="宋体" w:hAnsi="宋体" w:cs="宋体" w:hint="eastAsia"/>
                <w:kern w:val="0"/>
                <w:szCs w:val="21"/>
              </w:rPr>
              <w:br/>
              <w:t>28. 稳定性：支持7*24H连续工作(提供CNAS 认可实验室出具的检测报告）</w:t>
            </w:r>
            <w:r w:rsidRPr="00C45078">
              <w:rPr>
                <w:rFonts w:ascii="宋体" w:hAnsi="宋体" w:cs="宋体" w:hint="eastAsia"/>
                <w:kern w:val="0"/>
                <w:szCs w:val="21"/>
              </w:rPr>
              <w:br/>
              <w:t>29. 工作温度范围-30℃-40℃（提供CNAS 认可实验室出具的检测报告）</w:t>
            </w:r>
            <w:r w:rsidRPr="00C45078">
              <w:rPr>
                <w:rFonts w:ascii="宋体" w:hAnsi="宋体" w:cs="宋体" w:hint="eastAsia"/>
                <w:kern w:val="0"/>
                <w:szCs w:val="21"/>
              </w:rPr>
              <w:br/>
              <w:t>30. 存储温度范围-40℃-60℃（提供CNAS 认可实验室出具的检测报告）</w:t>
            </w:r>
            <w:r w:rsidRPr="00C45078">
              <w:rPr>
                <w:rFonts w:ascii="宋体" w:hAnsi="宋体" w:cs="宋体" w:hint="eastAsia"/>
                <w:kern w:val="0"/>
                <w:szCs w:val="21"/>
              </w:rPr>
              <w:br/>
              <w:t>31. 在40℃ 80%RH 恒定湿热环境下，工作正常。（提供CNAS 认可实验室出具的检测报告）</w:t>
            </w:r>
            <w:r w:rsidRPr="00C45078">
              <w:rPr>
                <w:rFonts w:ascii="宋体" w:hAnsi="宋体" w:cs="宋体" w:hint="eastAsia"/>
                <w:kern w:val="0"/>
                <w:szCs w:val="21"/>
              </w:rPr>
              <w:br/>
              <w:t>32. PCB，塑料面板防火等级V-0级（提供CNAS 认可实验室出具的检测报告）</w:t>
            </w:r>
            <w:r w:rsidRPr="00C45078">
              <w:rPr>
                <w:rFonts w:ascii="宋体" w:hAnsi="宋体" w:cs="宋体" w:hint="eastAsia"/>
                <w:kern w:val="0"/>
                <w:szCs w:val="21"/>
              </w:rPr>
              <w:br/>
              <w:t>33. 盐雾等级符合10级（提供CNAS 认可实验室出具的检测报告）</w:t>
            </w:r>
            <w:r w:rsidRPr="00C45078">
              <w:rPr>
                <w:rFonts w:ascii="宋体" w:hAnsi="宋体" w:cs="宋体" w:hint="eastAsia"/>
                <w:kern w:val="0"/>
                <w:szCs w:val="21"/>
              </w:rPr>
              <w:br/>
              <w:t>34. IP防护等级符合IP6X（提供CNAS 认可实验室出具的检测报告）</w:t>
            </w:r>
            <w:r w:rsidRPr="00C45078">
              <w:rPr>
                <w:rFonts w:ascii="宋体" w:hAnsi="宋体" w:cs="宋体" w:hint="eastAsia"/>
                <w:kern w:val="0"/>
                <w:szCs w:val="21"/>
              </w:rPr>
              <w:br/>
              <w:t>35. 保护技术：显示屏具有防潮、防腐蚀、防电磁干拢、防静电等功能（提供CNAS 认可实验室出具的检测报告）</w:t>
            </w:r>
            <w:r w:rsidRPr="00C45078">
              <w:rPr>
                <w:rFonts w:ascii="宋体" w:hAnsi="宋体" w:cs="宋体" w:hint="eastAsia"/>
                <w:kern w:val="0"/>
                <w:szCs w:val="21"/>
              </w:rPr>
              <w:br/>
              <w:t>36. 蓝光安全（提供CNAS 认可实验室出具的检测报告）</w:t>
            </w:r>
            <w:r w:rsidRPr="00C45078">
              <w:rPr>
                <w:rFonts w:ascii="宋体" w:hAnsi="宋体" w:cs="宋体" w:hint="eastAsia"/>
                <w:kern w:val="0"/>
                <w:szCs w:val="21"/>
              </w:rPr>
              <w:br/>
              <w:t>37. 电气安全：抗电强度V=1500V,T=60S，对地漏电流≤1.1mA</w:t>
            </w:r>
            <w:r w:rsidRPr="00C45078">
              <w:rPr>
                <w:rFonts w:ascii="宋体" w:hAnsi="宋体" w:cs="宋体" w:hint="eastAsia"/>
                <w:kern w:val="0"/>
                <w:szCs w:val="21"/>
              </w:rPr>
              <w:br/>
            </w:r>
            <w:r w:rsidRPr="007D61F2">
              <w:rPr>
                <w:rFonts w:ascii="宋体" w:hAnsi="宋体" w:cs="宋体" w:hint="eastAsia"/>
                <w:kern w:val="0"/>
                <w:szCs w:val="21"/>
              </w:rPr>
              <w:t>38.LED显示屏厂家需具备ISO9001：2008认证                                                  39.LED显示屏厂家需具备iso14001：2004认证</w:t>
            </w:r>
          </w:p>
          <w:p w14:paraId="740B3BC8" w14:textId="77777777" w:rsidR="007E43FF" w:rsidRPr="007D61F2" w:rsidRDefault="007E43FF" w:rsidP="007E43FF">
            <w:pPr>
              <w:widowControl/>
              <w:spacing w:line="276" w:lineRule="auto"/>
              <w:jc w:val="left"/>
              <w:rPr>
                <w:rFonts w:ascii="宋体" w:hAnsi="宋体" w:cs="宋体"/>
                <w:kern w:val="0"/>
                <w:szCs w:val="21"/>
              </w:rPr>
            </w:pPr>
            <w:r w:rsidRPr="007D61F2">
              <w:rPr>
                <w:rFonts w:ascii="宋体" w:hAnsi="宋体" w:cs="宋体" w:hint="eastAsia"/>
                <w:kern w:val="0"/>
                <w:szCs w:val="21"/>
              </w:rPr>
              <w:t xml:space="preserve">40.LED显示屏厂家需具备GBT28001-2011职业健康体系认证                                                                                                                                               </w:t>
            </w:r>
          </w:p>
          <w:p w14:paraId="6E014B29" w14:textId="77777777" w:rsidR="007E43FF" w:rsidRDefault="007E43FF" w:rsidP="007E43FF">
            <w:pPr>
              <w:widowControl/>
              <w:spacing w:line="276" w:lineRule="auto"/>
              <w:jc w:val="left"/>
              <w:rPr>
                <w:rFonts w:ascii="宋体" w:hAnsi="宋体" w:cs="宋体"/>
                <w:kern w:val="0"/>
                <w:szCs w:val="21"/>
              </w:rPr>
            </w:pPr>
            <w:r w:rsidRPr="007D61F2">
              <w:rPr>
                <w:rFonts w:ascii="宋体" w:hAnsi="宋体" w:cs="宋体" w:hint="eastAsia"/>
                <w:kern w:val="0"/>
                <w:szCs w:val="21"/>
              </w:rPr>
              <w:t>41.LED显示屏生产厂商应具备GJB9001C国军</w:t>
            </w:r>
            <w:proofErr w:type="gramStart"/>
            <w:r w:rsidRPr="007D61F2">
              <w:rPr>
                <w:rFonts w:ascii="宋体" w:hAnsi="宋体" w:cs="宋体" w:hint="eastAsia"/>
                <w:kern w:val="0"/>
                <w:szCs w:val="21"/>
              </w:rPr>
              <w:t>标管理</w:t>
            </w:r>
            <w:proofErr w:type="gramEnd"/>
            <w:r w:rsidRPr="007D61F2">
              <w:rPr>
                <w:rFonts w:ascii="宋体" w:hAnsi="宋体" w:cs="宋体" w:hint="eastAsia"/>
                <w:kern w:val="0"/>
                <w:szCs w:val="21"/>
              </w:rPr>
              <w:t xml:space="preserve">认证证书                     </w:t>
            </w:r>
          </w:p>
          <w:p w14:paraId="42AD4620" w14:textId="77777777" w:rsidR="007E43FF" w:rsidRDefault="007E43FF" w:rsidP="007E43FF">
            <w:pPr>
              <w:widowControl/>
              <w:spacing w:line="276" w:lineRule="auto"/>
              <w:jc w:val="left"/>
              <w:rPr>
                <w:rFonts w:ascii="宋体" w:hAnsi="宋体" w:cs="宋体"/>
                <w:kern w:val="0"/>
                <w:szCs w:val="21"/>
              </w:rPr>
            </w:pPr>
            <w:r w:rsidRPr="007D61F2">
              <w:rPr>
                <w:rFonts w:ascii="宋体" w:hAnsi="宋体" w:cs="宋体" w:hint="eastAsia"/>
                <w:kern w:val="0"/>
                <w:szCs w:val="21"/>
              </w:rPr>
              <w:lastRenderedPageBreak/>
              <w:t xml:space="preserve">42.LED显示屏厂家具备ISO27001信息安全管理体系认证                                                                                     43.LED显示屏生产厂商应具备ISO20000信息技术服务管理认证证书             </w:t>
            </w:r>
          </w:p>
          <w:p w14:paraId="0C681890" w14:textId="77777777" w:rsidR="007E43FF" w:rsidRDefault="007E43FF" w:rsidP="007E43FF">
            <w:pPr>
              <w:widowControl/>
              <w:spacing w:line="276" w:lineRule="auto"/>
              <w:jc w:val="left"/>
              <w:rPr>
                <w:rFonts w:ascii="宋体" w:hAnsi="宋体" w:cs="宋体"/>
                <w:kern w:val="0"/>
                <w:szCs w:val="21"/>
              </w:rPr>
            </w:pPr>
            <w:r w:rsidRPr="007D61F2">
              <w:rPr>
                <w:rFonts w:ascii="宋体" w:hAnsi="宋体" w:cs="宋体" w:hint="eastAsia"/>
                <w:kern w:val="0"/>
                <w:szCs w:val="21"/>
              </w:rPr>
              <w:t xml:space="preserve">44.LED显示屏生产厂商应具备ISO50001能源管理认证证书                      </w:t>
            </w:r>
          </w:p>
          <w:p w14:paraId="1083051D" w14:textId="77777777" w:rsidR="007E43FF" w:rsidRDefault="007E43FF" w:rsidP="007E43FF">
            <w:pPr>
              <w:widowControl/>
              <w:spacing w:line="276" w:lineRule="auto"/>
              <w:jc w:val="left"/>
              <w:rPr>
                <w:rFonts w:ascii="宋体" w:hAnsi="宋体" w:cs="宋体"/>
                <w:kern w:val="0"/>
                <w:szCs w:val="21"/>
              </w:rPr>
            </w:pPr>
            <w:r w:rsidRPr="007D61F2">
              <w:rPr>
                <w:rFonts w:ascii="宋体" w:hAnsi="宋体" w:cs="宋体" w:hint="eastAsia"/>
                <w:kern w:val="0"/>
                <w:szCs w:val="21"/>
              </w:rPr>
              <w:t xml:space="preserve">45.LED显示屏生产厂商应具备GBT29490-2013知识产权管理体系证书          </w:t>
            </w:r>
          </w:p>
          <w:p w14:paraId="0D67D0E0" w14:textId="77777777" w:rsidR="007E43FF"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w:t>
            </w:r>
            <w:r w:rsidRPr="007D61F2">
              <w:rPr>
                <w:rFonts w:ascii="宋体" w:hAnsi="宋体" w:cs="宋体" w:hint="eastAsia"/>
                <w:kern w:val="0"/>
                <w:szCs w:val="21"/>
              </w:rPr>
              <w:t xml:space="preserve">46.LED显示屏生产厂商应具备GBT27922商品售后服务评价体系（五星）        </w:t>
            </w:r>
          </w:p>
          <w:p w14:paraId="0CDC9966" w14:textId="77777777" w:rsidR="00AE3092" w:rsidRDefault="007E43FF" w:rsidP="007E43FF">
            <w:pPr>
              <w:widowControl/>
              <w:spacing w:line="276" w:lineRule="auto"/>
              <w:jc w:val="left"/>
              <w:rPr>
                <w:rFonts w:ascii="宋体" w:hAnsi="宋体" w:cs="宋体"/>
                <w:kern w:val="0"/>
                <w:szCs w:val="21"/>
              </w:rPr>
            </w:pPr>
            <w:r w:rsidRPr="007D61F2">
              <w:rPr>
                <w:rFonts w:ascii="宋体" w:hAnsi="宋体" w:cs="宋体" w:hint="eastAsia"/>
                <w:kern w:val="0"/>
                <w:szCs w:val="21"/>
              </w:rPr>
              <w:t xml:space="preserve">47.LED显示屏生产厂商应具备IECQ QC080000-2017有害物质管理体系认证证书 48.LED显示屏生产厂商应具备安全生产标准化三级及以上证书                </w:t>
            </w:r>
          </w:p>
          <w:p w14:paraId="62C4E2B6" w14:textId="0F24ABB9" w:rsidR="007E43FF" w:rsidRPr="007D61F2" w:rsidRDefault="007E43FF" w:rsidP="007E43FF">
            <w:pPr>
              <w:widowControl/>
              <w:spacing w:line="276" w:lineRule="auto"/>
              <w:jc w:val="left"/>
              <w:rPr>
                <w:rFonts w:ascii="宋体" w:hAnsi="宋体" w:cs="宋体"/>
                <w:kern w:val="0"/>
                <w:szCs w:val="21"/>
              </w:rPr>
            </w:pPr>
            <w:r w:rsidRPr="007D61F2">
              <w:rPr>
                <w:rFonts w:ascii="宋体" w:hAnsi="宋体" w:cs="宋体" w:hint="eastAsia"/>
                <w:kern w:val="0"/>
                <w:szCs w:val="21"/>
              </w:rPr>
              <w:t>49.LED显示屏厂家需为高新技术企业</w:t>
            </w:r>
          </w:p>
          <w:p w14:paraId="363A48F1" w14:textId="77777777" w:rsidR="007E43FF" w:rsidRPr="007D61F2" w:rsidRDefault="007E43FF" w:rsidP="007E43FF">
            <w:pPr>
              <w:widowControl/>
              <w:spacing w:line="276" w:lineRule="auto"/>
              <w:jc w:val="left"/>
              <w:rPr>
                <w:rFonts w:ascii="宋体" w:hAnsi="宋体" w:cs="宋体"/>
                <w:kern w:val="0"/>
                <w:szCs w:val="21"/>
              </w:rPr>
            </w:pPr>
            <w:r w:rsidRPr="007D61F2">
              <w:rPr>
                <w:rFonts w:ascii="宋体" w:hAnsi="宋体" w:cs="宋体" w:hint="eastAsia"/>
                <w:kern w:val="0"/>
                <w:szCs w:val="21"/>
              </w:rPr>
              <w:t xml:space="preserve">50.LED显示屏厂家具有安全生产许可证                                                                   </w:t>
            </w:r>
            <w:r w:rsidRPr="00C45078">
              <w:rPr>
                <w:rFonts w:ascii="宋体" w:hAnsi="宋体" w:cs="宋体" w:hint="eastAsia"/>
                <w:kern w:val="0"/>
                <w:szCs w:val="21"/>
              </w:rPr>
              <w:t>#</w:t>
            </w:r>
            <w:r w:rsidRPr="007D61F2">
              <w:rPr>
                <w:rFonts w:ascii="宋体" w:hAnsi="宋体" w:cs="宋体" w:hint="eastAsia"/>
                <w:kern w:val="0"/>
                <w:szCs w:val="21"/>
              </w:rPr>
              <w:t>51.为确保安装精度，安装LED显示屏箱体间无缝隙，投标人所投LED显示屏厂家具备钢结构工程专业承包三级及以上施工资质</w:t>
            </w:r>
            <w:r>
              <w:rPr>
                <w:rFonts w:ascii="宋体" w:hAnsi="宋体" w:cs="宋体" w:hint="eastAsia"/>
                <w:kern w:val="0"/>
                <w:szCs w:val="21"/>
              </w:rPr>
              <w:t>。</w:t>
            </w:r>
          </w:p>
          <w:p w14:paraId="750D23CF" w14:textId="77777777" w:rsidR="007E43FF" w:rsidRPr="007D61F2"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w:t>
            </w:r>
            <w:r w:rsidRPr="007D61F2">
              <w:rPr>
                <w:rFonts w:ascii="宋体" w:hAnsi="宋体" w:cs="宋体" w:hint="eastAsia"/>
                <w:kern w:val="0"/>
                <w:szCs w:val="21"/>
              </w:rPr>
              <w:t>52.为确保系统设计智能，便于甲方操作。投标人所投LED显示屏厂家具备电子与智能化工程专业承包二级及以上资质</w:t>
            </w:r>
            <w:r>
              <w:rPr>
                <w:rFonts w:ascii="宋体" w:hAnsi="宋体" w:cs="宋体" w:hint="eastAsia"/>
                <w:kern w:val="0"/>
                <w:szCs w:val="21"/>
              </w:rPr>
              <w:t>。</w:t>
            </w:r>
          </w:p>
          <w:p w14:paraId="1423A95F" w14:textId="77777777" w:rsidR="007E43FF" w:rsidRPr="007D61F2"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w:t>
            </w:r>
            <w:r w:rsidRPr="007D61F2">
              <w:rPr>
                <w:rFonts w:ascii="宋体" w:hAnsi="宋体" w:cs="宋体" w:hint="eastAsia"/>
                <w:kern w:val="0"/>
                <w:szCs w:val="21"/>
              </w:rPr>
              <w:t>53.为便于系统设计合理，系统操作简单快捷。投标人所投LED显示屏厂家具备信息系统集成及服务资质贰级及以上资质</w:t>
            </w:r>
            <w:r>
              <w:rPr>
                <w:rFonts w:ascii="宋体" w:hAnsi="宋体" w:cs="宋体" w:hint="eastAsia"/>
                <w:kern w:val="0"/>
                <w:szCs w:val="21"/>
              </w:rPr>
              <w:t>。</w:t>
            </w:r>
          </w:p>
          <w:p w14:paraId="37256E0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w:t>
            </w:r>
            <w:r w:rsidRPr="007D61F2">
              <w:rPr>
                <w:rFonts w:ascii="宋体" w:hAnsi="宋体" w:cs="宋体" w:hint="eastAsia"/>
                <w:kern w:val="0"/>
                <w:szCs w:val="21"/>
              </w:rPr>
              <w:t>54.为确保LED产品LED质量好及防护性能高，达到</w:t>
            </w:r>
            <w:proofErr w:type="gramStart"/>
            <w:r w:rsidRPr="007D61F2">
              <w:rPr>
                <w:rFonts w:ascii="宋体" w:hAnsi="宋体" w:cs="宋体" w:hint="eastAsia"/>
                <w:kern w:val="0"/>
                <w:szCs w:val="21"/>
              </w:rPr>
              <w:t>军工级</w:t>
            </w:r>
            <w:proofErr w:type="gramEnd"/>
            <w:r w:rsidRPr="007D61F2">
              <w:rPr>
                <w:rFonts w:ascii="宋体" w:hAnsi="宋体" w:cs="宋体" w:hint="eastAsia"/>
                <w:kern w:val="0"/>
                <w:szCs w:val="21"/>
              </w:rPr>
              <w:t>产品品质。 生产厂家产品具备国军标质量管理体系认证、保密资质三级以上、武器装备科研生产许可资质</w:t>
            </w:r>
            <w:r>
              <w:rPr>
                <w:rFonts w:ascii="宋体" w:hAnsi="宋体" w:cs="宋体" w:hint="eastAsia"/>
                <w:kern w:val="0"/>
                <w:szCs w:val="21"/>
              </w:rPr>
              <w:t>。</w:t>
            </w:r>
            <w:r w:rsidRPr="007D61F2">
              <w:rPr>
                <w:rFonts w:ascii="宋体" w:hAnsi="宋体" w:cs="宋体" w:hint="eastAsia"/>
                <w:kern w:val="0"/>
                <w:szCs w:val="21"/>
              </w:rPr>
              <w:t xml:space="preserve">             </w:t>
            </w:r>
            <w:r w:rsidRPr="007D61F2">
              <w:rPr>
                <w:rFonts w:ascii="宋体" w:hAnsi="宋体" w:cs="宋体"/>
                <w:kern w:val="0"/>
                <w:szCs w:val="21"/>
              </w:rPr>
              <w:t xml:space="preserve">                                                                       </w:t>
            </w:r>
            <w:r w:rsidRPr="00C45078">
              <w:rPr>
                <w:rFonts w:ascii="宋体" w:hAnsi="宋体" w:cs="宋体" w:hint="eastAsia"/>
                <w:kern w:val="0"/>
                <w:szCs w:val="21"/>
              </w:rPr>
              <w:br/>
              <w:t>#</w:t>
            </w:r>
            <w:r>
              <w:rPr>
                <w:rFonts w:ascii="宋体" w:hAnsi="宋体" w:cs="宋体"/>
                <w:kern w:val="0"/>
                <w:szCs w:val="21"/>
              </w:rPr>
              <w:t>55</w:t>
            </w:r>
            <w:r w:rsidRPr="00C45078">
              <w:rPr>
                <w:rFonts w:ascii="宋体" w:hAnsi="宋体" w:cs="宋体" w:hint="eastAsia"/>
                <w:kern w:val="0"/>
                <w:szCs w:val="21"/>
              </w:rPr>
              <w:t xml:space="preserve">.提供针对本项目原厂授权书及售后承诺函需加盖原厂公章。                                                                        </w:t>
            </w:r>
          </w:p>
        </w:tc>
        <w:tc>
          <w:tcPr>
            <w:tcW w:w="567" w:type="dxa"/>
            <w:shd w:val="clear" w:color="auto" w:fill="auto"/>
            <w:vAlign w:val="center"/>
            <w:hideMark/>
          </w:tcPr>
          <w:p w14:paraId="31FA546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平米</w:t>
            </w:r>
          </w:p>
        </w:tc>
        <w:tc>
          <w:tcPr>
            <w:tcW w:w="850" w:type="dxa"/>
            <w:shd w:val="clear" w:color="auto" w:fill="auto"/>
            <w:vAlign w:val="center"/>
            <w:hideMark/>
          </w:tcPr>
          <w:p w14:paraId="6B8437FF"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14</w:t>
            </w:r>
            <w:r w:rsidRPr="00C45078">
              <w:rPr>
                <w:rFonts w:ascii="宋体" w:hAnsi="宋体" w:cs="宋体" w:hint="eastAsia"/>
                <w:kern w:val="0"/>
                <w:szCs w:val="21"/>
              </w:rPr>
              <w:t>.</w:t>
            </w:r>
            <w:r>
              <w:rPr>
                <w:rFonts w:ascii="宋体" w:hAnsi="宋体" w:cs="宋体"/>
                <w:kern w:val="0"/>
                <w:szCs w:val="21"/>
              </w:rPr>
              <w:t>51</w:t>
            </w:r>
          </w:p>
        </w:tc>
      </w:tr>
      <w:tr w:rsidR="007E43FF" w:rsidRPr="00C45078" w14:paraId="58FF58CF" w14:textId="77777777" w:rsidTr="007E43FF">
        <w:trPr>
          <w:trHeight w:val="400"/>
        </w:trPr>
        <w:tc>
          <w:tcPr>
            <w:tcW w:w="780" w:type="dxa"/>
            <w:shd w:val="clear" w:color="auto" w:fill="auto"/>
            <w:vAlign w:val="center"/>
            <w:hideMark/>
          </w:tcPr>
          <w:p w14:paraId="26F979A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 xml:space="preserve">1.02 </w:t>
            </w:r>
          </w:p>
        </w:tc>
        <w:tc>
          <w:tcPr>
            <w:tcW w:w="1566" w:type="dxa"/>
            <w:shd w:val="clear" w:color="auto" w:fill="auto"/>
            <w:vAlign w:val="center"/>
            <w:hideMark/>
          </w:tcPr>
          <w:p w14:paraId="4BBC79B8"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LED播放软件</w:t>
            </w:r>
          </w:p>
        </w:tc>
        <w:tc>
          <w:tcPr>
            <w:tcW w:w="5026" w:type="dxa"/>
            <w:shd w:val="clear" w:color="auto" w:fill="auto"/>
            <w:vAlign w:val="center"/>
            <w:hideMark/>
          </w:tcPr>
          <w:p w14:paraId="18966C5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1、与大屏拼接处理器均属于同一品牌自主研发平台生产；</w:t>
            </w:r>
            <w:r w:rsidRPr="00C45078">
              <w:rPr>
                <w:rFonts w:ascii="宋体" w:hAnsi="宋体" w:cs="宋体" w:hint="eastAsia"/>
                <w:kern w:val="0"/>
                <w:szCs w:val="21"/>
              </w:rPr>
              <w:br/>
              <w:t>2、将整个LED显示系统的信号和LED屏幕、配电柜PLC、多视频处理器、视频矩阵，各种类型视频源进行深度整合，统一由一套管理软件，进行配置、管理和调用；</w:t>
            </w:r>
            <w:r w:rsidRPr="00C45078">
              <w:rPr>
                <w:rFonts w:ascii="宋体" w:hAnsi="宋体" w:cs="宋体" w:hint="eastAsia"/>
                <w:kern w:val="0"/>
                <w:szCs w:val="21"/>
              </w:rPr>
              <w:br/>
              <w:t>3、支持显示素材多样化，各种视频文件、图片、底图、字幕、流媒体、IP桌面、超大分</w:t>
            </w:r>
            <w:r w:rsidRPr="00C45078">
              <w:rPr>
                <w:rFonts w:ascii="宋体" w:hAnsi="宋体" w:cs="宋体" w:hint="eastAsia"/>
                <w:kern w:val="0"/>
                <w:szCs w:val="21"/>
              </w:rPr>
              <w:lastRenderedPageBreak/>
              <w:t>辨率图像的任意开窗、叠加显示；</w:t>
            </w:r>
            <w:r w:rsidRPr="00C45078">
              <w:rPr>
                <w:rFonts w:ascii="宋体" w:hAnsi="宋体" w:cs="宋体" w:hint="eastAsia"/>
                <w:kern w:val="0"/>
                <w:szCs w:val="21"/>
              </w:rPr>
              <w:br/>
              <w:t>4、要支持LED显示屏等系统设备工作状态实时监控、故障智能诊断；支持自动的场景、节目播放、开关控制，适应各时段、多类型显示需求；</w:t>
            </w:r>
            <w:r w:rsidRPr="00C45078">
              <w:rPr>
                <w:rFonts w:ascii="宋体" w:hAnsi="宋体" w:cs="宋体" w:hint="eastAsia"/>
                <w:kern w:val="0"/>
                <w:szCs w:val="21"/>
              </w:rPr>
              <w:br/>
              <w:t>5、支持单屏，多</w:t>
            </w:r>
            <w:proofErr w:type="gramStart"/>
            <w:r w:rsidRPr="00C45078">
              <w:rPr>
                <w:rFonts w:ascii="宋体" w:hAnsi="宋体" w:cs="宋体" w:hint="eastAsia"/>
                <w:kern w:val="0"/>
                <w:szCs w:val="21"/>
              </w:rPr>
              <w:t>屏同时</w:t>
            </w:r>
            <w:proofErr w:type="gramEnd"/>
            <w:r w:rsidRPr="00C45078">
              <w:rPr>
                <w:rFonts w:ascii="宋体" w:hAnsi="宋体" w:cs="宋体" w:hint="eastAsia"/>
                <w:kern w:val="0"/>
                <w:szCs w:val="21"/>
              </w:rPr>
              <w:t>操控、数据集中管理，适应简单系统到复杂系统不同的操控模式，满足各种岗位集中管理、协同工作的需要；</w:t>
            </w:r>
            <w:r w:rsidRPr="00C45078">
              <w:rPr>
                <w:rFonts w:ascii="宋体" w:hAnsi="宋体" w:cs="宋体" w:hint="eastAsia"/>
                <w:kern w:val="0"/>
                <w:szCs w:val="21"/>
              </w:rPr>
              <w:br/>
              <w:t>6、具备多组拼接</w:t>
            </w:r>
            <w:proofErr w:type="gramStart"/>
            <w:r w:rsidRPr="00C45078">
              <w:rPr>
                <w:rFonts w:ascii="宋体" w:hAnsi="宋体" w:cs="宋体" w:hint="eastAsia"/>
                <w:kern w:val="0"/>
                <w:szCs w:val="21"/>
              </w:rPr>
              <w:t>屏综合</w:t>
            </w:r>
            <w:proofErr w:type="gramEnd"/>
            <w:r w:rsidRPr="00C45078">
              <w:rPr>
                <w:rFonts w:ascii="宋体" w:hAnsi="宋体" w:cs="宋体" w:hint="eastAsia"/>
                <w:kern w:val="0"/>
                <w:szCs w:val="21"/>
              </w:rPr>
              <w:t>管理功能；</w:t>
            </w:r>
            <w:r w:rsidRPr="00C45078">
              <w:rPr>
                <w:rFonts w:ascii="宋体" w:hAnsi="宋体" w:cs="宋体" w:hint="eastAsia"/>
                <w:kern w:val="0"/>
                <w:szCs w:val="21"/>
              </w:rPr>
              <w:br/>
              <w:t>#7、提供显示设备综合管理控制系统软件自主知识产权证书或著作权证书，证书所有者和授权设备厂家名称一致；</w:t>
            </w:r>
            <w:r w:rsidRPr="00C45078">
              <w:rPr>
                <w:rFonts w:ascii="宋体" w:hAnsi="宋体" w:cs="宋体" w:hint="eastAsia"/>
                <w:kern w:val="0"/>
                <w:szCs w:val="21"/>
              </w:rPr>
              <w:br/>
              <w:t>#8、提供由公安部安全与警用电子产品质量检测中心出具的软件测试报告；</w:t>
            </w:r>
          </w:p>
        </w:tc>
        <w:tc>
          <w:tcPr>
            <w:tcW w:w="567" w:type="dxa"/>
            <w:shd w:val="clear" w:color="auto" w:fill="auto"/>
            <w:noWrap/>
            <w:vAlign w:val="center"/>
            <w:hideMark/>
          </w:tcPr>
          <w:p w14:paraId="5DC675E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套</w:t>
            </w:r>
          </w:p>
        </w:tc>
        <w:tc>
          <w:tcPr>
            <w:tcW w:w="850" w:type="dxa"/>
            <w:shd w:val="clear" w:color="auto" w:fill="auto"/>
            <w:noWrap/>
            <w:vAlign w:val="center"/>
            <w:hideMark/>
          </w:tcPr>
          <w:p w14:paraId="21A52EC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4A3C5AA2" w14:textId="77777777" w:rsidTr="007E43FF">
        <w:trPr>
          <w:trHeight w:val="400"/>
        </w:trPr>
        <w:tc>
          <w:tcPr>
            <w:tcW w:w="780" w:type="dxa"/>
            <w:shd w:val="clear" w:color="auto" w:fill="auto"/>
            <w:vAlign w:val="center"/>
            <w:hideMark/>
          </w:tcPr>
          <w:p w14:paraId="56FEEDF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1.03 </w:t>
            </w:r>
          </w:p>
        </w:tc>
        <w:tc>
          <w:tcPr>
            <w:tcW w:w="1566" w:type="dxa"/>
            <w:shd w:val="clear" w:color="auto" w:fill="auto"/>
            <w:vAlign w:val="center"/>
            <w:hideMark/>
          </w:tcPr>
          <w:p w14:paraId="0CFC04B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视频拼接器</w:t>
            </w:r>
          </w:p>
        </w:tc>
        <w:tc>
          <w:tcPr>
            <w:tcW w:w="5026" w:type="dxa"/>
            <w:shd w:val="clear" w:color="auto" w:fill="auto"/>
            <w:vAlign w:val="center"/>
            <w:hideMark/>
          </w:tcPr>
          <w:p w14:paraId="3B4E584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1、采用全硬件FPGA架构，无内置操作系统；</w:t>
            </w:r>
            <w:r w:rsidRPr="00C45078">
              <w:rPr>
                <w:rFonts w:ascii="宋体" w:hAnsi="宋体" w:cs="宋体" w:hint="eastAsia"/>
                <w:kern w:val="0"/>
                <w:szCs w:val="21"/>
              </w:rPr>
              <w:br/>
              <w:t>2、所有输入，输出板卡在工作状态下支持热插拔，风扇电源的主要模块为插卡式设计，并配备双电源冗余备份；</w:t>
            </w:r>
            <w:r w:rsidRPr="00C45078">
              <w:rPr>
                <w:rFonts w:ascii="宋体" w:hAnsi="宋体" w:cs="宋体" w:hint="eastAsia"/>
                <w:kern w:val="0"/>
                <w:szCs w:val="21"/>
              </w:rPr>
              <w:br/>
              <w:t>3、将输入图像数据压缩编码后通过网络传输给综合播控平台；</w:t>
            </w:r>
            <w:r w:rsidRPr="00C45078">
              <w:rPr>
                <w:rFonts w:ascii="宋体" w:hAnsi="宋体" w:cs="宋体" w:hint="eastAsia"/>
                <w:kern w:val="0"/>
                <w:szCs w:val="21"/>
              </w:rPr>
              <w:br/>
              <w:t>4、支持回显功能，和</w:t>
            </w:r>
            <w:proofErr w:type="gramStart"/>
            <w:r w:rsidRPr="00C45078">
              <w:rPr>
                <w:rFonts w:ascii="宋体" w:hAnsi="宋体" w:cs="宋体" w:hint="eastAsia"/>
                <w:kern w:val="0"/>
                <w:szCs w:val="21"/>
              </w:rPr>
              <w:t>视频预监功能</w:t>
            </w:r>
            <w:proofErr w:type="gramEnd"/>
            <w:r w:rsidRPr="00C45078">
              <w:rPr>
                <w:rFonts w:ascii="宋体" w:hAnsi="宋体" w:cs="宋体" w:hint="eastAsia"/>
                <w:kern w:val="0"/>
                <w:szCs w:val="21"/>
              </w:rPr>
              <w:t>；</w:t>
            </w:r>
            <w:r w:rsidRPr="00C45078">
              <w:rPr>
                <w:rFonts w:ascii="宋体" w:hAnsi="宋体" w:cs="宋体" w:hint="eastAsia"/>
                <w:kern w:val="0"/>
                <w:szCs w:val="21"/>
              </w:rPr>
              <w:br/>
              <w:t>5、支持无缝切换，确保单个或多个信号进行切换时</w:t>
            </w:r>
            <w:proofErr w:type="gramStart"/>
            <w:r w:rsidRPr="00C45078">
              <w:rPr>
                <w:rFonts w:ascii="宋体" w:hAnsi="宋体" w:cs="宋体" w:hint="eastAsia"/>
                <w:kern w:val="0"/>
                <w:szCs w:val="21"/>
              </w:rPr>
              <w:t>没有黑场间隔</w:t>
            </w:r>
            <w:proofErr w:type="gramEnd"/>
            <w:r w:rsidRPr="00C45078">
              <w:rPr>
                <w:rFonts w:ascii="宋体" w:hAnsi="宋体" w:cs="宋体" w:hint="eastAsia"/>
                <w:kern w:val="0"/>
                <w:szCs w:val="21"/>
              </w:rPr>
              <w:t>困扰；</w:t>
            </w:r>
            <w:r w:rsidRPr="00C45078">
              <w:rPr>
                <w:rFonts w:ascii="宋体" w:hAnsi="宋体" w:cs="宋体" w:hint="eastAsia"/>
                <w:kern w:val="0"/>
                <w:szCs w:val="21"/>
              </w:rPr>
              <w:br/>
              <w:t>6、单台设备支持同时控制四组不同分辨率的屏幕墙；</w:t>
            </w:r>
            <w:r w:rsidRPr="00C45078">
              <w:rPr>
                <w:rFonts w:ascii="宋体" w:hAnsi="宋体" w:cs="宋体" w:hint="eastAsia"/>
                <w:kern w:val="0"/>
                <w:szCs w:val="21"/>
              </w:rPr>
              <w:br/>
              <w:t>7、支持视频的倍频</w:t>
            </w:r>
            <w:proofErr w:type="gramStart"/>
            <w:r w:rsidRPr="00C45078">
              <w:rPr>
                <w:rFonts w:ascii="宋体" w:hAnsi="宋体" w:cs="宋体" w:hint="eastAsia"/>
                <w:kern w:val="0"/>
                <w:szCs w:val="21"/>
              </w:rPr>
              <w:t>倍线处理</w:t>
            </w:r>
            <w:proofErr w:type="gramEnd"/>
            <w:r w:rsidRPr="00C45078">
              <w:rPr>
                <w:rFonts w:ascii="宋体" w:hAnsi="宋体" w:cs="宋体" w:hint="eastAsia"/>
                <w:kern w:val="0"/>
                <w:szCs w:val="21"/>
              </w:rPr>
              <w:t>功能，支持图像去黑边，裁剪，局部放大，偏移校正；</w:t>
            </w:r>
            <w:r w:rsidRPr="00C45078">
              <w:rPr>
                <w:rFonts w:ascii="宋体" w:hAnsi="宋体" w:cs="宋体" w:hint="eastAsia"/>
                <w:kern w:val="0"/>
                <w:szCs w:val="21"/>
              </w:rPr>
              <w:br/>
              <w:t>8、支持4K高清信号、网络视频信号采集；</w:t>
            </w:r>
            <w:r w:rsidRPr="00C45078">
              <w:rPr>
                <w:rFonts w:ascii="宋体" w:hAnsi="宋体" w:cs="宋体" w:hint="eastAsia"/>
                <w:kern w:val="0"/>
                <w:szCs w:val="21"/>
              </w:rPr>
              <w:br/>
              <w:t>9、支持信号复制功能，多屏幕共享视频源；</w:t>
            </w:r>
            <w:r w:rsidRPr="00C45078">
              <w:rPr>
                <w:rFonts w:ascii="宋体" w:hAnsi="宋体" w:cs="宋体" w:hint="eastAsia"/>
                <w:kern w:val="0"/>
                <w:szCs w:val="21"/>
              </w:rPr>
              <w:br/>
              <w:t>10、</w:t>
            </w:r>
            <w:proofErr w:type="gramStart"/>
            <w:r w:rsidRPr="00C45078">
              <w:rPr>
                <w:rFonts w:ascii="宋体" w:hAnsi="宋体" w:cs="宋体" w:hint="eastAsia"/>
                <w:kern w:val="0"/>
                <w:szCs w:val="21"/>
              </w:rPr>
              <w:t>图像拼控器</w:t>
            </w:r>
            <w:proofErr w:type="gramEnd"/>
            <w:r w:rsidRPr="00C45078">
              <w:rPr>
                <w:rFonts w:ascii="宋体" w:hAnsi="宋体" w:cs="宋体" w:hint="eastAsia"/>
                <w:kern w:val="0"/>
                <w:szCs w:val="21"/>
              </w:rPr>
              <w:t>和LED拼接墙显示设备同一品牌；</w:t>
            </w:r>
            <w:r w:rsidRPr="00C45078">
              <w:rPr>
                <w:rFonts w:ascii="宋体" w:hAnsi="宋体" w:cs="宋体" w:hint="eastAsia"/>
                <w:kern w:val="0"/>
                <w:szCs w:val="21"/>
              </w:rPr>
              <w:br/>
              <w:t>#11、提供平台硬件</w:t>
            </w:r>
            <w:proofErr w:type="gramStart"/>
            <w:r w:rsidRPr="00C45078">
              <w:rPr>
                <w:rFonts w:ascii="宋体" w:hAnsi="宋体" w:cs="宋体" w:hint="eastAsia"/>
                <w:kern w:val="0"/>
                <w:szCs w:val="21"/>
              </w:rPr>
              <w:t>图像拼控器</w:t>
            </w:r>
            <w:proofErr w:type="gramEnd"/>
            <w:r w:rsidRPr="00C45078">
              <w:rPr>
                <w:rFonts w:ascii="宋体" w:hAnsi="宋体" w:cs="宋体" w:hint="eastAsia"/>
                <w:kern w:val="0"/>
                <w:szCs w:val="21"/>
              </w:rPr>
              <w:t>的3C认证证书，证书所有者和授权设备厂家名称一致；</w:t>
            </w:r>
            <w:r w:rsidRPr="00C45078">
              <w:rPr>
                <w:rFonts w:ascii="宋体" w:hAnsi="宋体" w:cs="宋体" w:hint="eastAsia"/>
                <w:kern w:val="0"/>
                <w:szCs w:val="21"/>
              </w:rPr>
              <w:br/>
              <w:t>#12、提供由公安部安全与警用电子产品质量检测中心出具的检验报告；</w:t>
            </w:r>
            <w:r w:rsidRPr="00C45078">
              <w:rPr>
                <w:rFonts w:ascii="宋体" w:hAnsi="宋体" w:cs="宋体" w:hint="eastAsia"/>
                <w:kern w:val="0"/>
                <w:szCs w:val="21"/>
              </w:rPr>
              <w:br/>
              <w:t>#13、输出要求：DVI接口≧4路，带信号</w:t>
            </w:r>
            <w:proofErr w:type="gramStart"/>
            <w:r w:rsidRPr="00C45078">
              <w:rPr>
                <w:rFonts w:ascii="宋体" w:hAnsi="宋体" w:cs="宋体" w:hint="eastAsia"/>
                <w:kern w:val="0"/>
                <w:szCs w:val="21"/>
              </w:rPr>
              <w:t>预监功能</w:t>
            </w:r>
            <w:proofErr w:type="gramEnd"/>
            <w:r w:rsidRPr="00C45078">
              <w:rPr>
                <w:rFonts w:ascii="宋体" w:hAnsi="宋体" w:cs="宋体" w:hint="eastAsia"/>
                <w:kern w:val="0"/>
                <w:szCs w:val="21"/>
              </w:rPr>
              <w:br/>
              <w:t xml:space="preserve">#14、输入要求：DVI接口≧4路；                                             </w:t>
            </w:r>
            <w:r w:rsidRPr="00C45078">
              <w:rPr>
                <w:rFonts w:ascii="宋体" w:hAnsi="宋体" w:cs="宋体" w:hint="eastAsia"/>
                <w:kern w:val="0"/>
                <w:szCs w:val="21"/>
              </w:rPr>
              <w:lastRenderedPageBreak/>
              <w:t>#15.室内全彩屏和视频拼接器必须为同一品牌。                                                               #16.提供针对本项目原厂授权书及售后承诺函需加盖原厂公章。</w:t>
            </w:r>
          </w:p>
        </w:tc>
        <w:tc>
          <w:tcPr>
            <w:tcW w:w="567" w:type="dxa"/>
            <w:shd w:val="clear" w:color="auto" w:fill="auto"/>
            <w:vAlign w:val="center"/>
            <w:hideMark/>
          </w:tcPr>
          <w:p w14:paraId="479D1CD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noWrap/>
            <w:vAlign w:val="center"/>
            <w:hideMark/>
          </w:tcPr>
          <w:p w14:paraId="716852C6"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042DC59F" w14:textId="77777777" w:rsidTr="007E43FF">
        <w:trPr>
          <w:trHeight w:val="400"/>
        </w:trPr>
        <w:tc>
          <w:tcPr>
            <w:tcW w:w="780" w:type="dxa"/>
            <w:shd w:val="clear" w:color="auto" w:fill="auto"/>
            <w:vAlign w:val="center"/>
            <w:hideMark/>
          </w:tcPr>
          <w:p w14:paraId="086DD77D" w14:textId="27C990CC"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r w:rsidR="00AE3092" w:rsidRPr="00C45078">
              <w:rPr>
                <w:rFonts w:ascii="宋体" w:hAnsi="宋体" w:cs="宋体" w:hint="eastAsia"/>
                <w:kern w:val="0"/>
                <w:szCs w:val="21"/>
              </w:rPr>
              <w:t>0</w:t>
            </w:r>
            <w:r w:rsidR="00AE3092">
              <w:rPr>
                <w:rFonts w:ascii="宋体" w:hAnsi="宋体" w:cs="宋体"/>
                <w:kern w:val="0"/>
                <w:szCs w:val="21"/>
              </w:rPr>
              <w:t>4</w:t>
            </w:r>
            <w:r w:rsidR="00AE3092" w:rsidRPr="00C45078">
              <w:rPr>
                <w:rFonts w:ascii="宋体" w:hAnsi="宋体" w:cs="宋体" w:hint="eastAsia"/>
                <w:kern w:val="0"/>
                <w:szCs w:val="21"/>
              </w:rPr>
              <w:t xml:space="preserve"> </w:t>
            </w:r>
          </w:p>
        </w:tc>
        <w:tc>
          <w:tcPr>
            <w:tcW w:w="1566" w:type="dxa"/>
            <w:shd w:val="clear" w:color="auto" w:fill="auto"/>
            <w:vAlign w:val="center"/>
            <w:hideMark/>
          </w:tcPr>
          <w:p w14:paraId="78F099B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控制电脑</w:t>
            </w:r>
          </w:p>
        </w:tc>
        <w:tc>
          <w:tcPr>
            <w:tcW w:w="5026" w:type="dxa"/>
            <w:shd w:val="clear" w:color="auto" w:fill="auto"/>
            <w:vAlign w:val="center"/>
            <w:hideMark/>
          </w:tcPr>
          <w:p w14:paraId="41451FD9" w14:textId="77777777" w:rsidR="007E43FF"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w:t>
            </w:r>
            <w:r>
              <w:rPr>
                <w:rFonts w:ascii="宋体" w:hAnsi="宋体" w:cs="宋体" w:hint="eastAsia"/>
                <w:kern w:val="0"/>
                <w:szCs w:val="21"/>
              </w:rPr>
              <w:t>品牌电脑（非组装）</w:t>
            </w:r>
          </w:p>
          <w:p w14:paraId="13E3AE1D" w14:textId="77777777"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2</w:t>
            </w:r>
            <w:r w:rsidRPr="00C45078">
              <w:rPr>
                <w:rFonts w:ascii="宋体" w:hAnsi="宋体" w:cs="宋体" w:hint="eastAsia"/>
                <w:kern w:val="0"/>
                <w:szCs w:val="21"/>
              </w:rPr>
              <w:t xml:space="preserve">、CPU≥i5-8400                                                        </w:t>
            </w:r>
            <w:r>
              <w:rPr>
                <w:rFonts w:ascii="宋体" w:hAnsi="宋体" w:cs="宋体" w:hint="eastAsia"/>
                <w:kern w:val="0"/>
                <w:szCs w:val="21"/>
              </w:rPr>
              <w:t>3</w:t>
            </w:r>
            <w:r w:rsidRPr="00C45078">
              <w:rPr>
                <w:rFonts w:ascii="宋体" w:hAnsi="宋体" w:cs="宋体" w:hint="eastAsia"/>
                <w:kern w:val="0"/>
                <w:szCs w:val="21"/>
              </w:rPr>
              <w:t xml:space="preserve">、内存≥8G                                                              </w:t>
            </w:r>
            <w:r>
              <w:rPr>
                <w:rFonts w:ascii="宋体" w:hAnsi="宋体" w:cs="宋体" w:hint="eastAsia"/>
                <w:kern w:val="0"/>
                <w:szCs w:val="21"/>
              </w:rPr>
              <w:t>4</w:t>
            </w:r>
            <w:r w:rsidRPr="00C45078">
              <w:rPr>
                <w:rFonts w:ascii="宋体" w:hAnsi="宋体" w:cs="宋体" w:hint="eastAsia"/>
                <w:kern w:val="0"/>
                <w:szCs w:val="21"/>
              </w:rPr>
              <w:t>、硬盘≥1T+128G</w:t>
            </w:r>
            <w:r>
              <w:rPr>
                <w:rFonts w:ascii="宋体" w:hAnsi="宋体" w:cs="宋体"/>
                <w:kern w:val="0"/>
                <w:szCs w:val="21"/>
              </w:rPr>
              <w:t xml:space="preserve"> </w:t>
            </w:r>
            <w:r>
              <w:rPr>
                <w:rFonts w:ascii="宋体" w:hAnsi="宋体" w:cs="宋体" w:hint="eastAsia"/>
                <w:kern w:val="0"/>
                <w:szCs w:val="21"/>
              </w:rPr>
              <w:t>SS</w:t>
            </w:r>
            <w:r>
              <w:rPr>
                <w:rFonts w:ascii="宋体" w:hAnsi="宋体" w:cs="宋体"/>
                <w:kern w:val="0"/>
                <w:szCs w:val="21"/>
              </w:rPr>
              <w:t>D</w:t>
            </w:r>
            <w:r w:rsidRPr="00C45078">
              <w:rPr>
                <w:rFonts w:ascii="宋体" w:hAnsi="宋体" w:cs="宋体" w:hint="eastAsia"/>
                <w:kern w:val="0"/>
                <w:szCs w:val="21"/>
              </w:rPr>
              <w:t xml:space="preserve">                                                              </w:t>
            </w:r>
            <w:r>
              <w:rPr>
                <w:rFonts w:ascii="宋体" w:hAnsi="宋体" w:cs="宋体" w:hint="eastAsia"/>
                <w:kern w:val="0"/>
                <w:szCs w:val="21"/>
              </w:rPr>
              <w:t>5</w:t>
            </w:r>
            <w:r w:rsidRPr="00C45078">
              <w:rPr>
                <w:rFonts w:ascii="宋体" w:hAnsi="宋体" w:cs="宋体" w:hint="eastAsia"/>
                <w:kern w:val="0"/>
                <w:szCs w:val="21"/>
              </w:rPr>
              <w:t xml:space="preserve">、显存≥2G独显，                                                        </w:t>
            </w:r>
            <w:r>
              <w:rPr>
                <w:rFonts w:ascii="宋体" w:hAnsi="宋体" w:cs="宋体" w:hint="eastAsia"/>
                <w:kern w:val="0"/>
                <w:szCs w:val="21"/>
              </w:rPr>
              <w:t>6</w:t>
            </w:r>
            <w:r w:rsidRPr="00C45078">
              <w:rPr>
                <w:rFonts w:ascii="宋体" w:hAnsi="宋体" w:cs="宋体" w:hint="eastAsia"/>
                <w:kern w:val="0"/>
                <w:szCs w:val="21"/>
              </w:rPr>
              <w:t>、显示器≥23英寸</w:t>
            </w:r>
          </w:p>
        </w:tc>
        <w:tc>
          <w:tcPr>
            <w:tcW w:w="567" w:type="dxa"/>
            <w:shd w:val="clear" w:color="auto" w:fill="auto"/>
            <w:vAlign w:val="center"/>
            <w:hideMark/>
          </w:tcPr>
          <w:p w14:paraId="209B3FB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850" w:type="dxa"/>
            <w:shd w:val="clear" w:color="auto" w:fill="auto"/>
            <w:vAlign w:val="center"/>
            <w:hideMark/>
          </w:tcPr>
          <w:p w14:paraId="7EE722C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7B9A14A6" w14:textId="77777777" w:rsidTr="007E43FF">
        <w:trPr>
          <w:trHeight w:val="660"/>
        </w:trPr>
        <w:tc>
          <w:tcPr>
            <w:tcW w:w="780" w:type="dxa"/>
            <w:shd w:val="clear" w:color="auto" w:fill="auto"/>
            <w:vAlign w:val="center"/>
            <w:hideMark/>
          </w:tcPr>
          <w:p w14:paraId="6B032785" w14:textId="7AC4BBA5"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r w:rsidR="00AE3092" w:rsidRPr="00C45078">
              <w:rPr>
                <w:rFonts w:ascii="宋体" w:hAnsi="宋体" w:cs="宋体" w:hint="eastAsia"/>
                <w:kern w:val="0"/>
                <w:szCs w:val="21"/>
              </w:rPr>
              <w:t>0</w:t>
            </w:r>
            <w:r w:rsidR="00AE3092">
              <w:rPr>
                <w:rFonts w:ascii="宋体" w:hAnsi="宋体" w:cs="宋体"/>
                <w:kern w:val="0"/>
                <w:szCs w:val="21"/>
              </w:rPr>
              <w:t>5</w:t>
            </w:r>
            <w:r w:rsidR="00AE3092" w:rsidRPr="00C45078">
              <w:rPr>
                <w:rFonts w:ascii="宋体" w:hAnsi="宋体" w:cs="宋体" w:hint="eastAsia"/>
                <w:kern w:val="0"/>
                <w:szCs w:val="21"/>
              </w:rPr>
              <w:t xml:space="preserve"> </w:t>
            </w:r>
          </w:p>
        </w:tc>
        <w:tc>
          <w:tcPr>
            <w:tcW w:w="1566" w:type="dxa"/>
            <w:shd w:val="clear" w:color="auto" w:fill="auto"/>
            <w:vAlign w:val="center"/>
            <w:hideMark/>
          </w:tcPr>
          <w:p w14:paraId="73101372"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智能配电</w:t>
            </w:r>
          </w:p>
        </w:tc>
        <w:tc>
          <w:tcPr>
            <w:tcW w:w="5026" w:type="dxa"/>
            <w:shd w:val="clear" w:color="auto" w:fill="auto"/>
            <w:vAlign w:val="center"/>
            <w:hideMark/>
          </w:tcPr>
          <w:p w14:paraId="4AC6FF9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#1、配电系统和LED显示设备为同一厂家，并提供3C认证，选用一线品牌开关器件。                                            2、具有防雷、过压、过流、欠压、短路、断路及漏电保护等功能，具有电源监视，温度，烟雾监控报警功能。               </w:t>
            </w:r>
          </w:p>
          <w:p w14:paraId="4F4905F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3、支持网络及串口控制，可通过PLC实现远程开关控制。</w:t>
            </w:r>
          </w:p>
        </w:tc>
        <w:tc>
          <w:tcPr>
            <w:tcW w:w="567" w:type="dxa"/>
            <w:shd w:val="clear" w:color="auto" w:fill="auto"/>
            <w:vAlign w:val="center"/>
            <w:hideMark/>
          </w:tcPr>
          <w:p w14:paraId="3F76F66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850" w:type="dxa"/>
            <w:shd w:val="clear" w:color="auto" w:fill="auto"/>
            <w:vAlign w:val="center"/>
            <w:hideMark/>
          </w:tcPr>
          <w:p w14:paraId="51D88CB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245D6DBC" w14:textId="77777777" w:rsidTr="007E43FF">
        <w:trPr>
          <w:trHeight w:val="610"/>
        </w:trPr>
        <w:tc>
          <w:tcPr>
            <w:tcW w:w="780" w:type="dxa"/>
            <w:shd w:val="clear" w:color="auto" w:fill="auto"/>
            <w:vAlign w:val="center"/>
            <w:hideMark/>
          </w:tcPr>
          <w:p w14:paraId="611726E7" w14:textId="685FAB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1.0</w:t>
            </w:r>
            <w:r w:rsidR="00AE3092">
              <w:rPr>
                <w:rFonts w:ascii="宋体" w:hAnsi="宋体" w:cs="宋体"/>
                <w:kern w:val="0"/>
                <w:szCs w:val="21"/>
              </w:rPr>
              <w:t>6</w:t>
            </w:r>
            <w:r w:rsidRPr="00C45078">
              <w:rPr>
                <w:rFonts w:ascii="宋体" w:hAnsi="宋体" w:cs="宋体" w:hint="eastAsia"/>
                <w:kern w:val="0"/>
                <w:szCs w:val="21"/>
              </w:rPr>
              <w:t xml:space="preserve"> </w:t>
            </w:r>
          </w:p>
        </w:tc>
        <w:tc>
          <w:tcPr>
            <w:tcW w:w="1566" w:type="dxa"/>
            <w:shd w:val="clear" w:color="auto" w:fill="auto"/>
            <w:vAlign w:val="center"/>
            <w:hideMark/>
          </w:tcPr>
          <w:p w14:paraId="503C5CD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钢结构</w:t>
            </w:r>
          </w:p>
        </w:tc>
        <w:tc>
          <w:tcPr>
            <w:tcW w:w="5026" w:type="dxa"/>
            <w:shd w:val="clear" w:color="auto" w:fill="auto"/>
            <w:vAlign w:val="center"/>
            <w:hideMark/>
          </w:tcPr>
          <w:p w14:paraId="36C24D5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精准定位定制结构及边框（定制产品与显示屏配套）。</w:t>
            </w:r>
          </w:p>
        </w:tc>
        <w:tc>
          <w:tcPr>
            <w:tcW w:w="567" w:type="dxa"/>
            <w:shd w:val="clear" w:color="auto" w:fill="auto"/>
            <w:noWrap/>
            <w:vAlign w:val="center"/>
            <w:hideMark/>
          </w:tcPr>
          <w:p w14:paraId="571CF28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套</w:t>
            </w:r>
          </w:p>
        </w:tc>
        <w:tc>
          <w:tcPr>
            <w:tcW w:w="850" w:type="dxa"/>
            <w:shd w:val="clear" w:color="auto" w:fill="auto"/>
            <w:noWrap/>
            <w:vAlign w:val="center"/>
            <w:hideMark/>
          </w:tcPr>
          <w:p w14:paraId="0C90A6D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3E8A234D" w14:textId="77777777" w:rsidTr="007E43FF">
        <w:trPr>
          <w:trHeight w:val="400"/>
        </w:trPr>
        <w:tc>
          <w:tcPr>
            <w:tcW w:w="780" w:type="dxa"/>
            <w:shd w:val="clear" w:color="auto" w:fill="auto"/>
            <w:vAlign w:val="center"/>
            <w:hideMark/>
          </w:tcPr>
          <w:p w14:paraId="2F4780CB" w14:textId="3941DE41"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1.0</w:t>
            </w:r>
            <w:r w:rsidR="00AE3092">
              <w:rPr>
                <w:rFonts w:ascii="宋体" w:hAnsi="宋体" w:cs="宋体"/>
                <w:kern w:val="0"/>
                <w:szCs w:val="21"/>
              </w:rPr>
              <w:t>7</w:t>
            </w:r>
            <w:r w:rsidRPr="00C45078">
              <w:rPr>
                <w:rFonts w:ascii="宋体" w:hAnsi="宋体" w:cs="宋体" w:hint="eastAsia"/>
                <w:kern w:val="0"/>
                <w:szCs w:val="21"/>
              </w:rPr>
              <w:t xml:space="preserve"> </w:t>
            </w:r>
          </w:p>
        </w:tc>
        <w:tc>
          <w:tcPr>
            <w:tcW w:w="1566" w:type="dxa"/>
            <w:shd w:val="clear" w:color="auto" w:fill="auto"/>
            <w:vAlign w:val="center"/>
            <w:hideMark/>
          </w:tcPr>
          <w:p w14:paraId="6524A7C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无线投屏</w:t>
            </w:r>
          </w:p>
        </w:tc>
        <w:tc>
          <w:tcPr>
            <w:tcW w:w="5026" w:type="dxa"/>
            <w:shd w:val="clear" w:color="auto" w:fill="auto"/>
            <w:vAlign w:val="center"/>
            <w:hideMark/>
          </w:tcPr>
          <w:p w14:paraId="4A44D0A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#1.支持三合一</w:t>
            </w:r>
            <w:proofErr w:type="gramStart"/>
            <w:r w:rsidRPr="00C45078">
              <w:rPr>
                <w:rFonts w:ascii="宋体" w:hAnsi="宋体" w:cs="宋体" w:hint="eastAsia"/>
                <w:kern w:val="0"/>
                <w:szCs w:val="21"/>
              </w:rPr>
              <w:t>传屏器无线</w:t>
            </w:r>
            <w:proofErr w:type="gramEnd"/>
            <w:r w:rsidRPr="00C45078">
              <w:rPr>
                <w:rFonts w:ascii="宋体" w:hAnsi="宋体" w:cs="宋体" w:hint="eastAsia"/>
                <w:kern w:val="0"/>
                <w:szCs w:val="21"/>
              </w:rPr>
              <w:t>投屏。（需提供接口照片加盖原厂公章）</w:t>
            </w:r>
            <w:r w:rsidRPr="00C45078">
              <w:rPr>
                <w:rFonts w:ascii="宋体" w:hAnsi="宋体" w:cs="宋体" w:hint="eastAsia"/>
                <w:kern w:val="0"/>
                <w:szCs w:val="21"/>
              </w:rPr>
              <w:br/>
              <w:t>#2.对于Type C接口的电脑和手机，只需将</w:t>
            </w:r>
            <w:proofErr w:type="gramStart"/>
            <w:r w:rsidRPr="00C45078">
              <w:rPr>
                <w:rFonts w:ascii="宋体" w:hAnsi="宋体" w:cs="宋体" w:hint="eastAsia"/>
                <w:kern w:val="0"/>
                <w:szCs w:val="21"/>
              </w:rPr>
              <w:t>传屏器</w:t>
            </w:r>
            <w:proofErr w:type="gramEnd"/>
            <w:r w:rsidRPr="00C45078">
              <w:rPr>
                <w:rFonts w:ascii="宋体" w:hAnsi="宋体" w:cs="宋体" w:hint="eastAsia"/>
                <w:kern w:val="0"/>
                <w:szCs w:val="21"/>
              </w:rPr>
              <w:t>Type C线插入即可投屏，效果达到60帧每秒，无需运行任何软件，对电脑和手机的操作系统没有任何要求，支持触摸回传功能。（需提供接口照片加盖原厂公章）</w:t>
            </w:r>
            <w:r w:rsidRPr="00C45078">
              <w:rPr>
                <w:rFonts w:ascii="宋体" w:hAnsi="宋体" w:cs="宋体" w:hint="eastAsia"/>
                <w:kern w:val="0"/>
                <w:szCs w:val="21"/>
              </w:rPr>
              <w:br/>
              <w:t>#3.对于hdmi接口的电脑或者任何hdmi输出设备，传</w:t>
            </w:r>
            <w:proofErr w:type="gramStart"/>
            <w:r w:rsidRPr="00C45078">
              <w:rPr>
                <w:rFonts w:ascii="宋体" w:hAnsi="宋体" w:cs="宋体" w:hint="eastAsia"/>
                <w:kern w:val="0"/>
                <w:szCs w:val="21"/>
              </w:rPr>
              <w:t>屏本身</w:t>
            </w:r>
            <w:proofErr w:type="gramEnd"/>
            <w:r w:rsidRPr="00C45078">
              <w:rPr>
                <w:rFonts w:ascii="宋体" w:hAnsi="宋体" w:cs="宋体" w:hint="eastAsia"/>
                <w:kern w:val="0"/>
                <w:szCs w:val="21"/>
              </w:rPr>
              <w:t>自带hdmi接口，无需任何转换线材，直接插入电脑或者设备hdmi口即可传屏，接入usb线后也支持触摸回传功能。（需提供接口照片加盖原厂公章）</w:t>
            </w:r>
            <w:r w:rsidRPr="00C45078">
              <w:rPr>
                <w:rFonts w:ascii="宋体" w:hAnsi="宋体" w:cs="宋体" w:hint="eastAsia"/>
                <w:kern w:val="0"/>
                <w:szCs w:val="21"/>
              </w:rPr>
              <w:br/>
              <w:t>4.对于只有usb接口的电脑，</w:t>
            </w:r>
            <w:proofErr w:type="gramStart"/>
            <w:r w:rsidRPr="00C45078">
              <w:rPr>
                <w:rFonts w:ascii="宋体" w:hAnsi="宋体" w:cs="宋体" w:hint="eastAsia"/>
                <w:kern w:val="0"/>
                <w:szCs w:val="21"/>
              </w:rPr>
              <w:t>传屏器具备</w:t>
            </w:r>
            <w:proofErr w:type="gramEnd"/>
            <w:r w:rsidRPr="00C45078">
              <w:rPr>
                <w:rFonts w:ascii="宋体" w:hAnsi="宋体" w:cs="宋体" w:hint="eastAsia"/>
                <w:kern w:val="0"/>
                <w:szCs w:val="21"/>
              </w:rPr>
              <w:t>usb接口，插入即可实现上述1的usb投屏。实现</w:t>
            </w:r>
            <w:proofErr w:type="gramStart"/>
            <w:r w:rsidRPr="00C45078">
              <w:rPr>
                <w:rFonts w:ascii="宋体" w:hAnsi="宋体" w:cs="宋体" w:hint="eastAsia"/>
                <w:kern w:val="0"/>
                <w:szCs w:val="21"/>
              </w:rPr>
              <w:t>一</w:t>
            </w:r>
            <w:proofErr w:type="gramEnd"/>
            <w:r w:rsidRPr="00C45078">
              <w:rPr>
                <w:rFonts w:ascii="宋体" w:hAnsi="宋体" w:cs="宋体" w:hint="eastAsia"/>
                <w:kern w:val="0"/>
                <w:szCs w:val="21"/>
              </w:rPr>
              <w:t>机三用效果。</w:t>
            </w:r>
            <w:r w:rsidRPr="00C45078">
              <w:rPr>
                <w:rFonts w:ascii="宋体" w:hAnsi="宋体" w:cs="宋体" w:hint="eastAsia"/>
                <w:kern w:val="0"/>
                <w:szCs w:val="21"/>
              </w:rPr>
              <w:br/>
              <w:t>5. 提供Windows</w:t>
            </w:r>
            <w:proofErr w:type="gramStart"/>
            <w:r w:rsidRPr="00C45078">
              <w:rPr>
                <w:rFonts w:ascii="宋体" w:hAnsi="宋体" w:cs="宋体" w:hint="eastAsia"/>
                <w:kern w:val="0"/>
                <w:szCs w:val="21"/>
              </w:rPr>
              <w:t>端传屏</w:t>
            </w:r>
            <w:proofErr w:type="gramEnd"/>
            <w:r w:rsidRPr="00C45078">
              <w:rPr>
                <w:rFonts w:ascii="宋体" w:hAnsi="宋体" w:cs="宋体" w:hint="eastAsia"/>
                <w:kern w:val="0"/>
                <w:szCs w:val="21"/>
              </w:rPr>
              <w:t>软件，可以脱离USB</w:t>
            </w:r>
            <w:proofErr w:type="gramStart"/>
            <w:r w:rsidRPr="00C45078">
              <w:rPr>
                <w:rFonts w:ascii="宋体" w:hAnsi="宋体" w:cs="宋体" w:hint="eastAsia"/>
                <w:kern w:val="0"/>
                <w:szCs w:val="21"/>
              </w:rPr>
              <w:t>传屏器进行</w:t>
            </w:r>
            <w:proofErr w:type="gramEnd"/>
            <w:r w:rsidRPr="00C45078">
              <w:rPr>
                <w:rFonts w:ascii="宋体" w:hAnsi="宋体" w:cs="宋体" w:hint="eastAsia"/>
                <w:kern w:val="0"/>
                <w:szCs w:val="21"/>
              </w:rPr>
              <w:t>传屏</w:t>
            </w:r>
            <w:r w:rsidRPr="00C45078">
              <w:rPr>
                <w:rFonts w:ascii="宋体" w:hAnsi="宋体" w:cs="宋体" w:hint="eastAsia"/>
                <w:kern w:val="0"/>
                <w:szCs w:val="21"/>
              </w:rPr>
              <w:br/>
              <w:t>6.支持微信、qq、支付宝、手机浏览器扫描投屏，只需简单一步，无需手动联网，无需手动输入密码，无需手动搜索</w:t>
            </w:r>
            <w:r w:rsidRPr="00C45078">
              <w:rPr>
                <w:rFonts w:ascii="宋体" w:hAnsi="宋体" w:cs="宋体" w:hint="eastAsia"/>
                <w:kern w:val="0"/>
                <w:szCs w:val="21"/>
              </w:rPr>
              <w:br/>
            </w:r>
            <w:r w:rsidRPr="00C45078">
              <w:rPr>
                <w:rFonts w:ascii="宋体" w:hAnsi="宋体" w:cs="宋体" w:hint="eastAsia"/>
                <w:kern w:val="0"/>
                <w:szCs w:val="21"/>
              </w:rPr>
              <w:lastRenderedPageBreak/>
              <w:t>7.传屏不占用电脑wifi，电脑仍可以上网</w:t>
            </w:r>
            <w:r w:rsidRPr="00C45078">
              <w:rPr>
                <w:rFonts w:ascii="宋体" w:hAnsi="宋体" w:cs="宋体" w:hint="eastAsia"/>
                <w:kern w:val="0"/>
                <w:szCs w:val="21"/>
              </w:rPr>
              <w:br/>
              <w:t>8.支持1080P分辨率音视频镜像传屏</w:t>
            </w:r>
            <w:r w:rsidRPr="00C45078">
              <w:rPr>
                <w:rFonts w:ascii="宋体" w:hAnsi="宋体" w:cs="宋体" w:hint="eastAsia"/>
                <w:kern w:val="0"/>
                <w:szCs w:val="21"/>
              </w:rPr>
              <w:br/>
              <w:t>9.双5G WIFI设计，WIFI和热点独立硬件，独立工作互不影响，</w:t>
            </w:r>
            <w:proofErr w:type="gramStart"/>
            <w:r w:rsidRPr="00C45078">
              <w:rPr>
                <w:rFonts w:ascii="宋体" w:hAnsi="宋体" w:cs="宋体" w:hint="eastAsia"/>
                <w:kern w:val="0"/>
                <w:szCs w:val="21"/>
              </w:rPr>
              <w:t>热点双</w:t>
            </w:r>
            <w:proofErr w:type="gramEnd"/>
            <w:r w:rsidRPr="00C45078">
              <w:rPr>
                <w:rFonts w:ascii="宋体" w:hAnsi="宋体" w:cs="宋体" w:hint="eastAsia"/>
                <w:kern w:val="0"/>
                <w:szCs w:val="21"/>
              </w:rPr>
              <w:t>发双收信道，更稳定的网络信号</w:t>
            </w:r>
            <w:r w:rsidRPr="00C45078">
              <w:rPr>
                <w:rFonts w:ascii="宋体" w:hAnsi="宋体" w:cs="宋体" w:hint="eastAsia"/>
                <w:kern w:val="0"/>
                <w:szCs w:val="21"/>
              </w:rPr>
              <w:br/>
              <w:t>10.蓝牙音</w:t>
            </w:r>
            <w:proofErr w:type="gramStart"/>
            <w:r w:rsidRPr="00C45078">
              <w:rPr>
                <w:rFonts w:ascii="宋体" w:hAnsi="宋体" w:cs="宋体" w:hint="eastAsia"/>
                <w:kern w:val="0"/>
                <w:szCs w:val="21"/>
              </w:rPr>
              <w:t>频</w:t>
            </w:r>
            <w:proofErr w:type="gramEnd"/>
            <w:r w:rsidRPr="00C45078">
              <w:rPr>
                <w:rFonts w:ascii="宋体" w:hAnsi="宋体" w:cs="宋体" w:hint="eastAsia"/>
                <w:kern w:val="0"/>
                <w:szCs w:val="21"/>
              </w:rPr>
              <w:t>接收，</w:t>
            </w:r>
            <w:proofErr w:type="gramStart"/>
            <w:r w:rsidRPr="00C45078">
              <w:rPr>
                <w:rFonts w:ascii="宋体" w:hAnsi="宋体" w:cs="宋体" w:hint="eastAsia"/>
                <w:kern w:val="0"/>
                <w:szCs w:val="21"/>
              </w:rPr>
              <w:t>支持蓝牙麦克风</w:t>
            </w:r>
            <w:proofErr w:type="gramEnd"/>
            <w:r w:rsidRPr="00C45078">
              <w:rPr>
                <w:rFonts w:ascii="宋体" w:hAnsi="宋体" w:cs="宋体" w:hint="eastAsia"/>
                <w:kern w:val="0"/>
                <w:szCs w:val="21"/>
              </w:rPr>
              <w:t xml:space="preserve">音视频 </w:t>
            </w:r>
            <w:r w:rsidRPr="00C45078">
              <w:rPr>
                <w:rFonts w:ascii="宋体" w:hAnsi="宋体" w:cs="宋体" w:hint="eastAsia"/>
                <w:kern w:val="0"/>
                <w:szCs w:val="21"/>
              </w:rPr>
              <w:br/>
              <w:t>11.≥3个USB端口、≥1个3.5mm 模拟音频输出、支持TF</w:t>
            </w:r>
            <w:proofErr w:type="gramStart"/>
            <w:r w:rsidRPr="00C45078">
              <w:rPr>
                <w:rFonts w:ascii="宋体" w:hAnsi="宋体" w:cs="宋体" w:hint="eastAsia"/>
                <w:kern w:val="0"/>
                <w:szCs w:val="21"/>
              </w:rPr>
              <w:t>卡扩大</w:t>
            </w:r>
            <w:proofErr w:type="gramEnd"/>
            <w:r w:rsidRPr="00C45078">
              <w:rPr>
                <w:rFonts w:ascii="宋体" w:hAnsi="宋体" w:cs="宋体" w:hint="eastAsia"/>
                <w:kern w:val="0"/>
                <w:szCs w:val="21"/>
              </w:rPr>
              <w:t>内部存储、≥1080P 1路HDMI输出、≥1路VGA接口、支持4:3输出，便于连接4:3投影机、具备串口，支持中</w:t>
            </w:r>
            <w:proofErr w:type="gramStart"/>
            <w:r w:rsidRPr="00C45078">
              <w:rPr>
                <w:rFonts w:ascii="宋体" w:hAnsi="宋体" w:cs="宋体" w:hint="eastAsia"/>
                <w:kern w:val="0"/>
                <w:szCs w:val="21"/>
              </w:rPr>
              <w:t>控控制</w:t>
            </w:r>
            <w:proofErr w:type="gramEnd"/>
            <w:r w:rsidRPr="00C45078">
              <w:rPr>
                <w:rFonts w:ascii="宋体" w:hAnsi="宋体" w:cs="宋体" w:hint="eastAsia"/>
                <w:kern w:val="0"/>
                <w:szCs w:val="21"/>
              </w:rPr>
              <w:br/>
              <w:t>12.支持动态密码传屏保护，避免传屏事故。（提供无线投屏生产企业取得动态密码功能的计算机软件注册权登记证书需加盖原厂公章。）</w:t>
            </w:r>
            <w:r w:rsidRPr="00C45078">
              <w:rPr>
                <w:rFonts w:ascii="宋体" w:hAnsi="宋体" w:cs="宋体" w:hint="eastAsia"/>
                <w:kern w:val="0"/>
                <w:szCs w:val="21"/>
              </w:rPr>
              <w:br/>
              <w:t>13.智能移动</w:t>
            </w:r>
            <w:proofErr w:type="gramStart"/>
            <w:r w:rsidRPr="00C45078">
              <w:rPr>
                <w:rFonts w:ascii="宋体" w:hAnsi="宋体" w:cs="宋体" w:hint="eastAsia"/>
                <w:kern w:val="0"/>
                <w:szCs w:val="21"/>
              </w:rPr>
              <w:t>端支持</w:t>
            </w:r>
            <w:proofErr w:type="gramEnd"/>
            <w:r w:rsidRPr="00C45078">
              <w:rPr>
                <w:rFonts w:ascii="宋体" w:hAnsi="宋体" w:cs="宋体" w:hint="eastAsia"/>
                <w:kern w:val="0"/>
                <w:szCs w:val="21"/>
              </w:rPr>
              <w:t>反向镜像，即无线</w:t>
            </w:r>
            <w:proofErr w:type="gramStart"/>
            <w:r w:rsidRPr="00C45078">
              <w:rPr>
                <w:rFonts w:ascii="宋体" w:hAnsi="宋体" w:cs="宋体" w:hint="eastAsia"/>
                <w:kern w:val="0"/>
                <w:szCs w:val="21"/>
              </w:rPr>
              <w:t>投屏器画面</w:t>
            </w:r>
            <w:proofErr w:type="gramEnd"/>
            <w:r w:rsidRPr="00C45078">
              <w:rPr>
                <w:rFonts w:ascii="宋体" w:hAnsi="宋体" w:cs="宋体" w:hint="eastAsia"/>
                <w:kern w:val="0"/>
                <w:szCs w:val="21"/>
              </w:rPr>
              <w:t>反向镜像到智能移动端，且可以触摸操作。（提供无线投屏生产企业取得触屏回传功能计算机软件注册权登记证书需加盖原厂公章。）</w:t>
            </w:r>
            <w:r w:rsidRPr="00C45078">
              <w:rPr>
                <w:rFonts w:ascii="宋体" w:hAnsi="宋体" w:cs="宋体" w:hint="eastAsia"/>
                <w:kern w:val="0"/>
                <w:szCs w:val="21"/>
              </w:rPr>
              <w:br/>
              <w:t>14.双5G WIFI，无需连接网线，手机传屏时，无论安卓还是苹果手机仍可以上网</w:t>
            </w:r>
            <w:r w:rsidRPr="00C45078">
              <w:rPr>
                <w:rFonts w:ascii="宋体" w:hAnsi="宋体" w:cs="宋体" w:hint="eastAsia"/>
                <w:kern w:val="0"/>
                <w:szCs w:val="21"/>
              </w:rPr>
              <w:br/>
              <w:t>15.支持IOS系统镜像投屏，即支持AirPlay镜像传输数据协议，iPhone，iPad，Mac均可镜像传屏</w:t>
            </w:r>
            <w:r w:rsidRPr="00C45078">
              <w:rPr>
                <w:rFonts w:ascii="宋体" w:hAnsi="宋体" w:cs="宋体" w:hint="eastAsia"/>
                <w:kern w:val="0"/>
                <w:szCs w:val="21"/>
              </w:rPr>
              <w:br/>
              <w:t>16．支持时钟自动校准功能，可设置凌晨无线投</w:t>
            </w:r>
            <w:proofErr w:type="gramStart"/>
            <w:r w:rsidRPr="00C45078">
              <w:rPr>
                <w:rFonts w:ascii="宋体" w:hAnsi="宋体" w:cs="宋体" w:hint="eastAsia"/>
                <w:kern w:val="0"/>
                <w:szCs w:val="21"/>
              </w:rPr>
              <w:t>屏状态</w:t>
            </w:r>
            <w:proofErr w:type="gramEnd"/>
            <w:r w:rsidRPr="00C45078">
              <w:rPr>
                <w:rFonts w:ascii="宋体" w:hAnsi="宋体" w:cs="宋体" w:hint="eastAsia"/>
                <w:kern w:val="0"/>
                <w:szCs w:val="21"/>
              </w:rPr>
              <w:t>时自动重启，确保设备365天7x24小时不掉电仍能有效运行。（提供无线投屏生产企业取得时钟自动校准功能的计算机软件注册权登记证书需加盖原厂公章。）</w:t>
            </w:r>
            <w:r w:rsidRPr="00C45078">
              <w:rPr>
                <w:rFonts w:ascii="宋体" w:hAnsi="宋体" w:cs="宋体" w:hint="eastAsia"/>
                <w:kern w:val="0"/>
                <w:szCs w:val="21"/>
              </w:rPr>
              <w:br/>
              <w:t>17.Android5.0及以上设备安装APK，连接无线投</w:t>
            </w:r>
            <w:proofErr w:type="gramStart"/>
            <w:r w:rsidRPr="00C45078">
              <w:rPr>
                <w:rFonts w:ascii="宋体" w:hAnsi="宋体" w:cs="宋体" w:hint="eastAsia"/>
                <w:kern w:val="0"/>
                <w:szCs w:val="21"/>
              </w:rPr>
              <w:t>屏器热点</w:t>
            </w:r>
            <w:proofErr w:type="gramEnd"/>
            <w:r w:rsidRPr="00C45078">
              <w:rPr>
                <w:rFonts w:ascii="宋体" w:hAnsi="宋体" w:cs="宋体" w:hint="eastAsia"/>
                <w:kern w:val="0"/>
                <w:szCs w:val="21"/>
              </w:rPr>
              <w:t>可镜像</w:t>
            </w:r>
            <w:proofErr w:type="gramStart"/>
            <w:r w:rsidRPr="00C45078">
              <w:rPr>
                <w:rFonts w:ascii="宋体" w:hAnsi="宋体" w:cs="宋体" w:hint="eastAsia"/>
                <w:kern w:val="0"/>
                <w:szCs w:val="21"/>
              </w:rPr>
              <w:t>传屏且能</w:t>
            </w:r>
            <w:proofErr w:type="gramEnd"/>
            <w:r w:rsidRPr="00C45078">
              <w:rPr>
                <w:rFonts w:ascii="宋体" w:hAnsi="宋体" w:cs="宋体" w:hint="eastAsia"/>
                <w:kern w:val="0"/>
                <w:szCs w:val="21"/>
              </w:rPr>
              <w:t>同步传声音。</w:t>
            </w:r>
            <w:r w:rsidRPr="00C45078">
              <w:rPr>
                <w:rFonts w:ascii="宋体" w:hAnsi="宋体" w:cs="宋体" w:hint="eastAsia"/>
                <w:kern w:val="0"/>
                <w:szCs w:val="21"/>
              </w:rPr>
              <w:br/>
              <w:t>18.智能移动</w:t>
            </w:r>
            <w:proofErr w:type="gramStart"/>
            <w:r w:rsidRPr="00C45078">
              <w:rPr>
                <w:rFonts w:ascii="宋体" w:hAnsi="宋体" w:cs="宋体" w:hint="eastAsia"/>
                <w:kern w:val="0"/>
                <w:szCs w:val="21"/>
              </w:rPr>
              <w:t>端支持</w:t>
            </w:r>
            <w:proofErr w:type="gramEnd"/>
            <w:r w:rsidRPr="00C45078">
              <w:rPr>
                <w:rFonts w:ascii="宋体" w:hAnsi="宋体" w:cs="宋体" w:hint="eastAsia"/>
                <w:kern w:val="0"/>
                <w:szCs w:val="21"/>
              </w:rPr>
              <w:t>反向镜像，即无线</w:t>
            </w:r>
            <w:proofErr w:type="gramStart"/>
            <w:r w:rsidRPr="00C45078">
              <w:rPr>
                <w:rFonts w:ascii="宋体" w:hAnsi="宋体" w:cs="宋体" w:hint="eastAsia"/>
                <w:kern w:val="0"/>
                <w:szCs w:val="21"/>
              </w:rPr>
              <w:t>投屏器画面</w:t>
            </w:r>
            <w:proofErr w:type="gramEnd"/>
            <w:r w:rsidRPr="00C45078">
              <w:rPr>
                <w:rFonts w:ascii="宋体" w:hAnsi="宋体" w:cs="宋体" w:hint="eastAsia"/>
                <w:kern w:val="0"/>
                <w:szCs w:val="21"/>
              </w:rPr>
              <w:t>反向镜像到智能移动端，且可以触摸操作。</w:t>
            </w:r>
            <w:r w:rsidRPr="00C45078">
              <w:rPr>
                <w:rFonts w:ascii="宋体" w:hAnsi="宋体" w:cs="宋体" w:hint="eastAsia"/>
                <w:kern w:val="0"/>
                <w:szCs w:val="21"/>
              </w:rPr>
              <w:br/>
              <w:t>19. 支持定时开关机功能，可对无线投</w:t>
            </w:r>
            <w:proofErr w:type="gramStart"/>
            <w:r w:rsidRPr="00C45078">
              <w:rPr>
                <w:rFonts w:ascii="宋体" w:hAnsi="宋体" w:cs="宋体" w:hint="eastAsia"/>
                <w:kern w:val="0"/>
                <w:szCs w:val="21"/>
              </w:rPr>
              <w:t>屏设置</w:t>
            </w:r>
            <w:proofErr w:type="gramEnd"/>
            <w:r w:rsidRPr="00C45078">
              <w:rPr>
                <w:rFonts w:ascii="宋体" w:hAnsi="宋体" w:cs="宋体" w:hint="eastAsia"/>
                <w:kern w:val="0"/>
                <w:szCs w:val="21"/>
              </w:rPr>
              <w:t>开关机时间。（提供无线投屏生产企业取得定时开关功能的计算机软件注册权登记证书需加盖原厂公章。）</w:t>
            </w:r>
            <w:r w:rsidRPr="00C45078">
              <w:rPr>
                <w:rFonts w:ascii="宋体" w:hAnsi="宋体" w:cs="宋体" w:hint="eastAsia"/>
                <w:kern w:val="0"/>
                <w:szCs w:val="21"/>
              </w:rPr>
              <w:br/>
              <w:t>#20.支持同步协同批注功能，IOS客户端可以</w:t>
            </w:r>
            <w:r w:rsidRPr="00C45078">
              <w:rPr>
                <w:rFonts w:ascii="宋体" w:hAnsi="宋体" w:cs="宋体" w:hint="eastAsia"/>
                <w:kern w:val="0"/>
                <w:szCs w:val="21"/>
              </w:rPr>
              <w:lastRenderedPageBreak/>
              <w:t>对其他人投屏的画面进行批注，批注的内容不仅仅批注人自己看到，投屏的画面也会叠加上批注内容，实现多人协同批注。（需提供软件截图加盖原家公章。）</w:t>
            </w:r>
            <w:r w:rsidRPr="00C45078">
              <w:rPr>
                <w:rFonts w:ascii="宋体" w:hAnsi="宋体" w:cs="宋体" w:hint="eastAsia"/>
                <w:kern w:val="0"/>
                <w:szCs w:val="21"/>
              </w:rPr>
              <w:br/>
              <w:t>#21.集控部署和管理，支持公网集控服务器部署或者私有网络服务器部署。通过网页管理后台，一次性选中批量在线设备进行设置，部署。能统计投屏端的投屏历史：投屏所有人，投屏时间，下线时间。支持设备故障自动邮件告警。（提供无线投屏生产企业取得管理软件功能的计算机软件注册权登记证书需加盖原厂公章。）</w:t>
            </w:r>
            <w:r w:rsidRPr="00C45078">
              <w:rPr>
                <w:rFonts w:ascii="宋体" w:hAnsi="宋体" w:cs="宋体" w:hint="eastAsia"/>
                <w:kern w:val="0"/>
                <w:szCs w:val="21"/>
              </w:rPr>
              <w:br/>
              <w:t>22. 单画面套装，一个主机一个三合一传屏器。</w:t>
            </w:r>
            <w:r w:rsidRPr="00C45078">
              <w:rPr>
                <w:rFonts w:ascii="宋体" w:hAnsi="宋体" w:cs="宋体" w:hint="eastAsia"/>
                <w:kern w:val="0"/>
                <w:szCs w:val="21"/>
              </w:rPr>
              <w:br/>
              <w:t>#23.提供针对本项目原厂授权书及售后承诺函需加盖原厂公章。</w:t>
            </w:r>
          </w:p>
        </w:tc>
        <w:tc>
          <w:tcPr>
            <w:tcW w:w="567" w:type="dxa"/>
            <w:shd w:val="clear" w:color="auto" w:fill="auto"/>
            <w:vAlign w:val="center"/>
            <w:hideMark/>
          </w:tcPr>
          <w:p w14:paraId="4D04CD2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vAlign w:val="center"/>
            <w:hideMark/>
          </w:tcPr>
          <w:p w14:paraId="4C3F96D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1D8ED551" w14:textId="77777777" w:rsidTr="007E43FF">
        <w:trPr>
          <w:trHeight w:val="400"/>
        </w:trPr>
        <w:tc>
          <w:tcPr>
            <w:tcW w:w="780" w:type="dxa"/>
            <w:shd w:val="clear" w:color="auto" w:fill="auto"/>
            <w:vAlign w:val="center"/>
            <w:hideMark/>
          </w:tcPr>
          <w:p w14:paraId="5479041C"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lastRenderedPageBreak/>
              <w:t>2</w:t>
            </w:r>
          </w:p>
        </w:tc>
        <w:tc>
          <w:tcPr>
            <w:tcW w:w="8009" w:type="dxa"/>
            <w:gridSpan w:val="4"/>
            <w:shd w:val="clear" w:color="auto" w:fill="auto"/>
            <w:vAlign w:val="center"/>
            <w:hideMark/>
          </w:tcPr>
          <w:p w14:paraId="419F766C"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分布式控制系统</w:t>
            </w:r>
          </w:p>
        </w:tc>
      </w:tr>
      <w:tr w:rsidR="007E43FF" w:rsidRPr="00C45078" w14:paraId="2C7C614A" w14:textId="77777777" w:rsidTr="007E43FF">
        <w:trPr>
          <w:trHeight w:val="400"/>
        </w:trPr>
        <w:tc>
          <w:tcPr>
            <w:tcW w:w="780" w:type="dxa"/>
            <w:shd w:val="clear" w:color="auto" w:fill="auto"/>
            <w:vAlign w:val="center"/>
            <w:hideMark/>
          </w:tcPr>
          <w:p w14:paraId="0B9A543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2.01 </w:t>
            </w:r>
          </w:p>
        </w:tc>
        <w:tc>
          <w:tcPr>
            <w:tcW w:w="1566" w:type="dxa"/>
            <w:shd w:val="clear" w:color="auto" w:fill="auto"/>
            <w:vAlign w:val="center"/>
            <w:hideMark/>
          </w:tcPr>
          <w:p w14:paraId="3A9DF9B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输出节点机</w:t>
            </w:r>
          </w:p>
        </w:tc>
        <w:tc>
          <w:tcPr>
            <w:tcW w:w="5026" w:type="dxa"/>
            <w:shd w:val="clear" w:color="auto" w:fill="auto"/>
            <w:hideMark/>
          </w:tcPr>
          <w:p w14:paraId="598156EA" w14:textId="77777777" w:rsidR="007E43FF"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1、视频接口支持即插即用，输出分辨率支持256*480～3840*2160自定义，最高支持4K 3840*2160 P@60Hz。</w:t>
            </w:r>
            <w:r w:rsidRPr="00C45078">
              <w:rPr>
                <w:rFonts w:ascii="宋体" w:hAnsi="宋体" w:cs="宋体" w:hint="eastAsia"/>
                <w:kern w:val="0"/>
                <w:szCs w:val="21"/>
              </w:rPr>
              <w:br/>
              <w:t>2、支持3.5mm音频输出，硬件采样率48kbs。</w:t>
            </w:r>
            <w:r w:rsidRPr="00C45078">
              <w:rPr>
                <w:rFonts w:ascii="宋体" w:hAnsi="宋体" w:cs="宋体" w:hint="eastAsia"/>
                <w:kern w:val="0"/>
                <w:szCs w:val="21"/>
              </w:rPr>
              <w:br/>
              <w:t>#3、支持4K解码，支持单节点16路1080P@30帧高清视频解码，并可任意缩放、拖拽、分割显示；单节点支持开窗数最大为36；支持多组大屏拼接显示。（相关参数指标需提供省级及以上检测单位出具的检测报告复印件，并加盖原厂公章）</w:t>
            </w:r>
            <w:r w:rsidRPr="00C45078">
              <w:rPr>
                <w:rFonts w:ascii="宋体" w:hAnsi="宋体" w:cs="宋体" w:hint="eastAsia"/>
                <w:kern w:val="0"/>
                <w:szCs w:val="21"/>
              </w:rPr>
              <w:br/>
              <w:t>4、信源检测：支持信源采集状态显示，支持web页面网络流量显示，支持输出锁定状态监测报警功能。</w:t>
            </w:r>
            <w:r w:rsidRPr="00C45078">
              <w:rPr>
                <w:rFonts w:ascii="宋体" w:hAnsi="宋体" w:cs="宋体" w:hint="eastAsia"/>
                <w:kern w:val="0"/>
                <w:szCs w:val="21"/>
              </w:rPr>
              <w:br/>
              <w:t>5、端到端解码延时低于80ms。</w:t>
            </w:r>
            <w:r w:rsidRPr="00C45078">
              <w:rPr>
                <w:rFonts w:ascii="宋体" w:hAnsi="宋体" w:cs="宋体" w:hint="eastAsia"/>
                <w:kern w:val="0"/>
                <w:szCs w:val="21"/>
              </w:rPr>
              <w:br/>
              <w:t>6、色彩调节：支持RGB色彩调节，输出图像还原度高并真实。</w:t>
            </w:r>
            <w:r w:rsidRPr="00C45078">
              <w:rPr>
                <w:rFonts w:ascii="宋体" w:hAnsi="宋体" w:cs="宋体" w:hint="eastAsia"/>
                <w:kern w:val="0"/>
                <w:szCs w:val="21"/>
              </w:rPr>
              <w:br/>
              <w:t>#7、音频解码支持AAC等多种格式，视频解码支持H.264和H.265等多种格式，系统自动识别。（相关参数指标需提供省级及以上检测单位出具的检测报告复印件，并加盖原厂公章）</w:t>
            </w:r>
            <w:r w:rsidRPr="00C45078">
              <w:rPr>
                <w:rFonts w:ascii="宋体" w:hAnsi="宋体" w:cs="宋体" w:hint="eastAsia"/>
                <w:kern w:val="0"/>
                <w:szCs w:val="21"/>
              </w:rPr>
              <w:br/>
              <w:t>8、支持信号丢失后静帧或3秒后黑场。</w:t>
            </w:r>
            <w:r w:rsidRPr="00C45078">
              <w:rPr>
                <w:rFonts w:ascii="宋体" w:hAnsi="宋体" w:cs="宋体" w:hint="eastAsia"/>
                <w:kern w:val="0"/>
                <w:szCs w:val="21"/>
              </w:rPr>
              <w:br/>
            </w:r>
            <w:r w:rsidRPr="00C45078">
              <w:rPr>
                <w:rFonts w:ascii="宋体" w:hAnsi="宋体" w:cs="宋体" w:hint="eastAsia"/>
                <w:kern w:val="0"/>
                <w:szCs w:val="21"/>
              </w:rPr>
              <w:lastRenderedPageBreak/>
              <w:t>9、支持POE供电和适配器供电，并支持POE与适配器冗余供电，支持电源热插拔。</w:t>
            </w:r>
            <w:r w:rsidRPr="00C45078">
              <w:rPr>
                <w:rFonts w:ascii="宋体" w:hAnsi="宋体" w:cs="宋体" w:hint="eastAsia"/>
                <w:kern w:val="0"/>
                <w:szCs w:val="21"/>
              </w:rPr>
              <w:br/>
              <w:t>10、采用箱体散热，嵌入式、低功耗、无风扇设计，无噪音，工作环境温度范围-30℃～70℃。</w:t>
            </w:r>
            <w:r w:rsidRPr="00C45078">
              <w:rPr>
                <w:rFonts w:ascii="宋体" w:hAnsi="宋体" w:cs="宋体" w:hint="eastAsia"/>
                <w:kern w:val="0"/>
                <w:szCs w:val="21"/>
              </w:rPr>
              <w:br/>
              <w:t>11、支持OSD故障信息显示，便于故障的现场分析；设备支持系统批量在线升级；支持故障模块快速拆卸，单节点故障不影响整个系统运行，平均故障修复时间MTTR不大于1分钟。</w:t>
            </w:r>
            <w:r w:rsidRPr="00C45078">
              <w:rPr>
                <w:rFonts w:ascii="宋体" w:hAnsi="宋体" w:cs="宋体" w:hint="eastAsia"/>
                <w:kern w:val="0"/>
                <w:szCs w:val="21"/>
              </w:rPr>
              <w:br/>
              <w:t>12、自带中控能力，支持串口</w:t>
            </w:r>
            <w:proofErr w:type="gramStart"/>
            <w:r w:rsidRPr="00C45078">
              <w:rPr>
                <w:rFonts w:ascii="宋体" w:hAnsi="宋体" w:cs="宋体" w:hint="eastAsia"/>
                <w:kern w:val="0"/>
                <w:szCs w:val="21"/>
              </w:rPr>
              <w:t>命令透传功能</w:t>
            </w:r>
            <w:proofErr w:type="gramEnd"/>
            <w:r w:rsidRPr="00C45078">
              <w:rPr>
                <w:rFonts w:ascii="宋体" w:hAnsi="宋体" w:cs="宋体" w:hint="eastAsia"/>
                <w:kern w:val="0"/>
                <w:szCs w:val="21"/>
              </w:rPr>
              <w:t>。</w:t>
            </w:r>
            <w:r w:rsidRPr="00C45078">
              <w:rPr>
                <w:rFonts w:ascii="宋体" w:hAnsi="宋体" w:cs="宋体" w:hint="eastAsia"/>
                <w:kern w:val="0"/>
                <w:szCs w:val="21"/>
              </w:rPr>
              <w:br/>
              <w:t>13、1路HDMI 2.0、1路3.5立体声、2个RJ45接口、1个RS232接口。</w:t>
            </w:r>
            <w:r w:rsidRPr="00C45078">
              <w:rPr>
                <w:rFonts w:ascii="宋体" w:hAnsi="宋体" w:cs="宋体" w:hint="eastAsia"/>
                <w:kern w:val="0"/>
                <w:szCs w:val="21"/>
              </w:rPr>
              <w:br/>
              <w:t>#14、具备前置液晶屏，可显示名称/网络信息。（提供产品照片并加盖原厂公章）</w:t>
            </w:r>
            <w:r w:rsidRPr="00C45078">
              <w:rPr>
                <w:rFonts w:ascii="宋体" w:hAnsi="宋体" w:cs="宋体" w:hint="eastAsia"/>
                <w:kern w:val="0"/>
                <w:szCs w:val="21"/>
              </w:rPr>
              <w:br/>
              <w:t>#15、需提供国家电子计算机质量监督检验中心出具的MTBF平均无故障时间不低于10万小时合格证书。</w:t>
            </w:r>
            <w:r w:rsidRPr="00C45078">
              <w:rPr>
                <w:rFonts w:ascii="宋体" w:hAnsi="宋体" w:cs="宋体" w:hint="eastAsia"/>
                <w:kern w:val="0"/>
                <w:szCs w:val="21"/>
              </w:rPr>
              <w:br/>
              <w:t xml:space="preserve">#16、具有软件著作权登记证书。 </w:t>
            </w:r>
          </w:p>
          <w:p w14:paraId="51F037C2" w14:textId="77777777" w:rsidR="007E43FF"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7</w:t>
            </w:r>
            <w:r w:rsidRPr="00C45078">
              <w:rPr>
                <w:rFonts w:ascii="宋体" w:hAnsi="宋体" w:cs="宋体" w:hint="eastAsia"/>
                <w:kern w:val="0"/>
                <w:szCs w:val="21"/>
              </w:rPr>
              <w:t>、具有防尘等级IP6X、环境标志Ⅱ型产品认证证书。</w:t>
            </w:r>
          </w:p>
          <w:p w14:paraId="0797E4C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w:t>
            </w:r>
            <w:r>
              <w:rPr>
                <w:rFonts w:ascii="宋体" w:hAnsi="宋体" w:cs="宋体"/>
                <w:kern w:val="0"/>
                <w:szCs w:val="21"/>
              </w:rPr>
              <w:t>8</w:t>
            </w:r>
            <w:r w:rsidRPr="00C45078">
              <w:rPr>
                <w:rFonts w:ascii="宋体" w:hAnsi="宋体" w:cs="宋体" w:hint="eastAsia"/>
                <w:kern w:val="0"/>
                <w:szCs w:val="21"/>
              </w:rPr>
              <w:t>、提供针对本项目原厂授权书及售后承诺函需加盖原厂公章。</w:t>
            </w:r>
          </w:p>
        </w:tc>
        <w:tc>
          <w:tcPr>
            <w:tcW w:w="567" w:type="dxa"/>
            <w:shd w:val="clear" w:color="auto" w:fill="auto"/>
            <w:vAlign w:val="center"/>
            <w:hideMark/>
          </w:tcPr>
          <w:p w14:paraId="6930247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vAlign w:val="center"/>
            <w:hideMark/>
          </w:tcPr>
          <w:p w14:paraId="76F4E830"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hint="eastAsia"/>
                <w:kern w:val="0"/>
                <w:szCs w:val="21"/>
              </w:rPr>
              <w:t>3</w:t>
            </w:r>
          </w:p>
        </w:tc>
      </w:tr>
      <w:tr w:rsidR="007E43FF" w:rsidRPr="00C45078" w14:paraId="5878BCE0" w14:textId="77777777" w:rsidTr="007E43FF">
        <w:trPr>
          <w:trHeight w:val="400"/>
        </w:trPr>
        <w:tc>
          <w:tcPr>
            <w:tcW w:w="780" w:type="dxa"/>
            <w:shd w:val="clear" w:color="auto" w:fill="auto"/>
            <w:vAlign w:val="center"/>
            <w:hideMark/>
          </w:tcPr>
          <w:p w14:paraId="3AAD246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2.02 </w:t>
            </w:r>
          </w:p>
        </w:tc>
        <w:tc>
          <w:tcPr>
            <w:tcW w:w="1566" w:type="dxa"/>
            <w:shd w:val="clear" w:color="auto" w:fill="auto"/>
            <w:vAlign w:val="center"/>
            <w:hideMark/>
          </w:tcPr>
          <w:p w14:paraId="1F5B73E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输入节点机</w:t>
            </w:r>
          </w:p>
        </w:tc>
        <w:tc>
          <w:tcPr>
            <w:tcW w:w="5026" w:type="dxa"/>
            <w:shd w:val="clear" w:color="auto" w:fill="auto"/>
            <w:hideMark/>
          </w:tcPr>
          <w:p w14:paraId="127ABDB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1、视频接口：1路DVI-I输入（还可以支持接入DVI-D/HDMI/DP/VGA信号）、1路DVI-I本地环出，视频接口支持即插即用。</w:t>
            </w:r>
            <w:r w:rsidRPr="00C45078">
              <w:rPr>
                <w:rFonts w:ascii="宋体" w:hAnsi="宋体" w:cs="宋体" w:hint="eastAsia"/>
                <w:kern w:val="0"/>
                <w:szCs w:val="21"/>
              </w:rPr>
              <w:br/>
              <w:t>2、音频接口：1路3.5立体声输入、1路3.5立体声环出。</w:t>
            </w:r>
            <w:r w:rsidRPr="00C45078">
              <w:rPr>
                <w:rFonts w:ascii="宋体" w:hAnsi="宋体" w:cs="宋体" w:hint="eastAsia"/>
                <w:kern w:val="0"/>
                <w:szCs w:val="21"/>
              </w:rPr>
              <w:br/>
              <w:t>3、网络接口: 1路RJ45接口，十兆、百兆、千兆网络自适应。</w:t>
            </w:r>
            <w:r w:rsidRPr="00C45078">
              <w:rPr>
                <w:rFonts w:ascii="宋体" w:hAnsi="宋体" w:cs="宋体" w:hint="eastAsia"/>
                <w:kern w:val="0"/>
                <w:szCs w:val="21"/>
              </w:rPr>
              <w:br/>
              <w:t>4、串口接口: 1路RS232串口。</w:t>
            </w:r>
            <w:r w:rsidRPr="00C45078">
              <w:rPr>
                <w:rFonts w:ascii="宋体" w:hAnsi="宋体" w:cs="宋体" w:hint="eastAsia"/>
                <w:kern w:val="0"/>
                <w:szCs w:val="21"/>
              </w:rPr>
              <w:br/>
              <w:t>5、视频编码：支持H.264,High Profile Level 5.1和H.265,Base Profile level 。</w:t>
            </w:r>
            <w:r w:rsidRPr="00C45078">
              <w:rPr>
                <w:rFonts w:ascii="宋体" w:hAnsi="宋体" w:cs="宋体" w:hint="eastAsia"/>
                <w:kern w:val="0"/>
                <w:szCs w:val="21"/>
              </w:rPr>
              <w:br/>
              <w:t>6、带宽控制：基于QoS流媒体辅助质量管理机制，有效节省带宽。</w:t>
            </w:r>
            <w:r w:rsidRPr="00C45078">
              <w:rPr>
                <w:rFonts w:ascii="宋体" w:hAnsi="宋体" w:cs="宋体" w:hint="eastAsia"/>
                <w:kern w:val="0"/>
                <w:szCs w:val="21"/>
              </w:rPr>
              <w:br/>
              <w:t>7、支持高画质低带宽编码，采用低带宽压缩技术，支持输入分辨率自动识别，最大支持1080p@60Hz。支持300kbps~25mbps可变带宽输出，</w:t>
            </w:r>
            <w:proofErr w:type="gramStart"/>
            <w:r w:rsidRPr="00C45078">
              <w:rPr>
                <w:rFonts w:ascii="宋体" w:hAnsi="宋体" w:cs="宋体" w:hint="eastAsia"/>
                <w:kern w:val="0"/>
                <w:szCs w:val="21"/>
              </w:rPr>
              <w:t>支持自</w:t>
            </w:r>
            <w:proofErr w:type="gramEnd"/>
            <w:r w:rsidRPr="00C45078">
              <w:rPr>
                <w:rFonts w:ascii="宋体" w:hAnsi="宋体" w:cs="宋体" w:hint="eastAsia"/>
                <w:kern w:val="0"/>
                <w:szCs w:val="21"/>
              </w:rPr>
              <w:t>适应及手动调节。</w:t>
            </w:r>
            <w:r w:rsidRPr="00C45078">
              <w:rPr>
                <w:rFonts w:ascii="宋体" w:hAnsi="宋体" w:cs="宋体" w:hint="eastAsia"/>
                <w:kern w:val="0"/>
                <w:szCs w:val="21"/>
              </w:rPr>
              <w:br/>
              <w:t>8、音频接入：支持3.5mm音频输入和</w:t>
            </w:r>
            <w:proofErr w:type="gramStart"/>
            <w:r w:rsidRPr="00C45078">
              <w:rPr>
                <w:rFonts w:ascii="宋体" w:hAnsi="宋体" w:cs="宋体" w:hint="eastAsia"/>
                <w:kern w:val="0"/>
                <w:szCs w:val="21"/>
              </w:rPr>
              <w:t>音频环</w:t>
            </w:r>
            <w:proofErr w:type="gramEnd"/>
            <w:r w:rsidRPr="00C45078">
              <w:rPr>
                <w:rFonts w:ascii="宋体" w:hAnsi="宋体" w:cs="宋体" w:hint="eastAsia"/>
                <w:kern w:val="0"/>
                <w:szCs w:val="21"/>
              </w:rPr>
              <w:lastRenderedPageBreak/>
              <w:t>出监听,硬件采样率48kbs。</w:t>
            </w:r>
            <w:r w:rsidRPr="00C45078">
              <w:rPr>
                <w:rFonts w:ascii="宋体" w:hAnsi="宋体" w:cs="宋体" w:hint="eastAsia"/>
                <w:kern w:val="0"/>
                <w:szCs w:val="21"/>
              </w:rPr>
              <w:br/>
              <w:t>9、串口功能：自带串口网关能力。</w:t>
            </w:r>
            <w:r w:rsidRPr="00C45078">
              <w:rPr>
                <w:rFonts w:ascii="宋体" w:hAnsi="宋体" w:cs="宋体" w:hint="eastAsia"/>
                <w:kern w:val="0"/>
                <w:szCs w:val="21"/>
              </w:rPr>
              <w:br/>
              <w:t>10、视频编码：支持</w:t>
            </w:r>
            <w:proofErr w:type="gramStart"/>
            <w:r w:rsidRPr="00C45078">
              <w:rPr>
                <w:rFonts w:ascii="宋体" w:hAnsi="宋体" w:cs="宋体" w:hint="eastAsia"/>
                <w:kern w:val="0"/>
                <w:szCs w:val="21"/>
              </w:rPr>
              <w:t>毎</w:t>
            </w:r>
            <w:proofErr w:type="gramEnd"/>
            <w:r w:rsidRPr="00C45078">
              <w:rPr>
                <w:rFonts w:ascii="宋体" w:hAnsi="宋体" w:cs="宋体" w:hint="eastAsia"/>
                <w:kern w:val="0"/>
                <w:szCs w:val="21"/>
              </w:rPr>
              <w:t>路视频源编码1路高码率、1路低码率码流输出。</w:t>
            </w:r>
            <w:r w:rsidRPr="00C45078">
              <w:rPr>
                <w:rFonts w:ascii="宋体" w:hAnsi="宋体" w:cs="宋体" w:hint="eastAsia"/>
                <w:kern w:val="0"/>
                <w:szCs w:val="21"/>
              </w:rPr>
              <w:br/>
              <w:t>#11、传输协议：支持UDP、RTMP协议，支持TS流单播及组播。（相关参数指标需提供省级及以上检测单位出具的检测报告复印件，并加盖原厂公章）</w:t>
            </w:r>
            <w:r w:rsidRPr="00C45078">
              <w:rPr>
                <w:rFonts w:ascii="宋体" w:hAnsi="宋体" w:cs="宋体" w:hint="eastAsia"/>
                <w:kern w:val="0"/>
                <w:szCs w:val="21"/>
              </w:rPr>
              <w:br/>
              <w:t>12、信源检测：支持信源采集状态显示，支持web页面网络流量显示，支持信源锁定状态监测报警功能。</w:t>
            </w:r>
            <w:r w:rsidRPr="00C45078">
              <w:rPr>
                <w:rFonts w:ascii="宋体" w:hAnsi="宋体" w:cs="宋体" w:hint="eastAsia"/>
                <w:kern w:val="0"/>
                <w:szCs w:val="21"/>
              </w:rPr>
              <w:br/>
              <w:t>13、OSD功能：支持OSD字符叠加，支持自定义OSD位置。</w:t>
            </w:r>
            <w:r w:rsidRPr="00C45078">
              <w:rPr>
                <w:rFonts w:ascii="宋体" w:hAnsi="宋体" w:cs="宋体" w:hint="eastAsia"/>
                <w:kern w:val="0"/>
                <w:szCs w:val="21"/>
              </w:rPr>
              <w:br/>
              <w:t>14、支持采集网络音频，以网络方式与音频处理器对接。</w:t>
            </w:r>
            <w:r w:rsidRPr="00C45078">
              <w:rPr>
                <w:rFonts w:ascii="宋体" w:hAnsi="宋体" w:cs="宋体" w:hint="eastAsia"/>
                <w:kern w:val="0"/>
                <w:szCs w:val="21"/>
              </w:rPr>
              <w:br/>
              <w:t>15、支持故障模块快速拆卸，单节点故障不影响整个系统运行，平均故障修复时间MTTR不大于1分钟。</w:t>
            </w:r>
            <w:r w:rsidRPr="00C45078">
              <w:rPr>
                <w:rFonts w:ascii="宋体" w:hAnsi="宋体" w:cs="宋体" w:hint="eastAsia"/>
                <w:kern w:val="0"/>
                <w:szCs w:val="21"/>
              </w:rPr>
              <w:br/>
              <w:t>16、支持信号长距离传输，图像、音频质量无衰减，设备支持系统批量在线升级。</w:t>
            </w:r>
            <w:r w:rsidRPr="00C45078">
              <w:rPr>
                <w:rFonts w:ascii="宋体" w:hAnsi="宋体" w:cs="宋体" w:hint="eastAsia"/>
                <w:kern w:val="0"/>
                <w:szCs w:val="21"/>
              </w:rPr>
              <w:br/>
              <w:t>17、支持POE供电和适配器供电，并支持POE与适配器冗余供电，支持电源热插拔。采用箱体散热，嵌入式、低功耗、无风扇设计，无噪音，工作环境温度范围-30℃～70℃。</w:t>
            </w:r>
            <w:r w:rsidRPr="00C45078">
              <w:rPr>
                <w:rFonts w:ascii="宋体" w:hAnsi="宋体" w:cs="宋体" w:hint="eastAsia"/>
                <w:kern w:val="0"/>
                <w:szCs w:val="21"/>
              </w:rPr>
              <w:br/>
              <w:t>#18、具备前置液晶屏，可显示名称/网络信息。（提供产品照片并加盖原厂公章）</w:t>
            </w:r>
            <w:r w:rsidRPr="00C45078">
              <w:rPr>
                <w:rFonts w:ascii="宋体" w:hAnsi="宋体" w:cs="宋体" w:hint="eastAsia"/>
                <w:kern w:val="0"/>
                <w:szCs w:val="21"/>
              </w:rPr>
              <w:br/>
              <w:t>#19、具有软件著作权登记证书。</w:t>
            </w:r>
            <w:r w:rsidRPr="00C45078">
              <w:rPr>
                <w:rFonts w:ascii="宋体" w:hAnsi="宋体" w:cs="宋体" w:hint="eastAsia"/>
                <w:kern w:val="0"/>
                <w:szCs w:val="21"/>
              </w:rPr>
              <w:br/>
              <w:t>2</w:t>
            </w:r>
            <w:r>
              <w:rPr>
                <w:rFonts w:ascii="宋体" w:hAnsi="宋体" w:cs="宋体"/>
                <w:kern w:val="0"/>
                <w:szCs w:val="21"/>
              </w:rPr>
              <w:t>0</w:t>
            </w:r>
            <w:r w:rsidRPr="00C45078">
              <w:rPr>
                <w:rFonts w:ascii="宋体" w:hAnsi="宋体" w:cs="宋体" w:hint="eastAsia"/>
                <w:kern w:val="0"/>
                <w:szCs w:val="21"/>
              </w:rPr>
              <w:t>、具有防尘等级IP6X、环境标志Ⅱ型产品认证证书。</w:t>
            </w:r>
            <w:r w:rsidRPr="00C45078">
              <w:rPr>
                <w:rFonts w:ascii="宋体" w:hAnsi="宋体" w:cs="宋体" w:hint="eastAsia"/>
                <w:kern w:val="0"/>
                <w:szCs w:val="21"/>
              </w:rPr>
              <w:br/>
              <w:t>#2</w:t>
            </w:r>
            <w:r>
              <w:rPr>
                <w:rFonts w:ascii="宋体" w:hAnsi="宋体" w:cs="宋体"/>
                <w:kern w:val="0"/>
                <w:szCs w:val="21"/>
              </w:rPr>
              <w:t>1</w:t>
            </w:r>
            <w:r w:rsidRPr="00C45078">
              <w:rPr>
                <w:rFonts w:ascii="宋体" w:hAnsi="宋体" w:cs="宋体" w:hint="eastAsia"/>
                <w:kern w:val="0"/>
                <w:szCs w:val="21"/>
              </w:rPr>
              <w:t>、提供针对本项目原厂授权书及售后承诺函需加盖原厂公章。</w:t>
            </w:r>
          </w:p>
        </w:tc>
        <w:tc>
          <w:tcPr>
            <w:tcW w:w="567" w:type="dxa"/>
            <w:shd w:val="clear" w:color="auto" w:fill="auto"/>
            <w:noWrap/>
            <w:vAlign w:val="center"/>
            <w:hideMark/>
          </w:tcPr>
          <w:p w14:paraId="09CBCF13" w14:textId="464E9445"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lastRenderedPageBreak/>
              <w:t>台</w:t>
            </w:r>
            <w:r>
              <w:rPr>
                <w:noProof/>
              </w:rPr>
              <mc:AlternateContent>
                <mc:Choice Requires="wps">
                  <w:drawing>
                    <wp:anchor distT="0" distB="0" distL="114300" distR="114300" simplePos="0" relativeHeight="251663360" behindDoc="0" locked="0" layoutInCell="1" allowOverlap="1" wp14:anchorId="34B743A1" wp14:editId="2572F5DB">
                      <wp:simplePos x="0" y="0"/>
                      <wp:positionH relativeFrom="column">
                        <wp:posOffset>6350</wp:posOffset>
                      </wp:positionH>
                      <wp:positionV relativeFrom="paragraph">
                        <wp:posOffset>6350</wp:posOffset>
                      </wp:positionV>
                      <wp:extent cx="6350" cy="177800"/>
                      <wp:effectExtent l="0" t="0" r="12700" b="1270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 cy="177800"/>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C9DE03" id="文本框 28" o:spid="_x0000_s1026" type="#_x0000_t202" style="position:absolute;left:0;text-align:left;margin-left:.5pt;margin-top:.5pt;width:.5pt;height:1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" filled="f" stroked="f">
                      <v:path arrowok="t"/>
                      <v:textbox style="mso-fit-shape-to-text:t" inset="0,0,0,0"/>
                    </v:shape>
                  </w:pict>
                </mc:Fallback>
              </mc:AlternateContent>
            </w:r>
          </w:p>
        </w:tc>
        <w:tc>
          <w:tcPr>
            <w:tcW w:w="850" w:type="dxa"/>
            <w:shd w:val="clear" w:color="auto" w:fill="auto"/>
            <w:vAlign w:val="center"/>
            <w:hideMark/>
          </w:tcPr>
          <w:p w14:paraId="6AD3BFFA"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hint="eastAsia"/>
                <w:kern w:val="0"/>
                <w:szCs w:val="21"/>
              </w:rPr>
              <w:t>3</w:t>
            </w:r>
          </w:p>
        </w:tc>
      </w:tr>
      <w:tr w:rsidR="007E43FF" w:rsidRPr="00C45078" w14:paraId="1827BC90" w14:textId="77777777" w:rsidTr="007E43FF">
        <w:trPr>
          <w:trHeight w:val="400"/>
        </w:trPr>
        <w:tc>
          <w:tcPr>
            <w:tcW w:w="780" w:type="dxa"/>
            <w:shd w:val="clear" w:color="auto" w:fill="auto"/>
            <w:vAlign w:val="center"/>
            <w:hideMark/>
          </w:tcPr>
          <w:p w14:paraId="2AF2BC5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2.03 </w:t>
            </w:r>
          </w:p>
        </w:tc>
        <w:tc>
          <w:tcPr>
            <w:tcW w:w="1566" w:type="dxa"/>
            <w:shd w:val="clear" w:color="auto" w:fill="auto"/>
            <w:vAlign w:val="center"/>
            <w:hideMark/>
          </w:tcPr>
          <w:p w14:paraId="3D2F01D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画面云配置管理系统</w:t>
            </w:r>
          </w:p>
        </w:tc>
        <w:tc>
          <w:tcPr>
            <w:tcW w:w="5026" w:type="dxa"/>
            <w:shd w:val="clear" w:color="auto" w:fill="auto"/>
            <w:hideMark/>
          </w:tcPr>
          <w:p w14:paraId="4F67229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1、支持屏幕墙和设备管理；支持同时管理多组屏幕墙；支持用户管理与个人信息修改；支持信源管理与共享。</w:t>
            </w:r>
            <w:r w:rsidRPr="00C45078">
              <w:rPr>
                <w:rFonts w:ascii="宋体" w:hAnsi="宋体" w:cs="宋体" w:hint="eastAsia"/>
                <w:kern w:val="0"/>
                <w:szCs w:val="21"/>
              </w:rPr>
              <w:br/>
              <w:t>2、具备输入、输出节点管理、可自主命名、设备自动探测功能。</w:t>
            </w:r>
            <w:r w:rsidRPr="00C45078">
              <w:rPr>
                <w:rFonts w:ascii="宋体" w:hAnsi="宋体" w:cs="宋体" w:hint="eastAsia"/>
                <w:kern w:val="0"/>
                <w:szCs w:val="21"/>
              </w:rPr>
              <w:br/>
              <w:t>3、支持多输入节点同时预览。</w:t>
            </w:r>
            <w:r w:rsidRPr="00C45078">
              <w:rPr>
                <w:rFonts w:ascii="宋体" w:hAnsi="宋体" w:cs="宋体" w:hint="eastAsia"/>
                <w:kern w:val="0"/>
                <w:szCs w:val="21"/>
              </w:rPr>
              <w:br/>
              <w:t>4、输入、输出节点直接接入交换机，无中间环节。</w:t>
            </w:r>
            <w:r w:rsidRPr="00C45078">
              <w:rPr>
                <w:rFonts w:ascii="宋体" w:hAnsi="宋体" w:cs="宋体" w:hint="eastAsia"/>
                <w:kern w:val="0"/>
                <w:szCs w:val="21"/>
              </w:rPr>
              <w:br/>
            </w:r>
            <w:r w:rsidRPr="00C45078">
              <w:rPr>
                <w:rFonts w:ascii="宋体" w:hAnsi="宋体" w:cs="宋体" w:hint="eastAsia"/>
                <w:kern w:val="0"/>
                <w:szCs w:val="21"/>
              </w:rPr>
              <w:lastRenderedPageBreak/>
              <w:t>#5、方案下发支持实时下发和非实时下发模式；预案管理支持实时保存、非实时保存模式；整体方案下发50ms内响应。（相关参数指标需提供省级及以上检测单位出具的检测报告复印件，并加盖原厂公章）</w:t>
            </w:r>
            <w:r w:rsidRPr="00C45078">
              <w:rPr>
                <w:rFonts w:ascii="宋体" w:hAnsi="宋体" w:cs="宋体" w:hint="eastAsia"/>
                <w:kern w:val="0"/>
                <w:szCs w:val="21"/>
              </w:rPr>
              <w:br/>
              <w:t>6、支持跨平台：IOS、PC、Android，支持跨浏览器：IE9+、Chrome、Firefox。</w:t>
            </w:r>
            <w:r w:rsidRPr="00C45078">
              <w:rPr>
                <w:rFonts w:ascii="宋体" w:hAnsi="宋体" w:cs="宋体" w:hint="eastAsia"/>
                <w:kern w:val="0"/>
                <w:szCs w:val="21"/>
              </w:rPr>
              <w:br/>
              <w:t>7、支持多客户端控制，单</w:t>
            </w:r>
            <w:proofErr w:type="gramStart"/>
            <w:r w:rsidRPr="00C45078">
              <w:rPr>
                <w:rFonts w:ascii="宋体" w:hAnsi="宋体" w:cs="宋体" w:hint="eastAsia"/>
                <w:kern w:val="0"/>
                <w:szCs w:val="21"/>
              </w:rPr>
              <w:t>帐号</w:t>
            </w:r>
            <w:proofErr w:type="gramEnd"/>
            <w:r w:rsidRPr="00C45078">
              <w:rPr>
                <w:rFonts w:ascii="宋体" w:hAnsi="宋体" w:cs="宋体" w:hint="eastAsia"/>
                <w:kern w:val="0"/>
                <w:szCs w:val="21"/>
              </w:rPr>
              <w:t>只允许一个客户端对方案进行修改。</w:t>
            </w:r>
            <w:r w:rsidRPr="00C45078">
              <w:rPr>
                <w:rFonts w:ascii="宋体" w:hAnsi="宋体" w:cs="宋体" w:hint="eastAsia"/>
                <w:kern w:val="0"/>
                <w:szCs w:val="21"/>
              </w:rPr>
              <w:br/>
              <w:t>8、支持多终端无差别操作，支持触摸屏操作，支持友好的交互操作。</w:t>
            </w:r>
            <w:r w:rsidRPr="00C45078">
              <w:rPr>
                <w:rFonts w:ascii="宋体" w:hAnsi="宋体" w:cs="宋体" w:hint="eastAsia"/>
                <w:kern w:val="0"/>
                <w:szCs w:val="21"/>
              </w:rPr>
              <w:br/>
              <w:t>9、单路信号源重复利用次数无限制且画质不损失。</w:t>
            </w:r>
            <w:r w:rsidRPr="00C45078">
              <w:rPr>
                <w:rFonts w:ascii="宋体" w:hAnsi="宋体" w:cs="宋体" w:hint="eastAsia"/>
                <w:kern w:val="0"/>
                <w:szCs w:val="21"/>
              </w:rPr>
              <w:br/>
              <w:t>#10、能实现公网、专网、局域网多级平台，支持中央、省/直辖市/自治区、市、县多级）的信号大屏显示控制、回显、跨屏、漫游、</w:t>
            </w:r>
            <w:proofErr w:type="gramStart"/>
            <w:r w:rsidRPr="00C45078">
              <w:rPr>
                <w:rFonts w:ascii="宋体" w:hAnsi="宋体" w:cs="宋体" w:hint="eastAsia"/>
                <w:kern w:val="0"/>
                <w:szCs w:val="21"/>
              </w:rPr>
              <w:t>信号预监等</w:t>
            </w:r>
            <w:proofErr w:type="gramEnd"/>
            <w:r w:rsidRPr="00C45078">
              <w:rPr>
                <w:rFonts w:ascii="宋体" w:hAnsi="宋体" w:cs="宋体" w:hint="eastAsia"/>
                <w:kern w:val="0"/>
                <w:szCs w:val="21"/>
              </w:rPr>
              <w:t>指挥调度功能。（相关参数指标需提供省级及以上检测单位出具的检测报告复印件，并加盖原厂公章）</w:t>
            </w:r>
            <w:r w:rsidRPr="00C45078">
              <w:rPr>
                <w:rFonts w:ascii="宋体" w:hAnsi="宋体" w:cs="宋体" w:hint="eastAsia"/>
                <w:kern w:val="0"/>
                <w:szCs w:val="21"/>
              </w:rPr>
              <w:br/>
              <w:t>#11、支持大屏底图点对点显示，支持底图轮播；支持底图上传、控制、播放。（相关参数指标需提供省级及以上检测单位出具的检测报告复印件，并加盖原厂公章）</w:t>
            </w:r>
            <w:r w:rsidRPr="00C45078">
              <w:rPr>
                <w:rFonts w:ascii="宋体" w:hAnsi="宋体" w:cs="宋体" w:hint="eastAsia"/>
                <w:kern w:val="0"/>
                <w:szCs w:val="21"/>
              </w:rPr>
              <w:br/>
              <w:t>12、支持一键大屏镜像，大屏联动。如区域A可将本地大屏一键复制到区域A、B、C等区域大屏，并实现A区大屏方案切换，B、C区大屏自动联动切换。</w:t>
            </w:r>
            <w:r w:rsidRPr="00C45078">
              <w:rPr>
                <w:rFonts w:ascii="宋体" w:hAnsi="宋体" w:cs="宋体" w:hint="eastAsia"/>
                <w:kern w:val="0"/>
                <w:szCs w:val="21"/>
              </w:rPr>
              <w:br/>
              <w:t>#13、支持多会议室会商，有会议管理功能，可发起、参加、结束会议。（相关参数指标需提供省级及以上检测单位出具的检测报告复印件，并加盖原厂公章）</w:t>
            </w:r>
            <w:r w:rsidRPr="00C45078">
              <w:rPr>
                <w:rFonts w:ascii="宋体" w:hAnsi="宋体" w:cs="宋体" w:hint="eastAsia"/>
                <w:kern w:val="0"/>
                <w:szCs w:val="21"/>
              </w:rPr>
              <w:br/>
              <w:t>14、支持边框补偿功能，可根据拼接缝宽窄手动调节。</w:t>
            </w:r>
            <w:r w:rsidRPr="00C45078">
              <w:rPr>
                <w:rFonts w:ascii="宋体" w:hAnsi="宋体" w:cs="宋体" w:hint="eastAsia"/>
                <w:kern w:val="0"/>
                <w:szCs w:val="21"/>
              </w:rPr>
              <w:br/>
              <w:t>15、支持屏幕墙旋转功能。</w:t>
            </w:r>
            <w:r w:rsidRPr="00C45078">
              <w:rPr>
                <w:rFonts w:ascii="宋体" w:hAnsi="宋体" w:cs="宋体" w:hint="eastAsia"/>
                <w:kern w:val="0"/>
                <w:szCs w:val="21"/>
              </w:rPr>
              <w:br/>
              <w:t>16、支持设备状态实时显示，具有设备管理、系统日志记录，提供基本设备运维支持。</w:t>
            </w:r>
            <w:r w:rsidRPr="00C45078">
              <w:rPr>
                <w:rFonts w:ascii="宋体" w:hAnsi="宋体" w:cs="宋体" w:hint="eastAsia"/>
                <w:kern w:val="0"/>
                <w:szCs w:val="21"/>
              </w:rPr>
              <w:br/>
              <w:t>17、支持双</w:t>
            </w:r>
            <w:proofErr w:type="gramStart"/>
            <w:r w:rsidRPr="00C45078">
              <w:rPr>
                <w:rFonts w:ascii="宋体" w:hAnsi="宋体" w:cs="宋体" w:hint="eastAsia"/>
                <w:kern w:val="0"/>
                <w:szCs w:val="21"/>
              </w:rPr>
              <w:t>机热备</w:t>
            </w:r>
            <w:proofErr w:type="gramEnd"/>
            <w:r w:rsidRPr="00C45078">
              <w:rPr>
                <w:rFonts w:ascii="宋体" w:hAnsi="宋体" w:cs="宋体" w:hint="eastAsia"/>
                <w:kern w:val="0"/>
                <w:szCs w:val="21"/>
              </w:rPr>
              <w:t>，还支持输入节点和输出节点主备功能。</w:t>
            </w:r>
            <w:r w:rsidRPr="00C45078">
              <w:rPr>
                <w:rFonts w:ascii="宋体" w:hAnsi="宋体" w:cs="宋体" w:hint="eastAsia"/>
                <w:kern w:val="0"/>
                <w:szCs w:val="21"/>
              </w:rPr>
              <w:br/>
              <w:t xml:space="preserve">#18、具有软件著作权登记证书。                          </w:t>
            </w:r>
            <w:r w:rsidRPr="00C45078">
              <w:rPr>
                <w:rFonts w:ascii="宋体" w:hAnsi="宋体" w:cs="宋体" w:hint="eastAsia"/>
                <w:kern w:val="0"/>
                <w:szCs w:val="21"/>
              </w:rPr>
              <w:lastRenderedPageBreak/>
              <w:t>#19、提供针对本项目原厂授权书及售后承诺函需加盖原厂公章。</w:t>
            </w:r>
          </w:p>
        </w:tc>
        <w:tc>
          <w:tcPr>
            <w:tcW w:w="567" w:type="dxa"/>
            <w:shd w:val="clear" w:color="auto" w:fill="auto"/>
            <w:vAlign w:val="center"/>
            <w:hideMark/>
          </w:tcPr>
          <w:p w14:paraId="42A81576"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套</w:t>
            </w:r>
          </w:p>
        </w:tc>
        <w:tc>
          <w:tcPr>
            <w:tcW w:w="850" w:type="dxa"/>
            <w:shd w:val="clear" w:color="auto" w:fill="auto"/>
            <w:vAlign w:val="center"/>
            <w:hideMark/>
          </w:tcPr>
          <w:p w14:paraId="454C38B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05CD8CE1" w14:textId="77777777" w:rsidTr="007E43FF">
        <w:trPr>
          <w:trHeight w:val="400"/>
        </w:trPr>
        <w:tc>
          <w:tcPr>
            <w:tcW w:w="780" w:type="dxa"/>
            <w:shd w:val="clear" w:color="auto" w:fill="auto"/>
            <w:vAlign w:val="center"/>
            <w:hideMark/>
          </w:tcPr>
          <w:p w14:paraId="4779A71F"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 xml:space="preserve">2.04 </w:t>
            </w:r>
          </w:p>
        </w:tc>
        <w:tc>
          <w:tcPr>
            <w:tcW w:w="1566" w:type="dxa"/>
            <w:shd w:val="clear" w:color="auto" w:fill="auto"/>
            <w:vAlign w:val="center"/>
            <w:hideMark/>
          </w:tcPr>
          <w:p w14:paraId="210D1CB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画面云主控终端系统</w:t>
            </w:r>
            <w:r>
              <w:rPr>
                <w:rFonts w:ascii="Times New Roman" w:hAnsi="Times New Roman" w:hint="eastAsia"/>
                <w:b/>
                <w:szCs w:val="21"/>
              </w:rPr>
              <w:t>★</w:t>
            </w:r>
          </w:p>
        </w:tc>
        <w:tc>
          <w:tcPr>
            <w:tcW w:w="5026" w:type="dxa"/>
            <w:shd w:val="clear" w:color="auto" w:fill="auto"/>
            <w:hideMark/>
          </w:tcPr>
          <w:p w14:paraId="0F12704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1、支持触摸操作，支持信源预览，“实现所见即所得”的操作体验，支持方案管理，支持用户信息展示，支持方案私有化。</w:t>
            </w:r>
            <w:r w:rsidRPr="00C45078">
              <w:rPr>
                <w:rFonts w:ascii="宋体" w:hAnsi="宋体" w:cs="宋体" w:hint="eastAsia"/>
                <w:kern w:val="0"/>
                <w:szCs w:val="21"/>
              </w:rPr>
              <w:br/>
              <w:t>2、方案下发支持实时下发和非实时下发模式；预案管理支持实时保存、非实时保存模式；支持方案模板管理。</w:t>
            </w:r>
            <w:r w:rsidRPr="00C45078">
              <w:rPr>
                <w:rFonts w:ascii="宋体" w:hAnsi="宋体" w:cs="宋体" w:hint="eastAsia"/>
                <w:kern w:val="0"/>
                <w:szCs w:val="21"/>
              </w:rPr>
              <w:br/>
              <w:t>3、支持多客户端控制，单</w:t>
            </w:r>
            <w:proofErr w:type="gramStart"/>
            <w:r w:rsidRPr="00C45078">
              <w:rPr>
                <w:rFonts w:ascii="宋体" w:hAnsi="宋体" w:cs="宋体" w:hint="eastAsia"/>
                <w:kern w:val="0"/>
                <w:szCs w:val="21"/>
              </w:rPr>
              <w:t>帐号</w:t>
            </w:r>
            <w:proofErr w:type="gramEnd"/>
            <w:r w:rsidRPr="00C45078">
              <w:rPr>
                <w:rFonts w:ascii="宋体" w:hAnsi="宋体" w:cs="宋体" w:hint="eastAsia"/>
                <w:kern w:val="0"/>
                <w:szCs w:val="21"/>
              </w:rPr>
              <w:t>只允许一个客户端对方案进行修改；</w:t>
            </w:r>
            <w:r w:rsidRPr="00C45078">
              <w:rPr>
                <w:rFonts w:ascii="宋体" w:hAnsi="宋体" w:cs="宋体" w:hint="eastAsia"/>
                <w:kern w:val="0"/>
                <w:szCs w:val="21"/>
              </w:rPr>
              <w:br/>
              <w:t>4、支持多终端无差别操作，支持触摸屏操作，支持友好的交互操作。</w:t>
            </w:r>
            <w:r w:rsidRPr="00C45078">
              <w:rPr>
                <w:rFonts w:ascii="宋体" w:hAnsi="宋体" w:cs="宋体" w:hint="eastAsia"/>
                <w:kern w:val="0"/>
                <w:szCs w:val="21"/>
              </w:rPr>
              <w:br/>
              <w:t>5、人性化界面操作，单击“预览区”画面，可将画面拖拽到展示区，可改变画面大小，双击画面放大，填满该画面所在的模板区域，显示区内画面随意拖动，画面脱离显示区后，画面删除。</w:t>
            </w:r>
            <w:r w:rsidRPr="00C45078">
              <w:rPr>
                <w:rFonts w:ascii="宋体" w:hAnsi="宋体" w:cs="宋体" w:hint="eastAsia"/>
                <w:kern w:val="0"/>
                <w:szCs w:val="21"/>
              </w:rPr>
              <w:br/>
              <w:t>6、支持音量调节，可手动调整输出音量大小；支持摄像头云台控制功能；支持信源管理、信源多级分组、信源搜索功能。</w:t>
            </w:r>
            <w:r w:rsidRPr="00C45078">
              <w:rPr>
                <w:rFonts w:ascii="宋体" w:hAnsi="宋体" w:cs="宋体" w:hint="eastAsia"/>
                <w:kern w:val="0"/>
                <w:szCs w:val="21"/>
              </w:rPr>
              <w:br/>
              <w:t>7、支持中控界面和音频控制界面集成。</w:t>
            </w:r>
            <w:r w:rsidRPr="00C45078">
              <w:rPr>
                <w:rFonts w:ascii="宋体" w:hAnsi="宋体" w:cs="宋体" w:hint="eastAsia"/>
                <w:kern w:val="0"/>
                <w:szCs w:val="21"/>
              </w:rPr>
              <w:br/>
              <w:t>8、支持大屏底图控制，可进行底图快速切换。</w:t>
            </w:r>
            <w:r w:rsidRPr="00C45078">
              <w:rPr>
                <w:rFonts w:ascii="宋体" w:hAnsi="宋体" w:cs="宋体" w:hint="eastAsia"/>
                <w:kern w:val="0"/>
                <w:szCs w:val="21"/>
              </w:rPr>
              <w:br/>
              <w:t>#9、支持多会议室会商，有会议管理功能，可发起、参加、结束会议。（相关参数指标需提供省级及以上检测单位出具的检测报告复印件，并加盖原厂公章）</w:t>
            </w:r>
            <w:r w:rsidRPr="00C45078">
              <w:rPr>
                <w:rFonts w:ascii="宋体" w:hAnsi="宋体" w:cs="宋体" w:hint="eastAsia"/>
                <w:kern w:val="0"/>
                <w:szCs w:val="21"/>
              </w:rPr>
              <w:br/>
              <w:t>#10、支持KVM功能，可直接操作所选信源，实现远程控制。（相关参数指标需提供省级及以上检测单位出具的检测报告复印件，并加盖原厂公章）</w:t>
            </w:r>
            <w:r w:rsidRPr="00C45078">
              <w:rPr>
                <w:rFonts w:ascii="宋体" w:hAnsi="宋体" w:cs="宋体" w:hint="eastAsia"/>
                <w:kern w:val="0"/>
                <w:szCs w:val="21"/>
              </w:rPr>
              <w:br/>
              <w:t>#11、支持Windows系统、IOS系统和安卓系统，支持PAD可视化操作。（相关参数指标需提供省级及以上检测单位出具的检测报告复印件，并加盖原厂公章）</w:t>
            </w:r>
            <w:r w:rsidRPr="00C45078">
              <w:rPr>
                <w:rFonts w:ascii="宋体" w:hAnsi="宋体" w:cs="宋体" w:hint="eastAsia"/>
                <w:kern w:val="0"/>
                <w:szCs w:val="21"/>
              </w:rPr>
              <w:br/>
              <w:t>#12、具有软件著作权登记证书。                          #13、提供针对本项目原厂授权书及售后承诺函需加盖原厂公章。</w:t>
            </w:r>
          </w:p>
        </w:tc>
        <w:tc>
          <w:tcPr>
            <w:tcW w:w="567" w:type="dxa"/>
            <w:shd w:val="clear" w:color="auto" w:fill="auto"/>
            <w:vAlign w:val="center"/>
            <w:hideMark/>
          </w:tcPr>
          <w:p w14:paraId="5169C2D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套</w:t>
            </w:r>
          </w:p>
        </w:tc>
        <w:tc>
          <w:tcPr>
            <w:tcW w:w="850" w:type="dxa"/>
            <w:shd w:val="clear" w:color="auto" w:fill="auto"/>
            <w:vAlign w:val="center"/>
            <w:hideMark/>
          </w:tcPr>
          <w:p w14:paraId="616549D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16890167" w14:textId="77777777" w:rsidTr="007E43FF">
        <w:trPr>
          <w:trHeight w:val="400"/>
        </w:trPr>
        <w:tc>
          <w:tcPr>
            <w:tcW w:w="780" w:type="dxa"/>
            <w:shd w:val="clear" w:color="auto" w:fill="auto"/>
            <w:vAlign w:val="center"/>
            <w:hideMark/>
          </w:tcPr>
          <w:p w14:paraId="39A23ED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 xml:space="preserve">2.05 </w:t>
            </w:r>
          </w:p>
        </w:tc>
        <w:tc>
          <w:tcPr>
            <w:tcW w:w="1566" w:type="dxa"/>
            <w:shd w:val="clear" w:color="auto" w:fill="auto"/>
            <w:vAlign w:val="center"/>
            <w:hideMark/>
          </w:tcPr>
          <w:p w14:paraId="2050E92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IP视频分发系统</w:t>
            </w:r>
          </w:p>
        </w:tc>
        <w:tc>
          <w:tcPr>
            <w:tcW w:w="5026" w:type="dxa"/>
            <w:shd w:val="clear" w:color="auto" w:fill="auto"/>
            <w:hideMark/>
          </w:tcPr>
          <w:p w14:paraId="5B0CBE4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#1、支持视音频转码功能，为可视化操作</w:t>
            </w:r>
            <w:proofErr w:type="gramStart"/>
            <w:r w:rsidRPr="00C45078">
              <w:rPr>
                <w:rFonts w:ascii="宋体" w:hAnsi="宋体" w:cs="宋体" w:hint="eastAsia"/>
                <w:kern w:val="0"/>
                <w:szCs w:val="21"/>
              </w:rPr>
              <w:t>端提供</w:t>
            </w:r>
            <w:proofErr w:type="gramEnd"/>
            <w:r w:rsidRPr="00C45078">
              <w:rPr>
                <w:rFonts w:ascii="宋体" w:hAnsi="宋体" w:cs="宋体" w:hint="eastAsia"/>
                <w:kern w:val="0"/>
                <w:szCs w:val="21"/>
              </w:rPr>
              <w:t>视音频预览支持，可支持80路960x540分辨率转码352x288分辨率。（相关参数指标需提供省级及以上检测单位出具的检测报告复印件，并加盖原厂公章）</w:t>
            </w:r>
            <w:r w:rsidRPr="00C45078">
              <w:rPr>
                <w:rFonts w:ascii="宋体" w:hAnsi="宋体" w:cs="宋体" w:hint="eastAsia"/>
                <w:kern w:val="0"/>
                <w:szCs w:val="21"/>
              </w:rPr>
              <w:br/>
              <w:t>#2、支持Onvif协议设备接入，支持H.264和H.265编码，可同时支持300路IPC并发上屏显示。（相关参数指标需提供省级及以上检测单位出具的检测报告复印件，并加盖原厂公章）</w:t>
            </w:r>
            <w:r w:rsidRPr="00C45078">
              <w:rPr>
                <w:rFonts w:ascii="宋体" w:hAnsi="宋体" w:cs="宋体" w:hint="eastAsia"/>
                <w:kern w:val="0"/>
                <w:szCs w:val="21"/>
              </w:rPr>
              <w:br/>
              <w:t>#3、支持GB28181设备接入。（相关参数指标需提供省级及以上检测单位出具的检测报告复印件，并加盖原厂公章）</w:t>
            </w:r>
            <w:r w:rsidRPr="00C45078">
              <w:rPr>
                <w:rFonts w:ascii="宋体" w:hAnsi="宋体" w:cs="宋体" w:hint="eastAsia"/>
                <w:kern w:val="0"/>
                <w:szCs w:val="21"/>
              </w:rPr>
              <w:br/>
              <w:t>4、最高支持4K信源接入，输入分辨率自适应。</w:t>
            </w:r>
            <w:r w:rsidRPr="00C45078">
              <w:rPr>
                <w:rFonts w:ascii="宋体" w:hAnsi="宋体" w:cs="宋体" w:hint="eastAsia"/>
                <w:kern w:val="0"/>
                <w:szCs w:val="21"/>
              </w:rPr>
              <w:br/>
              <w:t>5、支持码流的一对多分发，分发支持码流封装格式转换。</w:t>
            </w:r>
            <w:r w:rsidRPr="00C45078">
              <w:rPr>
                <w:rFonts w:ascii="宋体" w:hAnsi="宋体" w:cs="宋体" w:hint="eastAsia"/>
                <w:kern w:val="0"/>
                <w:szCs w:val="21"/>
              </w:rPr>
              <w:br/>
              <w:t>6、设备支持多网卡，网卡支持权限设置。</w:t>
            </w:r>
            <w:r w:rsidRPr="00C45078">
              <w:rPr>
                <w:rFonts w:ascii="宋体" w:hAnsi="宋体" w:cs="宋体" w:hint="eastAsia"/>
                <w:kern w:val="0"/>
                <w:szCs w:val="21"/>
              </w:rPr>
              <w:br/>
              <w:t>7、支持IP流输入与输出，无衰减。</w:t>
            </w:r>
            <w:r w:rsidRPr="00C45078">
              <w:rPr>
                <w:rFonts w:ascii="宋体" w:hAnsi="宋体" w:cs="宋体" w:hint="eastAsia"/>
                <w:kern w:val="0"/>
                <w:szCs w:val="21"/>
              </w:rPr>
              <w:br/>
              <w:t>8、支持设备集群管理、支持多设备级联应用，支持设备在线备份。</w:t>
            </w:r>
            <w:r w:rsidRPr="00C45078">
              <w:rPr>
                <w:rFonts w:ascii="宋体" w:hAnsi="宋体" w:cs="宋体" w:hint="eastAsia"/>
                <w:kern w:val="0"/>
                <w:szCs w:val="21"/>
              </w:rPr>
              <w:br/>
              <w:t>9、支持页面任务配置，支持第三方协议控制，可作为独立的流媒体服务器应用。</w:t>
            </w:r>
            <w:r w:rsidRPr="00C45078">
              <w:rPr>
                <w:rFonts w:ascii="宋体" w:hAnsi="宋体" w:cs="宋体" w:hint="eastAsia"/>
                <w:kern w:val="0"/>
                <w:szCs w:val="21"/>
              </w:rPr>
              <w:br/>
              <w:t>#10、输入码流类型：RTSP、RTMP、TS OVER IP ；输出流类型：TS OVER IP、RTMP。（相关参数指标需提供省级及以上检测单位出具的检测报告复印件，并加盖原厂公章）</w:t>
            </w:r>
            <w:r w:rsidRPr="00C45078">
              <w:rPr>
                <w:rFonts w:ascii="宋体" w:hAnsi="宋体" w:cs="宋体" w:hint="eastAsia"/>
                <w:kern w:val="0"/>
                <w:szCs w:val="21"/>
              </w:rPr>
              <w:br/>
              <w:t>11、支持I帧间隔较大等异常情况处理。</w:t>
            </w:r>
            <w:r w:rsidRPr="00C45078">
              <w:rPr>
                <w:rFonts w:ascii="宋体" w:hAnsi="宋体" w:cs="宋体" w:hint="eastAsia"/>
                <w:kern w:val="0"/>
                <w:szCs w:val="21"/>
              </w:rPr>
              <w:br/>
              <w:t>#12、具有软件著作权登记证书。                              #13、提供针对本项目原厂授权书及售后承诺函需加盖原厂公章。</w:t>
            </w:r>
          </w:p>
        </w:tc>
        <w:tc>
          <w:tcPr>
            <w:tcW w:w="567" w:type="dxa"/>
            <w:shd w:val="clear" w:color="auto" w:fill="auto"/>
            <w:vAlign w:val="center"/>
            <w:hideMark/>
          </w:tcPr>
          <w:p w14:paraId="12ED80F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套</w:t>
            </w:r>
          </w:p>
        </w:tc>
        <w:tc>
          <w:tcPr>
            <w:tcW w:w="850" w:type="dxa"/>
            <w:shd w:val="clear" w:color="auto" w:fill="auto"/>
            <w:vAlign w:val="center"/>
            <w:hideMark/>
          </w:tcPr>
          <w:p w14:paraId="3C795A46"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08132FC5" w14:textId="77777777" w:rsidTr="007E43FF">
        <w:trPr>
          <w:trHeight w:val="400"/>
        </w:trPr>
        <w:tc>
          <w:tcPr>
            <w:tcW w:w="780" w:type="dxa"/>
            <w:shd w:val="clear" w:color="auto" w:fill="auto"/>
            <w:vAlign w:val="center"/>
            <w:hideMark/>
          </w:tcPr>
          <w:p w14:paraId="21079B5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2.06 </w:t>
            </w:r>
          </w:p>
        </w:tc>
        <w:tc>
          <w:tcPr>
            <w:tcW w:w="1566" w:type="dxa"/>
            <w:shd w:val="clear" w:color="auto" w:fill="auto"/>
            <w:vAlign w:val="center"/>
            <w:hideMark/>
          </w:tcPr>
          <w:p w14:paraId="3BDE5688"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交换机</w:t>
            </w:r>
          </w:p>
        </w:tc>
        <w:tc>
          <w:tcPr>
            <w:tcW w:w="5026" w:type="dxa"/>
            <w:shd w:val="clear" w:color="auto" w:fill="auto"/>
            <w:hideMark/>
          </w:tcPr>
          <w:p w14:paraId="5BAA6CA8"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w:t>
            </w:r>
            <w:r>
              <w:rPr>
                <w:rFonts w:ascii="宋体" w:hAnsi="宋体" w:cs="宋体" w:hint="eastAsia"/>
                <w:kern w:val="0"/>
                <w:szCs w:val="21"/>
              </w:rPr>
              <w:t>端口</w:t>
            </w:r>
            <w:r w:rsidRPr="00C45078">
              <w:rPr>
                <w:rFonts w:ascii="宋体" w:hAnsi="宋体" w:cs="宋体" w:hint="eastAsia"/>
                <w:kern w:val="0"/>
                <w:szCs w:val="21"/>
              </w:rPr>
              <w:t xml:space="preserve">≥24个10/100/1000Base-T以太网端口，4个千兆 SFP </w:t>
            </w:r>
            <w:r w:rsidRPr="00C45078">
              <w:rPr>
                <w:rFonts w:ascii="宋体" w:hAnsi="宋体" w:cs="宋体" w:hint="eastAsia"/>
                <w:kern w:val="0"/>
                <w:szCs w:val="21"/>
              </w:rPr>
              <w:br/>
              <w:t xml:space="preserve">2、交流供电 </w:t>
            </w:r>
            <w:r w:rsidRPr="00C45078">
              <w:rPr>
                <w:rFonts w:ascii="宋体" w:hAnsi="宋体" w:cs="宋体" w:hint="eastAsia"/>
                <w:kern w:val="0"/>
                <w:szCs w:val="21"/>
              </w:rPr>
              <w:br/>
              <w:t xml:space="preserve">3、支持PoE+ </w:t>
            </w:r>
            <w:r w:rsidRPr="00C45078">
              <w:rPr>
                <w:rFonts w:ascii="宋体" w:hAnsi="宋体" w:cs="宋体" w:hint="eastAsia"/>
                <w:kern w:val="0"/>
                <w:szCs w:val="21"/>
              </w:rPr>
              <w:br/>
              <w:t xml:space="preserve">4、包转发率≥51Mpps/126Mpps </w:t>
            </w:r>
            <w:r w:rsidRPr="00C45078">
              <w:rPr>
                <w:rFonts w:ascii="宋体" w:hAnsi="宋体" w:cs="宋体" w:hint="eastAsia"/>
                <w:kern w:val="0"/>
                <w:szCs w:val="21"/>
              </w:rPr>
              <w:br/>
              <w:t>5、交换容量≥336Gbps/3.36Tbps</w:t>
            </w:r>
          </w:p>
        </w:tc>
        <w:tc>
          <w:tcPr>
            <w:tcW w:w="567" w:type="dxa"/>
            <w:shd w:val="clear" w:color="auto" w:fill="auto"/>
            <w:noWrap/>
            <w:vAlign w:val="center"/>
            <w:hideMark/>
          </w:tcPr>
          <w:p w14:paraId="34174D4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台</w:t>
            </w:r>
          </w:p>
        </w:tc>
        <w:tc>
          <w:tcPr>
            <w:tcW w:w="850" w:type="dxa"/>
            <w:shd w:val="clear" w:color="auto" w:fill="auto"/>
            <w:vAlign w:val="center"/>
            <w:hideMark/>
          </w:tcPr>
          <w:p w14:paraId="7CFCC4B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4C0FC0A5" w14:textId="77777777" w:rsidTr="007E43FF">
        <w:trPr>
          <w:trHeight w:val="400"/>
        </w:trPr>
        <w:tc>
          <w:tcPr>
            <w:tcW w:w="780" w:type="dxa"/>
            <w:shd w:val="clear" w:color="auto" w:fill="auto"/>
            <w:vAlign w:val="center"/>
            <w:hideMark/>
          </w:tcPr>
          <w:p w14:paraId="631C4E2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2.07 </w:t>
            </w:r>
          </w:p>
        </w:tc>
        <w:tc>
          <w:tcPr>
            <w:tcW w:w="1566" w:type="dxa"/>
            <w:shd w:val="clear" w:color="auto" w:fill="auto"/>
            <w:vAlign w:val="center"/>
            <w:hideMark/>
          </w:tcPr>
          <w:p w14:paraId="4FEE900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中央控制主机</w:t>
            </w:r>
          </w:p>
        </w:tc>
        <w:tc>
          <w:tcPr>
            <w:tcW w:w="5026" w:type="dxa"/>
            <w:shd w:val="clear" w:color="auto" w:fill="auto"/>
            <w:hideMark/>
          </w:tcPr>
          <w:p w14:paraId="0E18F57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1、主频≥667MHz的32位内嵌式处理器，ARM11 CPU，内存≥256M， Flash闪存≥1G；</w:t>
            </w:r>
            <w:r w:rsidRPr="00C45078">
              <w:rPr>
                <w:rFonts w:ascii="宋体" w:hAnsi="宋体" w:cs="宋体" w:hint="eastAsia"/>
                <w:kern w:val="0"/>
                <w:szCs w:val="21"/>
              </w:rPr>
              <w:br/>
            </w:r>
            <w:r w:rsidRPr="00C45078">
              <w:rPr>
                <w:rFonts w:ascii="宋体" w:hAnsi="宋体" w:cs="宋体" w:hint="eastAsia"/>
                <w:kern w:val="0"/>
                <w:szCs w:val="21"/>
              </w:rPr>
              <w:lastRenderedPageBreak/>
              <w:t>#2、完全可编程，开放式的接口、具有至少4个业务扩展卡槽；</w:t>
            </w:r>
            <w:r w:rsidRPr="00C45078">
              <w:rPr>
                <w:rFonts w:ascii="宋体" w:hAnsi="宋体" w:cs="宋体" w:hint="eastAsia"/>
                <w:kern w:val="0"/>
                <w:szCs w:val="21"/>
              </w:rPr>
              <w:br/>
              <w:t>3、不低于8路独立可编程RS-232/422/485 控制接口；</w:t>
            </w:r>
            <w:r w:rsidRPr="00C45078">
              <w:rPr>
                <w:rFonts w:ascii="宋体" w:hAnsi="宋体" w:cs="宋体" w:hint="eastAsia"/>
                <w:kern w:val="0"/>
                <w:szCs w:val="21"/>
              </w:rPr>
              <w:br/>
              <w:t>4、不低于8路弱电继电器接口和8路数字输入/输出IO 接口；</w:t>
            </w:r>
            <w:r w:rsidRPr="00C45078">
              <w:rPr>
                <w:rFonts w:ascii="宋体" w:hAnsi="宋体" w:cs="宋体" w:hint="eastAsia"/>
                <w:kern w:val="0"/>
                <w:szCs w:val="21"/>
              </w:rPr>
              <w:br/>
              <w:t>5、不低于8路红外可编程控制接口，内置红外学习器，可以支持对周边所有红外设备（如：DVD/TV）的控制，且单个红外接口可以同时连接控制多个不同设备，可以做RS232串口转发；</w:t>
            </w:r>
            <w:r w:rsidRPr="00C45078">
              <w:rPr>
                <w:rFonts w:ascii="宋体" w:hAnsi="宋体" w:cs="宋体" w:hint="eastAsia"/>
                <w:kern w:val="0"/>
                <w:szCs w:val="21"/>
              </w:rPr>
              <w:br/>
              <w:t>#6、前面板具有设备状态指示灯和电源指示灯，具备至少8路RS232/485/422通讯指示灯，8路红外数据通讯指示灯。厂家需提供设备前面板图片；</w:t>
            </w:r>
            <w:r w:rsidRPr="00C45078">
              <w:rPr>
                <w:rFonts w:ascii="宋体" w:hAnsi="宋体" w:cs="宋体" w:hint="eastAsia"/>
                <w:kern w:val="0"/>
                <w:szCs w:val="21"/>
              </w:rPr>
              <w:br/>
            </w:r>
            <w:r>
              <w:rPr>
                <w:rFonts w:ascii="宋体" w:hAnsi="宋体" w:cs="宋体" w:hint="eastAsia"/>
                <w:kern w:val="0"/>
                <w:szCs w:val="21"/>
              </w:rPr>
              <w:t>7</w:t>
            </w:r>
            <w:r w:rsidRPr="00C45078">
              <w:rPr>
                <w:rFonts w:ascii="宋体" w:hAnsi="宋体" w:cs="宋体" w:hint="eastAsia"/>
                <w:kern w:val="0"/>
                <w:szCs w:val="21"/>
              </w:rPr>
              <w:t>、支持USB2.0接口，可上传或下载程序；</w:t>
            </w:r>
            <w:r w:rsidRPr="00C45078">
              <w:rPr>
                <w:rFonts w:ascii="宋体" w:hAnsi="宋体" w:cs="宋体" w:hint="eastAsia"/>
                <w:kern w:val="0"/>
                <w:szCs w:val="21"/>
              </w:rPr>
              <w:br/>
            </w:r>
            <w:r>
              <w:rPr>
                <w:rFonts w:ascii="宋体" w:hAnsi="宋体" w:cs="宋体" w:hint="eastAsia"/>
                <w:kern w:val="0"/>
                <w:szCs w:val="21"/>
              </w:rPr>
              <w:t>8</w:t>
            </w:r>
            <w:r w:rsidRPr="00C45078">
              <w:rPr>
                <w:rFonts w:ascii="宋体" w:hAnsi="宋体" w:cs="宋体" w:hint="eastAsia"/>
                <w:kern w:val="0"/>
                <w:szCs w:val="21"/>
              </w:rPr>
              <w:t>、支持大型组网集中管理；支持多会议室互控，</w:t>
            </w:r>
            <w:proofErr w:type="gramStart"/>
            <w:r w:rsidRPr="00C45078">
              <w:rPr>
                <w:rFonts w:ascii="宋体" w:hAnsi="宋体" w:cs="宋体" w:hint="eastAsia"/>
                <w:kern w:val="0"/>
                <w:szCs w:val="21"/>
              </w:rPr>
              <w:t>远程上</w:t>
            </w:r>
            <w:proofErr w:type="gramEnd"/>
            <w:r w:rsidRPr="00C45078">
              <w:rPr>
                <w:rFonts w:ascii="宋体" w:hAnsi="宋体" w:cs="宋体" w:hint="eastAsia"/>
                <w:kern w:val="0"/>
                <w:szCs w:val="21"/>
              </w:rPr>
              <w:t>传和维护程序；</w:t>
            </w:r>
            <w:r w:rsidRPr="00C45078">
              <w:rPr>
                <w:rFonts w:ascii="宋体" w:hAnsi="宋体" w:cs="宋体" w:hint="eastAsia"/>
                <w:kern w:val="0"/>
                <w:szCs w:val="21"/>
              </w:rPr>
              <w:br/>
              <w:t>#</w:t>
            </w:r>
            <w:r>
              <w:rPr>
                <w:rFonts w:ascii="宋体" w:hAnsi="宋体" w:cs="宋体"/>
                <w:kern w:val="0"/>
                <w:szCs w:val="21"/>
              </w:rPr>
              <w:t>9</w:t>
            </w:r>
            <w:r w:rsidRPr="00C45078">
              <w:rPr>
                <w:rFonts w:ascii="宋体" w:hAnsi="宋体" w:cs="宋体" w:hint="eastAsia"/>
                <w:kern w:val="0"/>
                <w:szCs w:val="21"/>
              </w:rPr>
              <w:t>、支持iPad／iPhone作为触控终端，具备pc</w:t>
            </w:r>
            <w:proofErr w:type="gramStart"/>
            <w:r w:rsidRPr="00C45078">
              <w:rPr>
                <w:rFonts w:ascii="宋体" w:hAnsi="宋体" w:cs="宋体" w:hint="eastAsia"/>
                <w:kern w:val="0"/>
                <w:szCs w:val="21"/>
              </w:rPr>
              <w:t>端触控软件</w:t>
            </w:r>
            <w:proofErr w:type="gramEnd"/>
            <w:r w:rsidRPr="00C45078">
              <w:rPr>
                <w:rFonts w:ascii="宋体" w:hAnsi="宋体" w:cs="宋体" w:hint="eastAsia"/>
                <w:kern w:val="0"/>
                <w:szCs w:val="21"/>
              </w:rPr>
              <w:t>通过windows平台进行控制，厂家需提供IOS平台软件或Windows平台编辑软件著作权认证；</w:t>
            </w:r>
            <w:r w:rsidRPr="00C45078">
              <w:rPr>
                <w:rFonts w:ascii="宋体" w:hAnsi="宋体" w:cs="宋体" w:hint="eastAsia"/>
                <w:kern w:val="0"/>
                <w:szCs w:val="21"/>
              </w:rPr>
              <w:br/>
              <w:t>1</w:t>
            </w:r>
            <w:r>
              <w:rPr>
                <w:rFonts w:ascii="宋体" w:hAnsi="宋体" w:cs="宋体"/>
                <w:kern w:val="0"/>
                <w:szCs w:val="21"/>
              </w:rPr>
              <w:t>0</w:t>
            </w:r>
            <w:r w:rsidRPr="00C45078">
              <w:rPr>
                <w:rFonts w:ascii="宋体" w:hAnsi="宋体" w:cs="宋体" w:hint="eastAsia"/>
                <w:kern w:val="0"/>
                <w:szCs w:val="21"/>
              </w:rPr>
              <w:t>、可实时控制会议室内设备，并监测设备控制状态；可实时监测应用环境中的温度，湿度，PM2.5；厂家需提供传感发送器的产品彩页资料；</w:t>
            </w:r>
            <w:r w:rsidRPr="00C45078">
              <w:rPr>
                <w:rFonts w:ascii="宋体" w:hAnsi="宋体" w:cs="宋体" w:hint="eastAsia"/>
                <w:kern w:val="0"/>
                <w:szCs w:val="21"/>
              </w:rPr>
              <w:br/>
              <w:t>1</w:t>
            </w:r>
            <w:r>
              <w:rPr>
                <w:rFonts w:ascii="宋体" w:hAnsi="宋体" w:cs="宋体"/>
                <w:kern w:val="0"/>
                <w:szCs w:val="21"/>
              </w:rPr>
              <w:t>1</w:t>
            </w:r>
            <w:r w:rsidRPr="00C45078">
              <w:rPr>
                <w:rFonts w:ascii="宋体" w:hAnsi="宋体" w:cs="宋体" w:hint="eastAsia"/>
                <w:kern w:val="0"/>
                <w:szCs w:val="21"/>
              </w:rPr>
              <w:t>、MTBF≥40000小时，厂家需提供CNAS授权的第三方机构的检测报告；</w:t>
            </w:r>
            <w:r w:rsidRPr="00C45078">
              <w:rPr>
                <w:rFonts w:ascii="宋体" w:hAnsi="宋体" w:cs="宋体" w:hint="eastAsia"/>
                <w:kern w:val="0"/>
                <w:szCs w:val="21"/>
              </w:rPr>
              <w:br/>
              <w:t>#1</w:t>
            </w:r>
            <w:r>
              <w:rPr>
                <w:rFonts w:ascii="宋体" w:hAnsi="宋体" w:cs="宋体"/>
                <w:kern w:val="0"/>
                <w:szCs w:val="21"/>
              </w:rPr>
              <w:t>2</w:t>
            </w:r>
            <w:r w:rsidRPr="00C45078">
              <w:rPr>
                <w:rFonts w:ascii="宋体" w:hAnsi="宋体" w:cs="宋体" w:hint="eastAsia"/>
                <w:kern w:val="0"/>
                <w:szCs w:val="21"/>
              </w:rPr>
              <w:t>、支持中</w:t>
            </w:r>
            <w:proofErr w:type="gramStart"/>
            <w:r w:rsidRPr="00C45078">
              <w:rPr>
                <w:rFonts w:ascii="宋体" w:hAnsi="宋体" w:cs="宋体" w:hint="eastAsia"/>
                <w:kern w:val="0"/>
                <w:szCs w:val="21"/>
              </w:rPr>
              <w:t>控双机热</w:t>
            </w:r>
            <w:proofErr w:type="gramEnd"/>
            <w:r w:rsidRPr="00C45078">
              <w:rPr>
                <w:rFonts w:ascii="宋体" w:hAnsi="宋体" w:cs="宋体" w:hint="eastAsia"/>
                <w:kern w:val="0"/>
                <w:szCs w:val="21"/>
              </w:rPr>
              <w:t>备份功能，厂家需提供相关热备份设备的彩页资料。</w:t>
            </w:r>
            <w:r w:rsidRPr="00C45078">
              <w:rPr>
                <w:rFonts w:ascii="宋体" w:hAnsi="宋体" w:cs="宋体" w:hint="eastAsia"/>
                <w:kern w:val="0"/>
                <w:szCs w:val="21"/>
              </w:rPr>
              <w:br/>
              <w:t>#1</w:t>
            </w:r>
            <w:r>
              <w:rPr>
                <w:rFonts w:ascii="宋体" w:hAnsi="宋体" w:cs="宋体"/>
                <w:kern w:val="0"/>
                <w:szCs w:val="21"/>
              </w:rPr>
              <w:t>3</w:t>
            </w:r>
            <w:r w:rsidRPr="00C45078">
              <w:rPr>
                <w:rFonts w:ascii="宋体" w:hAnsi="宋体" w:cs="宋体" w:hint="eastAsia"/>
                <w:kern w:val="0"/>
                <w:szCs w:val="21"/>
              </w:rPr>
              <w:t>、为确保系统自主研发产品，方便系统以后升级扩容，投标产品需要提供由国家版权局提供的计算机软件著作权登记证书。                                                    #1</w:t>
            </w:r>
            <w:r>
              <w:rPr>
                <w:rFonts w:ascii="宋体" w:hAnsi="宋体" w:cs="宋体"/>
                <w:kern w:val="0"/>
                <w:szCs w:val="21"/>
              </w:rPr>
              <w:t>4</w:t>
            </w:r>
            <w:r w:rsidRPr="00C45078">
              <w:rPr>
                <w:rFonts w:ascii="宋体" w:hAnsi="宋体" w:cs="宋体" w:hint="eastAsia"/>
                <w:kern w:val="0"/>
                <w:szCs w:val="21"/>
              </w:rPr>
              <w:t>、提供针对本项目原厂授权书及售后承诺函需加盖原厂公章。</w:t>
            </w:r>
          </w:p>
        </w:tc>
        <w:tc>
          <w:tcPr>
            <w:tcW w:w="567" w:type="dxa"/>
            <w:shd w:val="clear" w:color="auto" w:fill="auto"/>
            <w:vAlign w:val="center"/>
            <w:hideMark/>
          </w:tcPr>
          <w:p w14:paraId="6E8D157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vAlign w:val="center"/>
            <w:hideMark/>
          </w:tcPr>
          <w:p w14:paraId="357E5F0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0C6C96FB" w14:textId="77777777" w:rsidTr="007E43FF">
        <w:trPr>
          <w:trHeight w:val="400"/>
        </w:trPr>
        <w:tc>
          <w:tcPr>
            <w:tcW w:w="780" w:type="dxa"/>
            <w:shd w:val="clear" w:color="auto" w:fill="auto"/>
            <w:vAlign w:val="center"/>
            <w:hideMark/>
          </w:tcPr>
          <w:p w14:paraId="135E498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2.08 </w:t>
            </w:r>
          </w:p>
        </w:tc>
        <w:tc>
          <w:tcPr>
            <w:tcW w:w="1566" w:type="dxa"/>
            <w:shd w:val="clear" w:color="auto" w:fill="auto"/>
            <w:noWrap/>
            <w:vAlign w:val="center"/>
            <w:hideMark/>
          </w:tcPr>
          <w:p w14:paraId="2337230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电源控制器</w:t>
            </w:r>
          </w:p>
        </w:tc>
        <w:tc>
          <w:tcPr>
            <w:tcW w:w="5026" w:type="dxa"/>
            <w:shd w:val="clear" w:color="auto" w:fill="auto"/>
            <w:vAlign w:val="center"/>
            <w:hideMark/>
          </w:tcPr>
          <w:p w14:paraId="154851E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1、≥8路独立电源开关控制；</w:t>
            </w:r>
            <w:r w:rsidRPr="00C45078">
              <w:rPr>
                <w:rFonts w:ascii="宋体" w:hAnsi="宋体" w:cs="宋体" w:hint="eastAsia"/>
                <w:kern w:val="0"/>
                <w:szCs w:val="21"/>
              </w:rPr>
              <w:br/>
              <w:t>2、载入容量：单路功率不小于20A；</w:t>
            </w:r>
            <w:r w:rsidRPr="00C45078">
              <w:rPr>
                <w:rFonts w:ascii="宋体" w:hAnsi="宋体" w:cs="宋体" w:hint="eastAsia"/>
                <w:kern w:val="0"/>
                <w:szCs w:val="21"/>
              </w:rPr>
              <w:br/>
              <w:t>3、采用4位网络接口.</w:t>
            </w:r>
            <w:r w:rsidRPr="00C45078">
              <w:rPr>
                <w:rFonts w:ascii="宋体" w:hAnsi="宋体" w:cs="宋体" w:hint="eastAsia"/>
                <w:kern w:val="0"/>
                <w:szCs w:val="21"/>
              </w:rPr>
              <w:br/>
              <w:t>4、单路,多路调节或同时调节。可由多媒体控</w:t>
            </w:r>
            <w:r w:rsidRPr="00C45078">
              <w:rPr>
                <w:rFonts w:ascii="宋体" w:hAnsi="宋体" w:cs="宋体" w:hint="eastAsia"/>
                <w:kern w:val="0"/>
                <w:szCs w:val="21"/>
              </w:rPr>
              <w:lastRenderedPageBreak/>
              <w:t>制系统的24VDC或AC 100-240V两种供电模式</w:t>
            </w:r>
            <w:r w:rsidRPr="00C45078">
              <w:rPr>
                <w:rFonts w:ascii="宋体" w:hAnsi="宋体" w:cs="宋体" w:hint="eastAsia"/>
                <w:kern w:val="0"/>
                <w:szCs w:val="21"/>
              </w:rPr>
              <w:br/>
              <w:t>5、提供≥1路RS-232接口，可实现通过独立PC机控制，可同时对多台实现通信控制</w:t>
            </w:r>
          </w:p>
        </w:tc>
        <w:tc>
          <w:tcPr>
            <w:tcW w:w="567" w:type="dxa"/>
            <w:shd w:val="clear" w:color="auto" w:fill="auto"/>
            <w:noWrap/>
            <w:vAlign w:val="center"/>
            <w:hideMark/>
          </w:tcPr>
          <w:p w14:paraId="127A32B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vAlign w:val="center"/>
            <w:hideMark/>
          </w:tcPr>
          <w:p w14:paraId="74F8EB6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6E018583" w14:textId="77777777" w:rsidTr="007E43FF">
        <w:trPr>
          <w:trHeight w:val="400"/>
        </w:trPr>
        <w:tc>
          <w:tcPr>
            <w:tcW w:w="780" w:type="dxa"/>
            <w:shd w:val="clear" w:color="auto" w:fill="auto"/>
            <w:vAlign w:val="center"/>
            <w:hideMark/>
          </w:tcPr>
          <w:p w14:paraId="3CE8E1B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r>
              <w:rPr>
                <w:rFonts w:ascii="宋体" w:hAnsi="宋体" w:cs="宋体"/>
                <w:kern w:val="0"/>
                <w:szCs w:val="21"/>
              </w:rPr>
              <w:t>9</w:t>
            </w:r>
          </w:p>
        </w:tc>
        <w:tc>
          <w:tcPr>
            <w:tcW w:w="1566" w:type="dxa"/>
            <w:shd w:val="clear" w:color="auto" w:fill="auto"/>
            <w:vAlign w:val="center"/>
            <w:hideMark/>
          </w:tcPr>
          <w:p w14:paraId="4D271A38"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无线触摸控制屏</w:t>
            </w:r>
          </w:p>
        </w:tc>
        <w:tc>
          <w:tcPr>
            <w:tcW w:w="5026" w:type="dxa"/>
            <w:shd w:val="clear" w:color="auto" w:fill="auto"/>
            <w:vAlign w:val="center"/>
            <w:hideMark/>
          </w:tcPr>
          <w:p w14:paraId="7025A4C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1、屏幕分辨率≥2048x1536                                                  2、内存≥16G                                               3、尺寸≥9.7英寸 电容式触摸屏，多点式触摸屏。</w:t>
            </w:r>
          </w:p>
        </w:tc>
        <w:tc>
          <w:tcPr>
            <w:tcW w:w="567" w:type="dxa"/>
            <w:shd w:val="clear" w:color="auto" w:fill="auto"/>
            <w:noWrap/>
            <w:vAlign w:val="center"/>
            <w:hideMark/>
          </w:tcPr>
          <w:p w14:paraId="6F2FE06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850" w:type="dxa"/>
            <w:shd w:val="clear" w:color="auto" w:fill="auto"/>
            <w:vAlign w:val="center"/>
            <w:hideMark/>
          </w:tcPr>
          <w:p w14:paraId="1AC0B58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1D565084" w14:textId="77777777" w:rsidTr="007E43FF">
        <w:trPr>
          <w:trHeight w:val="400"/>
        </w:trPr>
        <w:tc>
          <w:tcPr>
            <w:tcW w:w="780" w:type="dxa"/>
            <w:shd w:val="clear" w:color="auto" w:fill="auto"/>
            <w:vAlign w:val="center"/>
            <w:hideMark/>
          </w:tcPr>
          <w:p w14:paraId="4B6BE1A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2.1</w:t>
            </w:r>
            <w:r>
              <w:rPr>
                <w:rFonts w:ascii="宋体" w:hAnsi="宋体" w:cs="宋体"/>
                <w:kern w:val="0"/>
                <w:szCs w:val="21"/>
              </w:rPr>
              <w:t>0</w:t>
            </w:r>
          </w:p>
        </w:tc>
        <w:tc>
          <w:tcPr>
            <w:tcW w:w="1566" w:type="dxa"/>
            <w:shd w:val="clear" w:color="auto" w:fill="auto"/>
            <w:noWrap/>
            <w:vAlign w:val="center"/>
            <w:hideMark/>
          </w:tcPr>
          <w:p w14:paraId="04BBE53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系统编程软件</w:t>
            </w:r>
          </w:p>
        </w:tc>
        <w:tc>
          <w:tcPr>
            <w:tcW w:w="5026" w:type="dxa"/>
            <w:shd w:val="clear" w:color="auto" w:fill="auto"/>
            <w:vAlign w:val="center"/>
            <w:hideMark/>
          </w:tcPr>
          <w:p w14:paraId="3754140A" w14:textId="77777777" w:rsidR="007E43FF"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中文界面，简捷美观；</w:t>
            </w:r>
          </w:p>
          <w:p w14:paraId="2F91A6E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应有多场景预设模式，可一键式切换满足系统使用要求，可根据用户需求定制。</w:t>
            </w:r>
          </w:p>
        </w:tc>
        <w:tc>
          <w:tcPr>
            <w:tcW w:w="567" w:type="dxa"/>
            <w:shd w:val="clear" w:color="auto" w:fill="auto"/>
            <w:noWrap/>
            <w:vAlign w:val="center"/>
            <w:hideMark/>
          </w:tcPr>
          <w:p w14:paraId="01BD2C5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套</w:t>
            </w:r>
          </w:p>
        </w:tc>
        <w:tc>
          <w:tcPr>
            <w:tcW w:w="850" w:type="dxa"/>
            <w:shd w:val="clear" w:color="auto" w:fill="auto"/>
            <w:noWrap/>
            <w:vAlign w:val="center"/>
            <w:hideMark/>
          </w:tcPr>
          <w:p w14:paraId="515AA41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2F8248F5" w14:textId="77777777" w:rsidTr="007E43FF">
        <w:trPr>
          <w:trHeight w:val="400"/>
        </w:trPr>
        <w:tc>
          <w:tcPr>
            <w:tcW w:w="780" w:type="dxa"/>
            <w:shd w:val="clear" w:color="auto" w:fill="auto"/>
            <w:vAlign w:val="center"/>
            <w:hideMark/>
          </w:tcPr>
          <w:p w14:paraId="135BA4FC"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 xml:space="preserve">　3</w:t>
            </w:r>
          </w:p>
        </w:tc>
        <w:tc>
          <w:tcPr>
            <w:tcW w:w="8009" w:type="dxa"/>
            <w:gridSpan w:val="4"/>
            <w:shd w:val="clear" w:color="auto" w:fill="auto"/>
            <w:vAlign w:val="center"/>
            <w:hideMark/>
          </w:tcPr>
          <w:p w14:paraId="3DD50088"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 xml:space="preserve">　扩声系统</w:t>
            </w:r>
          </w:p>
        </w:tc>
      </w:tr>
      <w:tr w:rsidR="007E43FF" w:rsidRPr="00C45078" w14:paraId="173E5DBE" w14:textId="77777777" w:rsidTr="007E43FF">
        <w:trPr>
          <w:trHeight w:val="558"/>
        </w:trPr>
        <w:tc>
          <w:tcPr>
            <w:tcW w:w="780" w:type="dxa"/>
            <w:shd w:val="clear" w:color="auto" w:fill="auto"/>
            <w:vAlign w:val="center"/>
            <w:hideMark/>
          </w:tcPr>
          <w:p w14:paraId="3435B9E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3.01 </w:t>
            </w:r>
          </w:p>
        </w:tc>
        <w:tc>
          <w:tcPr>
            <w:tcW w:w="1566" w:type="dxa"/>
            <w:shd w:val="clear" w:color="auto" w:fill="auto"/>
            <w:vAlign w:val="center"/>
            <w:hideMark/>
          </w:tcPr>
          <w:p w14:paraId="0C29465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数字主控调音台       </w:t>
            </w:r>
          </w:p>
        </w:tc>
        <w:tc>
          <w:tcPr>
            <w:tcW w:w="5026" w:type="dxa"/>
            <w:shd w:val="clear" w:color="auto" w:fill="auto"/>
            <w:hideMark/>
          </w:tcPr>
          <w:p w14:paraId="267BF0F0" w14:textId="7EE6C508" w:rsidR="007E43FF" w:rsidRPr="00C45078" w:rsidRDefault="007E43FF" w:rsidP="007E43FF">
            <w:pPr>
              <w:widowControl/>
              <w:spacing w:line="276" w:lineRule="auto"/>
              <w:jc w:val="left"/>
              <w:rPr>
                <w:rFonts w:ascii="宋体" w:hAnsi="宋体" w:cs="宋体"/>
                <w:kern w:val="0"/>
                <w:szCs w:val="21"/>
              </w:rPr>
            </w:pPr>
            <w:r>
              <w:rPr>
                <w:noProof/>
              </w:rPr>
              <w:drawing>
                <wp:anchor distT="0" distB="0" distL="114300" distR="114300" simplePos="0" relativeHeight="251661312" behindDoc="0" locked="0" layoutInCell="1" allowOverlap="1" wp14:anchorId="75AA4A22" wp14:editId="561F03EF">
                  <wp:simplePos x="0" y="0"/>
                  <wp:positionH relativeFrom="column">
                    <wp:posOffset>6350</wp:posOffset>
                  </wp:positionH>
                  <wp:positionV relativeFrom="paragraph">
                    <wp:posOffset>6350</wp:posOffset>
                  </wp:positionV>
                  <wp:extent cx="6350" cy="12700"/>
                  <wp:effectExtent l="0" t="0" r="0" b="0"/>
                  <wp:wrapNone/>
                  <wp:docPr id="12" name="图片 12"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0EAE19B" wp14:editId="30491D64">
                  <wp:simplePos x="0" y="0"/>
                  <wp:positionH relativeFrom="column">
                    <wp:posOffset>6350</wp:posOffset>
                  </wp:positionH>
                  <wp:positionV relativeFrom="paragraph">
                    <wp:posOffset>6350</wp:posOffset>
                  </wp:positionV>
                  <wp:extent cx="6350" cy="12700"/>
                  <wp:effectExtent l="0" t="0" r="0" b="0"/>
                  <wp:wrapNone/>
                  <wp:docPr id="11" name="图片 11"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DDDB678" wp14:editId="191FAAE5">
                  <wp:simplePos x="0" y="0"/>
                  <wp:positionH relativeFrom="column">
                    <wp:posOffset>6350</wp:posOffset>
                  </wp:positionH>
                  <wp:positionV relativeFrom="paragraph">
                    <wp:posOffset>6350</wp:posOffset>
                  </wp:positionV>
                  <wp:extent cx="12700" cy="19050"/>
                  <wp:effectExtent l="0" t="0" r="0" b="0"/>
                  <wp:wrapNone/>
                  <wp:docPr id="10" name="图片 10"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DAE1E84" wp14:editId="165BD15A">
                  <wp:simplePos x="0" y="0"/>
                  <wp:positionH relativeFrom="column">
                    <wp:posOffset>6350</wp:posOffset>
                  </wp:positionH>
                  <wp:positionV relativeFrom="paragraph">
                    <wp:posOffset>6350</wp:posOffset>
                  </wp:positionV>
                  <wp:extent cx="12700" cy="19050"/>
                  <wp:effectExtent l="0" t="0" r="0" b="0"/>
                  <wp:wrapNone/>
                  <wp:docPr id="9" name="图片 9"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078">
              <w:rPr>
                <w:rFonts w:ascii="宋体" w:hAnsi="宋体" w:cs="宋体" w:hint="eastAsia"/>
                <w:kern w:val="0"/>
                <w:szCs w:val="21"/>
              </w:rPr>
              <w:t>1、不少于24个单声道输入（TRS+XLR）不少于25个电动推子</w:t>
            </w:r>
            <w:r w:rsidRPr="00C45078">
              <w:rPr>
                <w:rFonts w:ascii="宋体" w:hAnsi="宋体" w:cs="宋体" w:hint="eastAsia"/>
                <w:kern w:val="0"/>
                <w:szCs w:val="21"/>
              </w:rPr>
              <w:br/>
            </w:r>
            <w:r w:rsidRPr="00C45078">
              <w:rPr>
                <w:rFonts w:ascii="宋体" w:hAnsi="宋体" w:cs="宋体"/>
                <w:kern w:val="0"/>
                <w:szCs w:val="21"/>
              </w:rPr>
              <w:t>2</w:t>
            </w:r>
            <w:r w:rsidRPr="00C45078">
              <w:rPr>
                <w:rFonts w:ascii="宋体" w:hAnsi="宋体" w:cs="宋体" w:hint="eastAsia"/>
                <w:kern w:val="0"/>
                <w:szCs w:val="21"/>
              </w:rPr>
              <w:t xml:space="preserve">、不少于4 </w:t>
            </w:r>
            <w:proofErr w:type="gramStart"/>
            <w:r w:rsidRPr="00C45078">
              <w:rPr>
                <w:rFonts w:ascii="宋体" w:hAnsi="宋体" w:cs="宋体" w:hint="eastAsia"/>
                <w:kern w:val="0"/>
                <w:szCs w:val="21"/>
              </w:rPr>
              <w:t>个</w:t>
            </w:r>
            <w:proofErr w:type="gramEnd"/>
            <w:r w:rsidRPr="00C45078">
              <w:rPr>
                <w:rFonts w:ascii="宋体" w:hAnsi="宋体" w:cs="宋体" w:hint="eastAsia"/>
                <w:kern w:val="0"/>
                <w:szCs w:val="21"/>
              </w:rPr>
              <w:t xml:space="preserve">静音编组，不少于4 </w:t>
            </w:r>
            <w:proofErr w:type="gramStart"/>
            <w:r w:rsidRPr="00C45078">
              <w:rPr>
                <w:rFonts w:ascii="宋体" w:hAnsi="宋体" w:cs="宋体" w:hint="eastAsia"/>
                <w:kern w:val="0"/>
                <w:szCs w:val="21"/>
              </w:rPr>
              <w:t>个</w:t>
            </w:r>
            <w:proofErr w:type="gramEnd"/>
            <w:r w:rsidRPr="00C45078">
              <w:rPr>
                <w:rFonts w:ascii="宋体" w:hAnsi="宋体" w:cs="宋体" w:hint="eastAsia"/>
                <w:kern w:val="0"/>
                <w:szCs w:val="21"/>
              </w:rPr>
              <w:t xml:space="preserve"> DCA 编组</w:t>
            </w:r>
            <w:r w:rsidRPr="00C45078">
              <w:rPr>
                <w:rFonts w:ascii="宋体" w:hAnsi="宋体" w:cs="宋体" w:hint="eastAsia"/>
                <w:kern w:val="0"/>
                <w:szCs w:val="21"/>
              </w:rPr>
              <w:br/>
            </w:r>
            <w:r w:rsidRPr="00C45078">
              <w:rPr>
                <w:rFonts w:ascii="宋体" w:hAnsi="宋体" w:cs="宋体"/>
                <w:kern w:val="0"/>
                <w:szCs w:val="21"/>
              </w:rPr>
              <w:t>3</w:t>
            </w:r>
            <w:r w:rsidRPr="00C45078">
              <w:rPr>
                <w:rFonts w:ascii="宋体" w:hAnsi="宋体" w:cs="宋体" w:hint="eastAsia"/>
                <w:kern w:val="0"/>
                <w:szCs w:val="21"/>
              </w:rPr>
              <w:t>、不少于4个FX引擎4个FX发送/返回</w:t>
            </w:r>
            <w:r w:rsidRPr="00C45078">
              <w:rPr>
                <w:rFonts w:ascii="宋体" w:hAnsi="宋体" w:cs="宋体" w:hint="eastAsia"/>
                <w:kern w:val="0"/>
                <w:szCs w:val="21"/>
              </w:rPr>
              <w:br/>
            </w:r>
            <w:r w:rsidRPr="00C45078">
              <w:rPr>
                <w:rFonts w:ascii="宋体" w:hAnsi="宋体" w:cs="宋体"/>
                <w:kern w:val="0"/>
                <w:szCs w:val="21"/>
              </w:rPr>
              <w:t>4</w:t>
            </w:r>
            <w:r w:rsidRPr="00C45078">
              <w:rPr>
                <w:rFonts w:ascii="宋体" w:hAnsi="宋体" w:cs="宋体" w:hint="eastAsia"/>
                <w:kern w:val="0"/>
                <w:szCs w:val="21"/>
              </w:rPr>
              <w:t>、输入处理具有前置放大器、高通滤波器、门限、参量均衡、压缩器、延时</w:t>
            </w:r>
            <w:r w:rsidRPr="00C45078">
              <w:rPr>
                <w:rFonts w:ascii="宋体" w:hAnsi="宋体" w:cs="宋体" w:hint="eastAsia"/>
                <w:kern w:val="0"/>
                <w:szCs w:val="21"/>
              </w:rPr>
              <w:br/>
            </w:r>
            <w:r w:rsidRPr="00C45078">
              <w:rPr>
                <w:rFonts w:ascii="宋体" w:hAnsi="宋体" w:cs="宋体"/>
                <w:kern w:val="0"/>
                <w:szCs w:val="21"/>
              </w:rPr>
              <w:t>5</w:t>
            </w:r>
            <w:r w:rsidRPr="00C45078">
              <w:rPr>
                <w:rFonts w:ascii="宋体" w:hAnsi="宋体" w:cs="宋体" w:hint="eastAsia"/>
                <w:kern w:val="0"/>
                <w:szCs w:val="21"/>
              </w:rPr>
              <w:t>、输出处理具有参量均衡、图示均衡、压缩器、延时</w:t>
            </w:r>
            <w:r w:rsidRPr="00C45078">
              <w:rPr>
                <w:rFonts w:ascii="宋体" w:hAnsi="宋体" w:cs="宋体" w:hint="eastAsia"/>
                <w:kern w:val="0"/>
                <w:szCs w:val="21"/>
              </w:rPr>
              <w:br/>
            </w:r>
            <w:r w:rsidRPr="00C45078">
              <w:rPr>
                <w:rFonts w:ascii="宋体" w:hAnsi="宋体" w:cs="宋体"/>
                <w:kern w:val="0"/>
                <w:szCs w:val="21"/>
              </w:rPr>
              <w:t>6</w:t>
            </w:r>
            <w:r w:rsidRPr="00C45078">
              <w:rPr>
                <w:rFonts w:ascii="宋体" w:hAnsi="宋体" w:cs="宋体" w:hint="eastAsia"/>
                <w:kern w:val="0"/>
                <w:szCs w:val="21"/>
              </w:rPr>
              <w:t>、提供大于或者等于7英寸彩色触摸屏，用于图示浏览和设置；</w:t>
            </w:r>
            <w:r w:rsidRPr="00C45078">
              <w:rPr>
                <w:rFonts w:ascii="宋体" w:hAnsi="宋体" w:cs="宋体" w:hint="eastAsia"/>
                <w:kern w:val="0"/>
                <w:szCs w:val="21"/>
              </w:rPr>
              <w:br/>
            </w:r>
            <w:r w:rsidRPr="00C45078">
              <w:rPr>
                <w:rFonts w:ascii="宋体" w:hAnsi="宋体" w:cs="宋体"/>
                <w:kern w:val="0"/>
                <w:szCs w:val="21"/>
              </w:rPr>
              <w:t>7</w:t>
            </w:r>
            <w:r w:rsidRPr="00C45078">
              <w:rPr>
                <w:rFonts w:ascii="宋体" w:hAnsi="宋体" w:cs="宋体" w:hint="eastAsia"/>
                <w:kern w:val="0"/>
                <w:szCs w:val="21"/>
              </w:rPr>
              <w:t>、支持电动推子用于推子上发送，图形均衡推子切换查看以及混音调用</w:t>
            </w:r>
            <w:r w:rsidRPr="00C45078">
              <w:rPr>
                <w:rFonts w:ascii="宋体" w:hAnsi="宋体" w:cs="宋体" w:hint="eastAsia"/>
                <w:kern w:val="0"/>
                <w:szCs w:val="21"/>
              </w:rPr>
              <w:br/>
              <w:t xml:space="preserve">8、快速复制并重置设置和场景不少于100 </w:t>
            </w:r>
            <w:proofErr w:type="gramStart"/>
            <w:r w:rsidRPr="00C45078">
              <w:rPr>
                <w:rFonts w:ascii="宋体" w:hAnsi="宋体" w:cs="宋体" w:hint="eastAsia"/>
                <w:kern w:val="0"/>
                <w:szCs w:val="21"/>
              </w:rPr>
              <w:t>个</w:t>
            </w:r>
            <w:proofErr w:type="gramEnd"/>
            <w:r w:rsidRPr="00C45078">
              <w:rPr>
                <w:rFonts w:ascii="宋体" w:hAnsi="宋体" w:cs="宋体" w:hint="eastAsia"/>
                <w:kern w:val="0"/>
                <w:szCs w:val="21"/>
              </w:rPr>
              <w:t>场景记忆</w:t>
            </w:r>
            <w:r w:rsidRPr="00C45078">
              <w:rPr>
                <w:rFonts w:ascii="宋体" w:hAnsi="宋体" w:cs="宋体" w:hint="eastAsia"/>
                <w:kern w:val="0"/>
                <w:szCs w:val="21"/>
              </w:rPr>
              <w:br/>
              <w:t>9、通道安全、全局和每个场景调用过滤器</w:t>
            </w:r>
            <w:r w:rsidRPr="00C45078">
              <w:rPr>
                <w:rFonts w:ascii="宋体" w:hAnsi="宋体" w:cs="宋体" w:hint="eastAsia"/>
                <w:kern w:val="0"/>
                <w:szCs w:val="21"/>
              </w:rPr>
              <w:br/>
              <w:t>1</w:t>
            </w:r>
            <w:r w:rsidRPr="00C45078">
              <w:rPr>
                <w:rFonts w:ascii="宋体" w:hAnsi="宋体" w:cs="宋体"/>
                <w:kern w:val="0"/>
                <w:szCs w:val="21"/>
              </w:rPr>
              <w:t>0</w:t>
            </w:r>
            <w:r w:rsidRPr="00C45078">
              <w:rPr>
                <w:rFonts w:ascii="宋体" w:hAnsi="宋体" w:cs="宋体" w:hint="eastAsia"/>
                <w:kern w:val="0"/>
                <w:szCs w:val="21"/>
              </w:rPr>
              <w:t>、用于在 USB 硬盘上进行立体声和 18 轨录音 / 播放</w:t>
            </w:r>
            <w:r w:rsidRPr="00C45078">
              <w:rPr>
                <w:rFonts w:ascii="宋体" w:hAnsi="宋体" w:cs="宋体" w:hint="eastAsia"/>
                <w:kern w:val="0"/>
                <w:szCs w:val="21"/>
              </w:rPr>
              <w:br/>
              <w:t>1</w:t>
            </w:r>
            <w:r w:rsidRPr="00C45078">
              <w:rPr>
                <w:rFonts w:ascii="宋体" w:hAnsi="宋体" w:cs="宋体"/>
                <w:kern w:val="0"/>
                <w:szCs w:val="21"/>
              </w:rPr>
              <w:t>1</w:t>
            </w:r>
            <w:r w:rsidRPr="00C45078">
              <w:rPr>
                <w:rFonts w:ascii="宋体" w:hAnsi="宋体" w:cs="宋体" w:hint="eastAsia"/>
                <w:kern w:val="0"/>
                <w:szCs w:val="21"/>
              </w:rPr>
              <w:t>、用户可分配自定义层</w:t>
            </w:r>
            <w:r w:rsidRPr="00C45078">
              <w:rPr>
                <w:rFonts w:ascii="宋体" w:hAnsi="宋体" w:cs="宋体" w:hint="eastAsia"/>
                <w:kern w:val="0"/>
                <w:szCs w:val="21"/>
              </w:rPr>
              <w:br/>
              <w:t>1</w:t>
            </w:r>
            <w:r w:rsidRPr="00C45078">
              <w:rPr>
                <w:rFonts w:ascii="宋体" w:hAnsi="宋体" w:cs="宋体"/>
                <w:kern w:val="0"/>
                <w:szCs w:val="21"/>
              </w:rPr>
              <w:t>2</w:t>
            </w:r>
            <w:r w:rsidRPr="00C45078">
              <w:rPr>
                <w:rFonts w:ascii="宋体" w:hAnsi="宋体" w:cs="宋体" w:hint="eastAsia"/>
                <w:kern w:val="0"/>
                <w:szCs w:val="21"/>
              </w:rPr>
              <w:t>、用户权限以限制操作者访问</w:t>
            </w:r>
            <w:r w:rsidRPr="00C45078">
              <w:rPr>
                <w:rFonts w:ascii="宋体" w:hAnsi="宋体" w:cs="宋体" w:hint="eastAsia"/>
                <w:kern w:val="0"/>
                <w:szCs w:val="21"/>
              </w:rPr>
              <w:br/>
              <w:t>#</w:t>
            </w:r>
            <w:r w:rsidRPr="00C45078">
              <w:rPr>
                <w:rFonts w:ascii="宋体" w:hAnsi="宋体" w:cs="宋体"/>
                <w:kern w:val="0"/>
                <w:szCs w:val="21"/>
              </w:rPr>
              <w:t>13</w:t>
            </w:r>
            <w:r w:rsidRPr="00C45078">
              <w:rPr>
                <w:rFonts w:ascii="宋体" w:hAnsi="宋体" w:cs="宋体" w:hint="eastAsia"/>
                <w:kern w:val="0"/>
                <w:szCs w:val="21"/>
              </w:rPr>
              <w:t>、提供生产商或总代理商针对本项目的授权书原件、售后服务承诺函原件</w:t>
            </w:r>
            <w:r>
              <w:rPr>
                <w:rFonts w:ascii="宋体" w:hAnsi="宋体" w:cs="宋体" w:hint="eastAsia"/>
                <w:kern w:val="0"/>
                <w:szCs w:val="21"/>
              </w:rPr>
              <w:t>。</w:t>
            </w:r>
          </w:p>
        </w:tc>
        <w:tc>
          <w:tcPr>
            <w:tcW w:w="567" w:type="dxa"/>
            <w:shd w:val="clear" w:color="auto" w:fill="auto"/>
            <w:noWrap/>
            <w:vAlign w:val="center"/>
            <w:hideMark/>
          </w:tcPr>
          <w:p w14:paraId="7BD6FAA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850" w:type="dxa"/>
            <w:shd w:val="clear" w:color="auto" w:fill="auto"/>
            <w:noWrap/>
            <w:vAlign w:val="center"/>
            <w:hideMark/>
          </w:tcPr>
          <w:p w14:paraId="015AE636"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0CE31069" w14:textId="77777777" w:rsidTr="007E43FF">
        <w:trPr>
          <w:trHeight w:val="400"/>
        </w:trPr>
        <w:tc>
          <w:tcPr>
            <w:tcW w:w="780" w:type="dxa"/>
            <w:shd w:val="clear" w:color="auto" w:fill="auto"/>
            <w:vAlign w:val="center"/>
            <w:hideMark/>
          </w:tcPr>
          <w:p w14:paraId="4E9EF75F"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3.02 </w:t>
            </w:r>
          </w:p>
        </w:tc>
        <w:tc>
          <w:tcPr>
            <w:tcW w:w="1566" w:type="dxa"/>
            <w:shd w:val="clear" w:color="auto" w:fill="auto"/>
            <w:vAlign w:val="center"/>
            <w:hideMark/>
          </w:tcPr>
          <w:p w14:paraId="4384E97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数字音频处理器</w:t>
            </w:r>
            <w:r>
              <w:rPr>
                <w:rFonts w:ascii="Times New Roman" w:hAnsi="Times New Roman" w:hint="eastAsia"/>
                <w:b/>
                <w:szCs w:val="21"/>
              </w:rPr>
              <w:t>★</w:t>
            </w:r>
          </w:p>
        </w:tc>
        <w:tc>
          <w:tcPr>
            <w:tcW w:w="5026" w:type="dxa"/>
            <w:shd w:val="clear" w:color="auto" w:fill="auto"/>
            <w:hideMark/>
          </w:tcPr>
          <w:p w14:paraId="5CFC61D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1.≥128×128 无损实时网络音频通道；</w:t>
            </w:r>
            <w:r w:rsidRPr="00C45078">
              <w:rPr>
                <w:rFonts w:ascii="宋体" w:hAnsi="宋体" w:cs="宋体" w:hint="eastAsia"/>
                <w:kern w:val="0"/>
                <w:szCs w:val="21"/>
              </w:rPr>
              <w:br/>
              <w:t>2.≥24个模拟音频输入/输出通道；</w:t>
            </w:r>
            <w:r w:rsidRPr="00C45078">
              <w:rPr>
                <w:rFonts w:ascii="宋体" w:hAnsi="宋体" w:cs="宋体" w:hint="eastAsia"/>
                <w:kern w:val="0"/>
                <w:szCs w:val="21"/>
              </w:rPr>
              <w:br/>
              <w:t>3.≥8路麦克风/线路电平模拟音频输入通道；</w:t>
            </w:r>
            <w:r w:rsidRPr="00C45078">
              <w:rPr>
                <w:rFonts w:ascii="宋体" w:hAnsi="宋体" w:cs="宋体" w:hint="eastAsia"/>
                <w:kern w:val="0"/>
                <w:szCs w:val="21"/>
              </w:rPr>
              <w:br/>
              <w:t>4.≥8路线路电平模拟音频输出通道；</w:t>
            </w:r>
            <w:r w:rsidRPr="00C45078">
              <w:rPr>
                <w:rFonts w:ascii="宋体" w:hAnsi="宋体" w:cs="宋体" w:hint="eastAsia"/>
                <w:kern w:val="0"/>
                <w:szCs w:val="21"/>
              </w:rPr>
              <w:br/>
              <w:t>5.≥8路麦克风/线路电平模拟输入/输出自定</w:t>
            </w:r>
            <w:r w:rsidRPr="00C45078">
              <w:rPr>
                <w:rFonts w:ascii="宋体" w:hAnsi="宋体" w:cs="宋体" w:hint="eastAsia"/>
                <w:kern w:val="0"/>
                <w:szCs w:val="21"/>
              </w:rPr>
              <w:lastRenderedPageBreak/>
              <w:t>义通道；</w:t>
            </w:r>
            <w:r w:rsidRPr="00C45078">
              <w:rPr>
                <w:rFonts w:ascii="宋体" w:hAnsi="宋体" w:cs="宋体" w:hint="eastAsia"/>
                <w:kern w:val="0"/>
                <w:szCs w:val="21"/>
              </w:rPr>
              <w:br/>
              <w:t>#6.≥16个可分配、可路由的AEC处理器模块；</w:t>
            </w:r>
            <w:r w:rsidRPr="00C45078">
              <w:rPr>
                <w:rFonts w:ascii="宋体" w:hAnsi="宋体" w:cs="宋体" w:hint="eastAsia"/>
                <w:kern w:val="0"/>
                <w:szCs w:val="21"/>
              </w:rPr>
              <w:br/>
              <w:t>7.内置≥16通道音频播放器；</w:t>
            </w:r>
            <w:r w:rsidRPr="00C45078">
              <w:rPr>
                <w:rFonts w:ascii="宋体" w:hAnsi="宋体" w:cs="宋体" w:hint="eastAsia"/>
                <w:kern w:val="0"/>
                <w:szCs w:val="21"/>
              </w:rPr>
              <w:br/>
              <w:t>8.内置≥4通道录音模块；</w:t>
            </w:r>
            <w:r w:rsidRPr="00C45078">
              <w:rPr>
                <w:rFonts w:ascii="宋体" w:hAnsi="宋体" w:cs="宋体" w:hint="eastAsia"/>
                <w:kern w:val="0"/>
                <w:szCs w:val="21"/>
              </w:rPr>
              <w:br/>
              <w:t xml:space="preserve">9.两个千兆以太网端口，可用于VoIP连接； </w:t>
            </w:r>
            <w:r w:rsidRPr="00C45078">
              <w:rPr>
                <w:rFonts w:ascii="宋体" w:hAnsi="宋体" w:cs="宋体" w:hint="eastAsia"/>
                <w:kern w:val="0"/>
                <w:szCs w:val="21"/>
              </w:rPr>
              <w:br/>
              <w:t>10.支持≥16×16USB数字音频输入输出通道；</w:t>
            </w:r>
            <w:r w:rsidRPr="00C45078">
              <w:rPr>
                <w:rFonts w:ascii="宋体" w:hAnsi="宋体" w:cs="宋体" w:hint="eastAsia"/>
                <w:kern w:val="0"/>
                <w:szCs w:val="21"/>
              </w:rPr>
              <w:br/>
              <w:t>#11.支持≥16个GPI接口及16个GPO接口；</w:t>
            </w:r>
            <w:r w:rsidRPr="00C45078">
              <w:rPr>
                <w:rFonts w:ascii="宋体" w:hAnsi="宋体" w:cs="宋体" w:hint="eastAsia"/>
                <w:kern w:val="0"/>
                <w:szCs w:val="21"/>
              </w:rPr>
              <w:br/>
              <w:t>12.</w:t>
            </w:r>
            <w:proofErr w:type="gramStart"/>
            <w:r w:rsidRPr="00C45078">
              <w:rPr>
                <w:rFonts w:ascii="宋体" w:hAnsi="宋体" w:cs="宋体" w:hint="eastAsia"/>
                <w:kern w:val="0"/>
                <w:szCs w:val="21"/>
              </w:rPr>
              <w:t>需支持</w:t>
            </w:r>
            <w:proofErr w:type="gramEnd"/>
            <w:r w:rsidRPr="00C45078">
              <w:rPr>
                <w:rFonts w:ascii="宋体" w:hAnsi="宋体" w:cs="宋体" w:hint="eastAsia"/>
                <w:kern w:val="0"/>
                <w:szCs w:val="21"/>
              </w:rPr>
              <w:t>双电源备份；</w:t>
            </w:r>
            <w:r w:rsidRPr="00C45078">
              <w:rPr>
                <w:rFonts w:ascii="宋体" w:hAnsi="宋体" w:cs="宋体" w:hint="eastAsia"/>
                <w:kern w:val="0"/>
                <w:szCs w:val="21"/>
              </w:rPr>
              <w:br/>
              <w:t>13.支持标准RJ-11电话接口，用于POTS电话功能；</w:t>
            </w:r>
            <w:r w:rsidRPr="00C45078">
              <w:rPr>
                <w:rFonts w:ascii="宋体" w:hAnsi="宋体" w:cs="宋体" w:hint="eastAsia"/>
                <w:kern w:val="0"/>
                <w:szCs w:val="21"/>
              </w:rPr>
              <w:br/>
              <w:t>14.支持≥8个VoIP软体电话模块；</w:t>
            </w:r>
            <w:r w:rsidRPr="00C45078">
              <w:rPr>
                <w:rFonts w:ascii="宋体" w:hAnsi="宋体" w:cs="宋体" w:hint="eastAsia"/>
                <w:kern w:val="0"/>
                <w:szCs w:val="21"/>
              </w:rPr>
              <w:br/>
              <w:t>#15.提供生产商或总代理商针对本项目的授权书原件、售后服务承诺函原件</w:t>
            </w:r>
            <w:r>
              <w:rPr>
                <w:rFonts w:ascii="宋体" w:hAnsi="宋体" w:cs="宋体" w:hint="eastAsia"/>
                <w:kern w:val="0"/>
                <w:szCs w:val="21"/>
              </w:rPr>
              <w:t>。</w:t>
            </w:r>
          </w:p>
        </w:tc>
        <w:tc>
          <w:tcPr>
            <w:tcW w:w="567" w:type="dxa"/>
            <w:shd w:val="clear" w:color="auto" w:fill="auto"/>
            <w:noWrap/>
            <w:vAlign w:val="center"/>
            <w:hideMark/>
          </w:tcPr>
          <w:p w14:paraId="5941CA5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noWrap/>
            <w:vAlign w:val="center"/>
            <w:hideMark/>
          </w:tcPr>
          <w:p w14:paraId="4BFB907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3731A6BC" w14:textId="77777777" w:rsidTr="007E43FF">
        <w:trPr>
          <w:trHeight w:val="670"/>
        </w:trPr>
        <w:tc>
          <w:tcPr>
            <w:tcW w:w="780" w:type="dxa"/>
            <w:shd w:val="clear" w:color="auto" w:fill="auto"/>
            <w:vAlign w:val="center"/>
            <w:hideMark/>
          </w:tcPr>
          <w:p w14:paraId="7DF94F6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3.03 </w:t>
            </w:r>
          </w:p>
        </w:tc>
        <w:tc>
          <w:tcPr>
            <w:tcW w:w="1566" w:type="dxa"/>
            <w:shd w:val="clear" w:color="auto" w:fill="auto"/>
            <w:vAlign w:val="center"/>
            <w:hideMark/>
          </w:tcPr>
          <w:p w14:paraId="60690D25" w14:textId="77777777" w:rsidR="007E43FF" w:rsidRPr="00C45078" w:rsidRDefault="007E43FF" w:rsidP="007E43FF">
            <w:pPr>
              <w:widowControl/>
              <w:spacing w:line="276" w:lineRule="auto"/>
              <w:jc w:val="left"/>
              <w:rPr>
                <w:rFonts w:ascii="宋体" w:hAnsi="宋体" w:cs="宋体"/>
                <w:kern w:val="0"/>
                <w:szCs w:val="21"/>
              </w:rPr>
            </w:pPr>
            <w:proofErr w:type="gramStart"/>
            <w:r w:rsidRPr="00C45078">
              <w:rPr>
                <w:rFonts w:ascii="宋体" w:hAnsi="宋体" w:cs="宋体" w:hint="eastAsia"/>
                <w:kern w:val="0"/>
                <w:szCs w:val="21"/>
              </w:rPr>
              <w:t>主扩声</w:t>
            </w:r>
            <w:proofErr w:type="gramEnd"/>
            <w:r w:rsidRPr="00C45078">
              <w:rPr>
                <w:rFonts w:ascii="宋体" w:hAnsi="宋体" w:cs="宋体" w:hint="eastAsia"/>
                <w:kern w:val="0"/>
                <w:szCs w:val="21"/>
              </w:rPr>
              <w:t>：全频扬声器</w:t>
            </w:r>
          </w:p>
        </w:tc>
        <w:tc>
          <w:tcPr>
            <w:tcW w:w="5026" w:type="dxa"/>
            <w:shd w:val="clear" w:color="auto" w:fill="auto"/>
            <w:hideMark/>
          </w:tcPr>
          <w:p w14:paraId="392A2AB8" w14:textId="77777777" w:rsidR="007E43FF"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1、阵列式音箱；</w:t>
            </w:r>
            <w:r w:rsidRPr="00C45078">
              <w:rPr>
                <w:rFonts w:ascii="宋体" w:hAnsi="宋体" w:cs="宋体" w:hint="eastAsia"/>
                <w:kern w:val="0"/>
                <w:szCs w:val="21"/>
              </w:rPr>
              <w:br/>
            </w:r>
            <w:r w:rsidRPr="00C45078">
              <w:rPr>
                <w:rFonts w:ascii="宋体" w:hAnsi="宋体" w:cs="宋体"/>
                <w:kern w:val="0"/>
                <w:szCs w:val="21"/>
              </w:rPr>
              <w:t>2</w:t>
            </w:r>
            <w:r w:rsidRPr="00C45078">
              <w:rPr>
                <w:rFonts w:ascii="宋体" w:hAnsi="宋体" w:cs="宋体" w:hint="eastAsia"/>
                <w:kern w:val="0"/>
                <w:szCs w:val="21"/>
              </w:rPr>
              <w:t>、驱动单元：大于或等于2X10"低频单元；</w:t>
            </w:r>
            <w:r w:rsidRPr="00C45078">
              <w:rPr>
                <w:rFonts w:ascii="宋体" w:hAnsi="宋体" w:cs="宋体" w:hint="eastAsia"/>
                <w:kern w:val="0"/>
                <w:szCs w:val="21"/>
              </w:rPr>
              <w:br/>
            </w:r>
            <w:r w:rsidRPr="00C45078">
              <w:rPr>
                <w:rFonts w:ascii="宋体" w:hAnsi="宋体" w:cs="宋体"/>
                <w:kern w:val="0"/>
                <w:szCs w:val="21"/>
              </w:rPr>
              <w:t>3</w:t>
            </w:r>
            <w:r w:rsidRPr="00C45078">
              <w:rPr>
                <w:rFonts w:ascii="宋体" w:hAnsi="宋体" w:cs="宋体" w:hint="eastAsia"/>
                <w:kern w:val="0"/>
                <w:szCs w:val="21"/>
              </w:rPr>
              <w:t>、频响范围：宽于或等于68 Hz-20 kHz；</w:t>
            </w:r>
            <w:r w:rsidRPr="00C45078">
              <w:rPr>
                <w:rFonts w:ascii="宋体" w:hAnsi="宋体" w:cs="宋体" w:hint="eastAsia"/>
                <w:kern w:val="0"/>
                <w:szCs w:val="21"/>
              </w:rPr>
              <w:br/>
            </w:r>
            <w:r w:rsidRPr="00C45078">
              <w:rPr>
                <w:rFonts w:ascii="宋体" w:hAnsi="宋体" w:cs="宋体"/>
                <w:kern w:val="0"/>
                <w:szCs w:val="21"/>
              </w:rPr>
              <w:t>4</w:t>
            </w:r>
            <w:r w:rsidRPr="00C45078">
              <w:rPr>
                <w:rFonts w:ascii="宋体" w:hAnsi="宋体" w:cs="宋体" w:hint="eastAsia"/>
                <w:kern w:val="0"/>
                <w:szCs w:val="21"/>
              </w:rPr>
              <w:t>、最大声压级：大于或等于130dB；</w:t>
            </w:r>
            <w:r w:rsidRPr="00C45078">
              <w:rPr>
                <w:rFonts w:ascii="宋体" w:hAnsi="宋体" w:cs="宋体" w:hint="eastAsia"/>
                <w:kern w:val="0"/>
                <w:szCs w:val="21"/>
              </w:rPr>
              <w:br/>
            </w:r>
            <w:r w:rsidRPr="00C45078">
              <w:rPr>
                <w:rFonts w:ascii="宋体" w:hAnsi="宋体" w:cs="宋体"/>
                <w:kern w:val="0"/>
                <w:szCs w:val="21"/>
              </w:rPr>
              <w:t>5</w:t>
            </w:r>
            <w:r w:rsidRPr="00C45078">
              <w:rPr>
                <w:rFonts w:ascii="宋体" w:hAnsi="宋体" w:cs="宋体" w:hint="eastAsia"/>
                <w:kern w:val="0"/>
                <w:szCs w:val="21"/>
              </w:rPr>
              <w:t>、单只音箱水平覆盖角度大于或等于110°，垂直覆盖角度大于或等于10°；</w:t>
            </w:r>
            <w:r w:rsidRPr="00C45078">
              <w:rPr>
                <w:rFonts w:ascii="宋体" w:hAnsi="宋体" w:cs="宋体" w:hint="eastAsia"/>
                <w:kern w:val="0"/>
                <w:szCs w:val="21"/>
              </w:rPr>
              <w:br/>
            </w:r>
            <w:r w:rsidRPr="00C45078">
              <w:rPr>
                <w:rFonts w:ascii="宋体" w:hAnsi="宋体" w:cs="宋体"/>
                <w:kern w:val="0"/>
                <w:szCs w:val="21"/>
              </w:rPr>
              <w:t>6</w:t>
            </w:r>
            <w:r w:rsidRPr="00C45078">
              <w:rPr>
                <w:rFonts w:ascii="宋体" w:hAnsi="宋体" w:cs="宋体" w:hint="eastAsia"/>
                <w:kern w:val="0"/>
                <w:szCs w:val="21"/>
              </w:rPr>
              <w:t>、音箱具备多种安装模式；</w:t>
            </w:r>
          </w:p>
          <w:p w14:paraId="21B5AC5D" w14:textId="77777777" w:rsidR="007E43FF" w:rsidRPr="00E81A8A"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w:t>
            </w:r>
            <w:r>
              <w:rPr>
                <w:rFonts w:ascii="宋体" w:hAnsi="宋体" w:cs="宋体"/>
                <w:kern w:val="0"/>
                <w:szCs w:val="21"/>
              </w:rPr>
              <w:t>7</w:t>
            </w:r>
            <w:r w:rsidRPr="00C45078">
              <w:rPr>
                <w:rFonts w:ascii="宋体" w:hAnsi="宋体" w:cs="宋体" w:hint="eastAsia"/>
                <w:kern w:val="0"/>
                <w:szCs w:val="21"/>
              </w:rPr>
              <w:t>、提供生产商或总代理商针对本项目的授权书原件、售后服务承诺函原件</w:t>
            </w:r>
            <w:r>
              <w:rPr>
                <w:rFonts w:ascii="宋体" w:hAnsi="宋体" w:cs="宋体" w:hint="eastAsia"/>
                <w:kern w:val="0"/>
                <w:szCs w:val="21"/>
              </w:rPr>
              <w:t>。</w:t>
            </w:r>
          </w:p>
        </w:tc>
        <w:tc>
          <w:tcPr>
            <w:tcW w:w="567" w:type="dxa"/>
            <w:shd w:val="clear" w:color="auto" w:fill="auto"/>
            <w:noWrap/>
            <w:vAlign w:val="center"/>
            <w:hideMark/>
          </w:tcPr>
          <w:p w14:paraId="51A2254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只</w:t>
            </w:r>
          </w:p>
        </w:tc>
        <w:tc>
          <w:tcPr>
            <w:tcW w:w="850" w:type="dxa"/>
            <w:shd w:val="clear" w:color="auto" w:fill="auto"/>
            <w:noWrap/>
            <w:vAlign w:val="center"/>
            <w:hideMark/>
          </w:tcPr>
          <w:p w14:paraId="547C14A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6</w:t>
            </w:r>
          </w:p>
        </w:tc>
      </w:tr>
      <w:tr w:rsidR="007E43FF" w:rsidRPr="00C45078" w14:paraId="27B3C564" w14:textId="77777777" w:rsidTr="007E43FF">
        <w:trPr>
          <w:trHeight w:val="770"/>
        </w:trPr>
        <w:tc>
          <w:tcPr>
            <w:tcW w:w="780" w:type="dxa"/>
            <w:shd w:val="clear" w:color="auto" w:fill="auto"/>
            <w:vAlign w:val="center"/>
            <w:hideMark/>
          </w:tcPr>
          <w:p w14:paraId="06D6402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3.04 </w:t>
            </w:r>
          </w:p>
        </w:tc>
        <w:tc>
          <w:tcPr>
            <w:tcW w:w="1566" w:type="dxa"/>
            <w:shd w:val="clear" w:color="auto" w:fill="auto"/>
            <w:vAlign w:val="center"/>
            <w:hideMark/>
          </w:tcPr>
          <w:p w14:paraId="646716E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后补声：全频扬声器</w:t>
            </w:r>
          </w:p>
        </w:tc>
        <w:tc>
          <w:tcPr>
            <w:tcW w:w="5026" w:type="dxa"/>
            <w:shd w:val="clear" w:color="auto" w:fill="auto"/>
          </w:tcPr>
          <w:p w14:paraId="61E7028C" w14:textId="77777777" w:rsidR="007E43FF" w:rsidRPr="00C90338" w:rsidRDefault="007E43FF" w:rsidP="007E43FF">
            <w:pPr>
              <w:widowControl/>
              <w:jc w:val="left"/>
              <w:rPr>
                <w:kern w:val="0"/>
              </w:rPr>
            </w:pPr>
            <w:r>
              <w:rPr>
                <w:rFonts w:hint="eastAsia"/>
              </w:rPr>
              <w:t>1</w:t>
            </w:r>
            <w:r>
              <w:rPr>
                <w:rFonts w:hint="eastAsia"/>
              </w:rPr>
              <w:t>、两</w:t>
            </w:r>
            <w:proofErr w:type="gramStart"/>
            <w:r>
              <w:rPr>
                <w:rFonts w:hint="eastAsia"/>
              </w:rPr>
              <w:t>分频全</w:t>
            </w:r>
            <w:proofErr w:type="gramEnd"/>
            <w:r>
              <w:rPr>
                <w:rFonts w:hint="eastAsia"/>
              </w:rPr>
              <w:t>频扬声器</w:t>
            </w:r>
            <w:r>
              <w:rPr>
                <w:rFonts w:hint="eastAsia"/>
              </w:rPr>
              <w:br/>
            </w:r>
            <w:r>
              <w:t>2</w:t>
            </w:r>
            <w:r>
              <w:rPr>
                <w:rFonts w:hint="eastAsia"/>
              </w:rPr>
              <w:t>、驱动单元：大于或等于</w:t>
            </w:r>
            <w:r>
              <w:rPr>
                <w:rFonts w:hint="eastAsia"/>
              </w:rPr>
              <w:t>8"</w:t>
            </w:r>
            <w:r>
              <w:rPr>
                <w:rFonts w:hint="eastAsia"/>
              </w:rPr>
              <w:t>低频单元，可旋转号角；</w:t>
            </w:r>
            <w:r>
              <w:rPr>
                <w:rFonts w:hint="eastAsia"/>
              </w:rPr>
              <w:br/>
            </w:r>
            <w:r>
              <w:t>3</w:t>
            </w:r>
            <w:r>
              <w:rPr>
                <w:rFonts w:hint="eastAsia"/>
              </w:rPr>
              <w:t>、指向角度：</w:t>
            </w:r>
            <w:r>
              <w:rPr>
                <w:rFonts w:hint="eastAsia"/>
              </w:rPr>
              <w:t>90</w:t>
            </w:r>
            <w:r>
              <w:rPr>
                <w:rFonts w:hint="eastAsia"/>
              </w:rPr>
              <w:t>°</w:t>
            </w:r>
            <w:r>
              <w:rPr>
                <w:rFonts w:hint="eastAsia"/>
              </w:rPr>
              <w:t>H</w:t>
            </w:r>
            <w:r>
              <w:rPr>
                <w:rFonts w:hint="eastAsia"/>
              </w:rPr>
              <w:t>±</w:t>
            </w:r>
            <w:r>
              <w:rPr>
                <w:rFonts w:hint="eastAsia"/>
              </w:rPr>
              <w:t>10x50</w:t>
            </w:r>
            <w:r>
              <w:rPr>
                <w:rFonts w:hint="eastAsia"/>
              </w:rPr>
              <w:t>°</w:t>
            </w:r>
            <w:r>
              <w:rPr>
                <w:rFonts w:hint="eastAsia"/>
              </w:rPr>
              <w:t>V</w:t>
            </w:r>
            <w:r>
              <w:rPr>
                <w:rFonts w:hint="eastAsia"/>
              </w:rPr>
              <w:t>±</w:t>
            </w:r>
            <w:r>
              <w:rPr>
                <w:rFonts w:hint="eastAsia"/>
              </w:rPr>
              <w:t>5</w:t>
            </w:r>
            <w:r>
              <w:rPr>
                <w:rFonts w:hint="eastAsia"/>
              </w:rPr>
              <w:t>；</w:t>
            </w:r>
            <w:r>
              <w:rPr>
                <w:rFonts w:hint="eastAsia"/>
              </w:rPr>
              <w:br/>
            </w:r>
            <w:r>
              <w:t>4</w:t>
            </w:r>
            <w:r>
              <w:rPr>
                <w:rFonts w:hint="eastAsia"/>
              </w:rPr>
              <w:t>、频响：≥</w:t>
            </w:r>
            <w:r>
              <w:rPr>
                <w:rFonts w:hint="eastAsia"/>
              </w:rPr>
              <w:t>75Hz-20kHz</w:t>
            </w:r>
            <w:r>
              <w:rPr>
                <w:rFonts w:hint="eastAsia"/>
              </w:rPr>
              <w:t>；</w:t>
            </w:r>
            <w:r>
              <w:rPr>
                <w:rFonts w:hint="eastAsia"/>
              </w:rPr>
              <w:br/>
            </w:r>
            <w:r>
              <w:t>5</w:t>
            </w:r>
            <w:r>
              <w:rPr>
                <w:rFonts w:hint="eastAsia"/>
              </w:rPr>
              <w:t>、最大声压级：≥</w:t>
            </w:r>
            <w:r>
              <w:rPr>
                <w:rFonts w:hint="eastAsia"/>
              </w:rPr>
              <w:t>123dB</w:t>
            </w:r>
            <w:r>
              <w:rPr>
                <w:rFonts w:hint="eastAsia"/>
              </w:rPr>
              <w:t>；</w:t>
            </w:r>
            <w:r>
              <w:rPr>
                <w:rFonts w:hint="eastAsia"/>
              </w:rPr>
              <w:br/>
            </w:r>
            <w:r>
              <w:t>6</w:t>
            </w:r>
            <w:r>
              <w:rPr>
                <w:rFonts w:hint="eastAsia"/>
              </w:rPr>
              <w:t>、灵敏度：≥</w:t>
            </w:r>
            <w:r>
              <w:rPr>
                <w:rFonts w:hint="eastAsia"/>
              </w:rPr>
              <w:t>91dB</w:t>
            </w:r>
            <w:r>
              <w:rPr>
                <w:rFonts w:hint="eastAsia"/>
              </w:rPr>
              <w:t>；</w:t>
            </w:r>
          </w:p>
        </w:tc>
        <w:tc>
          <w:tcPr>
            <w:tcW w:w="567" w:type="dxa"/>
            <w:shd w:val="clear" w:color="auto" w:fill="auto"/>
            <w:noWrap/>
            <w:vAlign w:val="center"/>
            <w:hideMark/>
          </w:tcPr>
          <w:p w14:paraId="7659922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只</w:t>
            </w:r>
          </w:p>
        </w:tc>
        <w:tc>
          <w:tcPr>
            <w:tcW w:w="850" w:type="dxa"/>
            <w:shd w:val="clear" w:color="auto" w:fill="auto"/>
            <w:noWrap/>
            <w:vAlign w:val="center"/>
            <w:hideMark/>
          </w:tcPr>
          <w:p w14:paraId="654874C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16B0D5B4" w14:textId="77777777" w:rsidTr="007E43FF">
        <w:trPr>
          <w:trHeight w:val="550"/>
        </w:trPr>
        <w:tc>
          <w:tcPr>
            <w:tcW w:w="780" w:type="dxa"/>
            <w:shd w:val="clear" w:color="auto" w:fill="auto"/>
            <w:vAlign w:val="center"/>
            <w:hideMark/>
          </w:tcPr>
          <w:p w14:paraId="36A8466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3.05 </w:t>
            </w:r>
          </w:p>
        </w:tc>
        <w:tc>
          <w:tcPr>
            <w:tcW w:w="1566" w:type="dxa"/>
            <w:shd w:val="clear" w:color="auto" w:fill="auto"/>
            <w:vAlign w:val="center"/>
            <w:hideMark/>
          </w:tcPr>
          <w:p w14:paraId="70A286C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超低频扬声器</w:t>
            </w:r>
          </w:p>
        </w:tc>
        <w:tc>
          <w:tcPr>
            <w:tcW w:w="5026" w:type="dxa"/>
            <w:shd w:val="clear" w:color="auto" w:fill="auto"/>
            <w:hideMark/>
          </w:tcPr>
          <w:p w14:paraId="261A8A6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1、驱动单元：大于或等于18"低频单元；</w:t>
            </w:r>
            <w:r w:rsidRPr="00C45078">
              <w:rPr>
                <w:rFonts w:ascii="宋体" w:hAnsi="宋体" w:cs="宋体" w:hint="eastAsia"/>
                <w:kern w:val="0"/>
                <w:szCs w:val="21"/>
              </w:rPr>
              <w:br/>
            </w:r>
            <w:r w:rsidRPr="00C45078">
              <w:rPr>
                <w:rFonts w:ascii="宋体" w:hAnsi="宋体" w:cs="宋体"/>
                <w:kern w:val="0"/>
                <w:szCs w:val="21"/>
              </w:rPr>
              <w:t>2</w:t>
            </w:r>
            <w:r w:rsidRPr="00C45078">
              <w:rPr>
                <w:rFonts w:ascii="宋体" w:hAnsi="宋体" w:cs="宋体" w:hint="eastAsia"/>
                <w:kern w:val="0"/>
                <w:szCs w:val="21"/>
              </w:rPr>
              <w:t>、频响范围：低频下限低于或等于30Hz；</w:t>
            </w:r>
            <w:r w:rsidRPr="00C45078">
              <w:rPr>
                <w:rFonts w:ascii="宋体" w:hAnsi="宋体" w:cs="宋体" w:hint="eastAsia"/>
                <w:kern w:val="0"/>
                <w:szCs w:val="21"/>
              </w:rPr>
              <w:br/>
              <w:t>3、最大声压级：大于或等于134 dB；</w:t>
            </w:r>
            <w:r w:rsidRPr="00C45078">
              <w:rPr>
                <w:rFonts w:ascii="宋体" w:hAnsi="宋体" w:cs="宋体" w:hint="eastAsia"/>
                <w:kern w:val="0"/>
                <w:szCs w:val="21"/>
              </w:rPr>
              <w:br/>
              <w:t>4、音箱具备支架孔、多个吊挂点，可吊挂安装，堆叠安装等多种安装模式；</w:t>
            </w:r>
            <w:r w:rsidRPr="00C45078">
              <w:rPr>
                <w:rFonts w:ascii="宋体" w:hAnsi="宋体" w:cs="宋体" w:hint="eastAsia"/>
                <w:kern w:val="0"/>
                <w:szCs w:val="21"/>
              </w:rPr>
              <w:br/>
              <w:t>5、可配合线性阵列组合吊挂；</w:t>
            </w:r>
          </w:p>
        </w:tc>
        <w:tc>
          <w:tcPr>
            <w:tcW w:w="567" w:type="dxa"/>
            <w:shd w:val="clear" w:color="auto" w:fill="auto"/>
            <w:noWrap/>
            <w:vAlign w:val="center"/>
            <w:hideMark/>
          </w:tcPr>
          <w:p w14:paraId="633CEED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只</w:t>
            </w:r>
          </w:p>
        </w:tc>
        <w:tc>
          <w:tcPr>
            <w:tcW w:w="850" w:type="dxa"/>
            <w:shd w:val="clear" w:color="auto" w:fill="auto"/>
            <w:noWrap/>
            <w:vAlign w:val="center"/>
            <w:hideMark/>
          </w:tcPr>
          <w:p w14:paraId="33A3318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36B42DEC" w14:textId="77777777" w:rsidTr="007E43FF">
        <w:trPr>
          <w:trHeight w:val="600"/>
        </w:trPr>
        <w:tc>
          <w:tcPr>
            <w:tcW w:w="780" w:type="dxa"/>
            <w:shd w:val="clear" w:color="auto" w:fill="auto"/>
            <w:vAlign w:val="center"/>
            <w:hideMark/>
          </w:tcPr>
          <w:p w14:paraId="190307F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 xml:space="preserve">3.06 </w:t>
            </w:r>
          </w:p>
        </w:tc>
        <w:tc>
          <w:tcPr>
            <w:tcW w:w="1566" w:type="dxa"/>
            <w:shd w:val="clear" w:color="auto" w:fill="auto"/>
            <w:vAlign w:val="center"/>
            <w:hideMark/>
          </w:tcPr>
          <w:p w14:paraId="2454B98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返送：全频扬声器</w:t>
            </w:r>
          </w:p>
        </w:tc>
        <w:tc>
          <w:tcPr>
            <w:tcW w:w="5026" w:type="dxa"/>
            <w:shd w:val="clear" w:color="auto" w:fill="auto"/>
          </w:tcPr>
          <w:p w14:paraId="615EA8D0" w14:textId="77777777" w:rsidR="007E43FF" w:rsidRPr="00C90338" w:rsidRDefault="007E43FF" w:rsidP="007E43FF">
            <w:pPr>
              <w:widowControl/>
              <w:spacing w:after="240"/>
              <w:jc w:val="left"/>
              <w:rPr>
                <w:kern w:val="0"/>
              </w:rPr>
            </w:pPr>
            <w:r>
              <w:rPr>
                <w:rFonts w:hint="eastAsia"/>
              </w:rPr>
              <w:t>1</w:t>
            </w:r>
            <w:r>
              <w:rPr>
                <w:rFonts w:hint="eastAsia"/>
              </w:rPr>
              <w:t>、两</w:t>
            </w:r>
            <w:proofErr w:type="gramStart"/>
            <w:r>
              <w:rPr>
                <w:rFonts w:hint="eastAsia"/>
              </w:rPr>
              <w:t>分频全</w:t>
            </w:r>
            <w:proofErr w:type="gramEnd"/>
            <w:r>
              <w:rPr>
                <w:rFonts w:hint="eastAsia"/>
              </w:rPr>
              <w:t>频扬声器</w:t>
            </w:r>
            <w:r>
              <w:rPr>
                <w:rFonts w:hint="eastAsia"/>
              </w:rPr>
              <w:br/>
            </w:r>
            <w:r>
              <w:t>2</w:t>
            </w:r>
            <w:r>
              <w:rPr>
                <w:rFonts w:hint="eastAsia"/>
              </w:rPr>
              <w:t>、驱动单元：大于或等于</w:t>
            </w:r>
            <w:r>
              <w:rPr>
                <w:rFonts w:hint="eastAsia"/>
              </w:rPr>
              <w:t>10"</w:t>
            </w:r>
            <w:r>
              <w:rPr>
                <w:rFonts w:hint="eastAsia"/>
              </w:rPr>
              <w:t>低频单元，可旋转号角；</w:t>
            </w:r>
            <w:r>
              <w:rPr>
                <w:rFonts w:hint="eastAsia"/>
              </w:rPr>
              <w:br/>
            </w:r>
            <w:r>
              <w:t>3</w:t>
            </w:r>
            <w:r>
              <w:rPr>
                <w:rFonts w:hint="eastAsia"/>
              </w:rPr>
              <w:t>、指向角度：</w:t>
            </w:r>
            <w:r>
              <w:rPr>
                <w:rFonts w:hint="eastAsia"/>
              </w:rPr>
              <w:t>90</w:t>
            </w:r>
            <w:r>
              <w:rPr>
                <w:rFonts w:hint="eastAsia"/>
              </w:rPr>
              <w:t>°</w:t>
            </w:r>
            <w:r>
              <w:rPr>
                <w:rFonts w:hint="eastAsia"/>
              </w:rPr>
              <w:t>H</w:t>
            </w:r>
            <w:r>
              <w:rPr>
                <w:rFonts w:hint="eastAsia"/>
              </w:rPr>
              <w:t>±</w:t>
            </w:r>
            <w:r>
              <w:rPr>
                <w:rFonts w:hint="eastAsia"/>
              </w:rPr>
              <w:t>10x60</w:t>
            </w:r>
            <w:r>
              <w:rPr>
                <w:rFonts w:hint="eastAsia"/>
              </w:rPr>
              <w:t>°</w:t>
            </w:r>
            <w:r>
              <w:rPr>
                <w:rFonts w:hint="eastAsia"/>
              </w:rPr>
              <w:t>V</w:t>
            </w:r>
            <w:r>
              <w:rPr>
                <w:rFonts w:hint="eastAsia"/>
              </w:rPr>
              <w:t>±</w:t>
            </w:r>
            <w:r>
              <w:rPr>
                <w:rFonts w:hint="eastAsia"/>
              </w:rPr>
              <w:t>5</w:t>
            </w:r>
            <w:r>
              <w:rPr>
                <w:rFonts w:hint="eastAsia"/>
              </w:rPr>
              <w:t>；</w:t>
            </w:r>
            <w:r>
              <w:rPr>
                <w:rFonts w:hint="eastAsia"/>
              </w:rPr>
              <w:br/>
            </w:r>
            <w:r>
              <w:t>4</w:t>
            </w:r>
            <w:r>
              <w:rPr>
                <w:rFonts w:hint="eastAsia"/>
              </w:rPr>
              <w:t>、频响：≥</w:t>
            </w:r>
            <w:r>
              <w:rPr>
                <w:rFonts w:hint="eastAsia"/>
              </w:rPr>
              <w:t>75Hz-20kHz</w:t>
            </w:r>
            <w:r>
              <w:rPr>
                <w:rFonts w:hint="eastAsia"/>
              </w:rPr>
              <w:t>；</w:t>
            </w:r>
            <w:r>
              <w:rPr>
                <w:rFonts w:hint="eastAsia"/>
              </w:rPr>
              <w:br/>
            </w:r>
            <w:r>
              <w:t>5</w:t>
            </w:r>
            <w:r>
              <w:rPr>
                <w:rFonts w:hint="eastAsia"/>
              </w:rPr>
              <w:t>、最大声压级：≥</w:t>
            </w:r>
            <w:r>
              <w:rPr>
                <w:rFonts w:hint="eastAsia"/>
              </w:rPr>
              <w:t>126dB</w:t>
            </w:r>
            <w:r>
              <w:rPr>
                <w:rFonts w:hint="eastAsia"/>
              </w:rPr>
              <w:t>；</w:t>
            </w:r>
            <w:r>
              <w:rPr>
                <w:rFonts w:hint="eastAsia"/>
              </w:rPr>
              <w:br/>
            </w:r>
            <w:r>
              <w:t>6</w:t>
            </w:r>
            <w:r>
              <w:rPr>
                <w:rFonts w:hint="eastAsia"/>
              </w:rPr>
              <w:t>、灵敏度：≥</w:t>
            </w:r>
            <w:r>
              <w:rPr>
                <w:rFonts w:hint="eastAsia"/>
              </w:rPr>
              <w:t>93dB</w:t>
            </w:r>
            <w:r>
              <w:rPr>
                <w:rFonts w:hint="eastAsia"/>
              </w:rPr>
              <w:t>；</w:t>
            </w:r>
          </w:p>
        </w:tc>
        <w:tc>
          <w:tcPr>
            <w:tcW w:w="567" w:type="dxa"/>
            <w:shd w:val="clear" w:color="auto" w:fill="auto"/>
            <w:noWrap/>
            <w:vAlign w:val="center"/>
            <w:hideMark/>
          </w:tcPr>
          <w:p w14:paraId="077F30E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只</w:t>
            </w:r>
          </w:p>
        </w:tc>
        <w:tc>
          <w:tcPr>
            <w:tcW w:w="850" w:type="dxa"/>
            <w:shd w:val="clear" w:color="auto" w:fill="auto"/>
            <w:noWrap/>
            <w:vAlign w:val="center"/>
            <w:hideMark/>
          </w:tcPr>
          <w:p w14:paraId="35847CC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1614763F" w14:textId="77777777" w:rsidTr="007E43FF">
        <w:trPr>
          <w:trHeight w:val="820"/>
        </w:trPr>
        <w:tc>
          <w:tcPr>
            <w:tcW w:w="780" w:type="dxa"/>
            <w:shd w:val="clear" w:color="auto" w:fill="auto"/>
            <w:vAlign w:val="center"/>
            <w:hideMark/>
          </w:tcPr>
          <w:p w14:paraId="395276B9"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3.07 </w:t>
            </w:r>
          </w:p>
        </w:tc>
        <w:tc>
          <w:tcPr>
            <w:tcW w:w="1566" w:type="dxa"/>
            <w:shd w:val="clear" w:color="auto" w:fill="auto"/>
            <w:vAlign w:val="center"/>
            <w:hideMark/>
          </w:tcPr>
          <w:p w14:paraId="2BA175B1" w14:textId="77777777" w:rsidR="007E43FF" w:rsidRPr="00C45078" w:rsidRDefault="007E43FF" w:rsidP="007E43FF">
            <w:pPr>
              <w:widowControl/>
              <w:spacing w:line="276" w:lineRule="auto"/>
              <w:jc w:val="left"/>
              <w:rPr>
                <w:rFonts w:ascii="宋体" w:hAnsi="宋体" w:cs="宋体"/>
                <w:kern w:val="0"/>
                <w:szCs w:val="21"/>
              </w:rPr>
            </w:pPr>
            <w:proofErr w:type="gramStart"/>
            <w:r w:rsidRPr="00C45078">
              <w:rPr>
                <w:rFonts w:ascii="宋体" w:hAnsi="宋体" w:cs="宋体" w:hint="eastAsia"/>
                <w:kern w:val="0"/>
                <w:szCs w:val="21"/>
              </w:rPr>
              <w:t>主扩声</w:t>
            </w:r>
            <w:proofErr w:type="gramEnd"/>
            <w:r w:rsidRPr="00C45078">
              <w:rPr>
                <w:rFonts w:ascii="宋体" w:hAnsi="宋体" w:cs="宋体" w:hint="eastAsia"/>
                <w:kern w:val="0"/>
                <w:szCs w:val="21"/>
              </w:rPr>
              <w:t>/低音功率放大器</w:t>
            </w:r>
          </w:p>
        </w:tc>
        <w:tc>
          <w:tcPr>
            <w:tcW w:w="5026" w:type="dxa"/>
            <w:shd w:val="clear" w:color="auto" w:fill="auto"/>
            <w:hideMark/>
          </w:tcPr>
          <w:p w14:paraId="6C2CE303" w14:textId="77777777" w:rsidR="007E43FF" w:rsidRPr="007F75BC" w:rsidRDefault="007E43FF" w:rsidP="007E43FF">
            <w:pPr>
              <w:widowControl/>
              <w:jc w:val="left"/>
              <w:rPr>
                <w:rFonts w:ascii="宋体" w:hAnsi="宋体" w:cs="宋体"/>
                <w:kern w:val="0"/>
                <w:szCs w:val="21"/>
              </w:rPr>
            </w:pPr>
            <w:r w:rsidRPr="007F75BC">
              <w:rPr>
                <w:rFonts w:ascii="宋体" w:hAnsi="宋体" w:cs="宋体" w:hint="eastAsia"/>
                <w:kern w:val="0"/>
                <w:szCs w:val="21"/>
              </w:rPr>
              <w:t>1.内置完整的扬声器DSP处理模块，包括分频器和参量均衡器、限制器和延时器</w:t>
            </w:r>
            <w:r w:rsidRPr="007F75BC">
              <w:rPr>
                <w:rFonts w:ascii="宋体" w:hAnsi="宋体" w:cs="宋体" w:hint="eastAsia"/>
                <w:kern w:val="0"/>
                <w:szCs w:val="21"/>
              </w:rPr>
              <w:br/>
              <w:t>2.灵活功率组合技术可以在 1，2，3或4通道配置下，灵活驱动不同类型的扬声器系统</w:t>
            </w:r>
            <w:r w:rsidRPr="007F75BC">
              <w:rPr>
                <w:rFonts w:ascii="宋体" w:hAnsi="宋体" w:cs="宋体" w:hint="eastAsia"/>
                <w:kern w:val="0"/>
                <w:szCs w:val="21"/>
              </w:rPr>
              <w:br/>
              <w:t>3.内置处理器可以进行编程和不少于20个工厂预设配置，不少于50个用户自定义预设</w:t>
            </w:r>
            <w:r w:rsidRPr="007F75BC">
              <w:rPr>
                <w:rFonts w:ascii="宋体" w:hAnsi="宋体" w:cs="宋体" w:hint="eastAsia"/>
                <w:kern w:val="0"/>
                <w:szCs w:val="21"/>
              </w:rPr>
              <w:br/>
              <w:t>4.≥4个XLR输入接口，≥6个NL-4输出接口</w:t>
            </w:r>
            <w:r w:rsidRPr="007F75BC">
              <w:rPr>
                <w:rFonts w:ascii="宋体" w:hAnsi="宋体" w:cs="宋体" w:hint="eastAsia"/>
                <w:kern w:val="0"/>
                <w:szCs w:val="21"/>
              </w:rPr>
              <w:br/>
              <w:t>5.前面板设有通道选择</w:t>
            </w:r>
            <w:proofErr w:type="gramStart"/>
            <w:r w:rsidRPr="007F75BC">
              <w:rPr>
                <w:rFonts w:ascii="宋体" w:hAnsi="宋体" w:cs="宋体" w:hint="eastAsia"/>
                <w:kern w:val="0"/>
                <w:szCs w:val="21"/>
              </w:rPr>
              <w:t>和哑音按键</w:t>
            </w:r>
            <w:proofErr w:type="gramEnd"/>
            <w:r w:rsidRPr="007F75BC">
              <w:rPr>
                <w:rFonts w:ascii="宋体" w:hAnsi="宋体" w:cs="宋体" w:hint="eastAsia"/>
                <w:kern w:val="0"/>
                <w:szCs w:val="21"/>
              </w:rPr>
              <w:t xml:space="preserve">、输 入/输出通道LED电平表、400x240分 </w:t>
            </w:r>
            <w:proofErr w:type="gramStart"/>
            <w:r w:rsidRPr="007F75BC">
              <w:rPr>
                <w:rFonts w:ascii="宋体" w:hAnsi="宋体" w:cs="宋体" w:hint="eastAsia"/>
                <w:kern w:val="0"/>
                <w:szCs w:val="21"/>
              </w:rPr>
              <w:t>辨率</w:t>
            </w:r>
            <w:proofErr w:type="gramEnd"/>
            <w:r w:rsidRPr="007F75BC">
              <w:rPr>
                <w:rFonts w:ascii="宋体" w:hAnsi="宋体" w:cs="宋体" w:hint="eastAsia"/>
                <w:kern w:val="0"/>
                <w:szCs w:val="21"/>
              </w:rPr>
              <w:t>LCD屏、直观导航键、LED电源 开关和指示灯</w:t>
            </w:r>
            <w:r w:rsidRPr="007F75BC">
              <w:rPr>
                <w:rFonts w:ascii="宋体" w:hAnsi="宋体" w:cs="宋体" w:hint="eastAsia"/>
                <w:kern w:val="0"/>
                <w:szCs w:val="21"/>
              </w:rPr>
              <w:br/>
              <w:t>6. 4通道8Ω ≥1150W,4Ω ≥1250W，2Ω ≥625W；</w:t>
            </w:r>
            <w:r w:rsidRPr="007F75BC">
              <w:rPr>
                <w:rFonts w:ascii="宋体" w:hAnsi="宋体" w:cs="宋体" w:hint="eastAsia"/>
                <w:kern w:val="0"/>
                <w:szCs w:val="21"/>
              </w:rPr>
              <w:br/>
              <w:t>7.2通道8Ω ≥2200W,4Ω ≥2200W，2Ω ≥2100W；</w:t>
            </w:r>
            <w:r w:rsidRPr="007F75BC">
              <w:rPr>
                <w:rFonts w:ascii="宋体" w:hAnsi="宋体" w:cs="宋体" w:hint="eastAsia"/>
                <w:kern w:val="0"/>
                <w:szCs w:val="21"/>
              </w:rPr>
              <w:br/>
              <w:t>8.桥接单声道：8Ω ≥4200W,4Ω ≥4200W，2Ω ≥4200W；</w:t>
            </w:r>
            <w:r w:rsidRPr="007F75BC">
              <w:rPr>
                <w:rFonts w:ascii="宋体" w:hAnsi="宋体" w:cs="宋体" w:hint="eastAsia"/>
                <w:kern w:val="0"/>
                <w:szCs w:val="21"/>
              </w:rPr>
              <w:br/>
              <w:t>噪声（计权、静音）-109dB；</w:t>
            </w:r>
            <w:r w:rsidRPr="007F75BC">
              <w:rPr>
                <w:rFonts w:ascii="宋体" w:hAnsi="宋体" w:cs="宋体" w:hint="eastAsia"/>
                <w:kern w:val="0"/>
                <w:szCs w:val="21"/>
              </w:rPr>
              <w:br/>
              <w:t>9.增益(1.2V) 34dB</w:t>
            </w:r>
            <w:r w:rsidRPr="007F75BC">
              <w:rPr>
                <w:rFonts w:ascii="宋体" w:hAnsi="宋体" w:cs="宋体" w:hint="eastAsia"/>
                <w:kern w:val="0"/>
                <w:szCs w:val="21"/>
              </w:rPr>
              <w:br/>
              <w:t>10.失真(8Ω)0.01%-0.03% ；</w:t>
            </w:r>
            <w:r w:rsidRPr="007F75BC">
              <w:rPr>
                <w:rFonts w:ascii="宋体" w:hAnsi="宋体" w:cs="宋体" w:hint="eastAsia"/>
                <w:kern w:val="0"/>
                <w:szCs w:val="21"/>
              </w:rPr>
              <w:br/>
              <w:t>11.频率响应(8Ω) 20 Hz–20 kHz:+0.2 dB/-0.7dB</w:t>
            </w:r>
          </w:p>
        </w:tc>
        <w:tc>
          <w:tcPr>
            <w:tcW w:w="567" w:type="dxa"/>
            <w:shd w:val="clear" w:color="auto" w:fill="auto"/>
            <w:noWrap/>
            <w:vAlign w:val="center"/>
            <w:hideMark/>
          </w:tcPr>
          <w:p w14:paraId="110DD08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850" w:type="dxa"/>
            <w:shd w:val="clear" w:color="auto" w:fill="auto"/>
            <w:noWrap/>
            <w:vAlign w:val="center"/>
            <w:hideMark/>
          </w:tcPr>
          <w:p w14:paraId="5A053D7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7CC8480F" w14:textId="77777777" w:rsidTr="007E43FF">
        <w:trPr>
          <w:trHeight w:val="970"/>
        </w:trPr>
        <w:tc>
          <w:tcPr>
            <w:tcW w:w="780" w:type="dxa"/>
            <w:shd w:val="clear" w:color="auto" w:fill="auto"/>
            <w:vAlign w:val="center"/>
            <w:hideMark/>
          </w:tcPr>
          <w:p w14:paraId="2A090B3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3.08 </w:t>
            </w:r>
          </w:p>
        </w:tc>
        <w:tc>
          <w:tcPr>
            <w:tcW w:w="1566" w:type="dxa"/>
            <w:shd w:val="clear" w:color="auto" w:fill="auto"/>
            <w:vAlign w:val="center"/>
            <w:hideMark/>
          </w:tcPr>
          <w:p w14:paraId="37FFAC3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补声功率放大器</w:t>
            </w:r>
          </w:p>
        </w:tc>
        <w:tc>
          <w:tcPr>
            <w:tcW w:w="5026" w:type="dxa"/>
            <w:shd w:val="clear" w:color="auto" w:fill="auto"/>
          </w:tcPr>
          <w:p w14:paraId="667DDFFD" w14:textId="77777777" w:rsidR="007E43FF" w:rsidRPr="00C90338" w:rsidRDefault="007E43FF" w:rsidP="007E43FF">
            <w:pPr>
              <w:widowControl/>
              <w:jc w:val="left"/>
              <w:rPr>
                <w:rFonts w:ascii="宋体" w:hAnsi="宋体" w:cs="宋体"/>
                <w:kern w:val="0"/>
                <w:szCs w:val="21"/>
              </w:rPr>
            </w:pPr>
            <w:r w:rsidRPr="00C90338">
              <w:rPr>
                <w:rFonts w:ascii="宋体" w:hAnsi="宋体" w:cs="宋体" w:hint="eastAsia"/>
                <w:kern w:val="0"/>
                <w:szCs w:val="21"/>
              </w:rPr>
              <w:t>1.内置完整的扬声器DSP处理模块，包括分频器和参量均衡器、限制器和延时器</w:t>
            </w:r>
            <w:r w:rsidRPr="00C90338">
              <w:rPr>
                <w:rFonts w:ascii="宋体" w:hAnsi="宋体" w:cs="宋体" w:hint="eastAsia"/>
                <w:kern w:val="0"/>
                <w:szCs w:val="21"/>
              </w:rPr>
              <w:br/>
            </w:r>
            <w:r w:rsidRPr="00C90338">
              <w:rPr>
                <w:rFonts w:ascii="宋体" w:hAnsi="宋体" w:cs="宋体" w:hint="eastAsia"/>
                <w:kern w:val="0"/>
                <w:szCs w:val="21"/>
              </w:rPr>
              <w:lastRenderedPageBreak/>
              <w:t>2.灵活功率组合技术可以在 1，2，3或4通道配置下，灵活驱动不同类型的扬声器系统</w:t>
            </w:r>
            <w:r w:rsidRPr="00C90338">
              <w:rPr>
                <w:rFonts w:ascii="宋体" w:hAnsi="宋体" w:cs="宋体" w:hint="eastAsia"/>
                <w:kern w:val="0"/>
                <w:szCs w:val="21"/>
              </w:rPr>
              <w:br/>
              <w:t>3.内置处理器可以进行编程和不少于20个工厂预设配置，不少于50个用户自定义预设</w:t>
            </w:r>
            <w:r w:rsidRPr="00C90338">
              <w:rPr>
                <w:rFonts w:ascii="宋体" w:hAnsi="宋体" w:cs="宋体" w:hint="eastAsia"/>
                <w:kern w:val="0"/>
                <w:szCs w:val="21"/>
              </w:rPr>
              <w:br/>
              <w:t>4.≥4个XLR输入接口，≥6个NL-4输出接口</w:t>
            </w:r>
            <w:r w:rsidRPr="00C90338">
              <w:rPr>
                <w:rFonts w:ascii="宋体" w:hAnsi="宋体" w:cs="宋体" w:hint="eastAsia"/>
                <w:kern w:val="0"/>
                <w:szCs w:val="21"/>
              </w:rPr>
              <w:br/>
              <w:t>5.前面板设有通道选择</w:t>
            </w:r>
            <w:proofErr w:type="gramStart"/>
            <w:r w:rsidRPr="00C90338">
              <w:rPr>
                <w:rFonts w:ascii="宋体" w:hAnsi="宋体" w:cs="宋体" w:hint="eastAsia"/>
                <w:kern w:val="0"/>
                <w:szCs w:val="21"/>
              </w:rPr>
              <w:t>和哑音按键</w:t>
            </w:r>
            <w:proofErr w:type="gramEnd"/>
            <w:r w:rsidRPr="00C90338">
              <w:rPr>
                <w:rFonts w:ascii="宋体" w:hAnsi="宋体" w:cs="宋体" w:hint="eastAsia"/>
                <w:kern w:val="0"/>
                <w:szCs w:val="21"/>
              </w:rPr>
              <w:t xml:space="preserve">、输 入/输出通道LED电平表、400x240分 </w:t>
            </w:r>
            <w:proofErr w:type="gramStart"/>
            <w:r w:rsidRPr="00C90338">
              <w:rPr>
                <w:rFonts w:ascii="宋体" w:hAnsi="宋体" w:cs="宋体" w:hint="eastAsia"/>
                <w:kern w:val="0"/>
                <w:szCs w:val="21"/>
              </w:rPr>
              <w:t>辨率</w:t>
            </w:r>
            <w:proofErr w:type="gramEnd"/>
            <w:r w:rsidRPr="00C90338">
              <w:rPr>
                <w:rFonts w:ascii="宋体" w:hAnsi="宋体" w:cs="宋体" w:hint="eastAsia"/>
                <w:kern w:val="0"/>
                <w:szCs w:val="21"/>
              </w:rPr>
              <w:t>LCD屏、直观导航键、LED电源 开关和指示灯</w:t>
            </w:r>
            <w:r w:rsidRPr="00C90338">
              <w:rPr>
                <w:rFonts w:ascii="宋体" w:hAnsi="宋体" w:cs="宋体" w:hint="eastAsia"/>
                <w:kern w:val="0"/>
                <w:szCs w:val="21"/>
              </w:rPr>
              <w:br/>
              <w:t>6. 4通道8Ω ≥620W,4Ω ≥620W，2Ω ≥620W；</w:t>
            </w:r>
            <w:r w:rsidRPr="00C90338">
              <w:rPr>
                <w:rFonts w:ascii="宋体" w:hAnsi="宋体" w:cs="宋体" w:hint="eastAsia"/>
                <w:kern w:val="0"/>
                <w:szCs w:val="21"/>
              </w:rPr>
              <w:br/>
              <w:t>7.2通道8Ω ≥1200W,4Ω ≥1200W，2Ω ≥1200W；</w:t>
            </w:r>
            <w:r w:rsidRPr="00C90338">
              <w:rPr>
                <w:rFonts w:ascii="宋体" w:hAnsi="宋体" w:cs="宋体" w:hint="eastAsia"/>
                <w:kern w:val="0"/>
                <w:szCs w:val="21"/>
              </w:rPr>
              <w:br/>
              <w:t>8.桥接单声道：8Ω ≥2500W,4Ω ≥2500W，2Ω ≥2500W；</w:t>
            </w:r>
            <w:r w:rsidRPr="00C90338">
              <w:rPr>
                <w:rFonts w:ascii="宋体" w:hAnsi="宋体" w:cs="宋体" w:hint="eastAsia"/>
                <w:kern w:val="0"/>
                <w:szCs w:val="21"/>
              </w:rPr>
              <w:br/>
              <w:t>噪声（计权、静音）-109dB；</w:t>
            </w:r>
            <w:r w:rsidRPr="00C90338">
              <w:rPr>
                <w:rFonts w:ascii="宋体" w:hAnsi="宋体" w:cs="宋体" w:hint="eastAsia"/>
                <w:kern w:val="0"/>
                <w:szCs w:val="21"/>
              </w:rPr>
              <w:br/>
              <w:t>9.增益(1.2V) 34dB</w:t>
            </w:r>
            <w:r w:rsidRPr="00C90338">
              <w:rPr>
                <w:rFonts w:ascii="宋体" w:hAnsi="宋体" w:cs="宋体" w:hint="eastAsia"/>
                <w:kern w:val="0"/>
                <w:szCs w:val="21"/>
              </w:rPr>
              <w:br/>
              <w:t>10.失真(8Ω)0.01%-0.03% ；</w:t>
            </w:r>
            <w:r w:rsidRPr="00C90338">
              <w:rPr>
                <w:rFonts w:ascii="宋体" w:hAnsi="宋体" w:cs="宋体" w:hint="eastAsia"/>
                <w:kern w:val="0"/>
                <w:szCs w:val="21"/>
              </w:rPr>
              <w:br/>
              <w:t>11.频率响应(8Ω) 20 Hz–20 kHz:+0.2 dB/-0.7dB</w:t>
            </w:r>
          </w:p>
        </w:tc>
        <w:tc>
          <w:tcPr>
            <w:tcW w:w="567" w:type="dxa"/>
            <w:shd w:val="clear" w:color="auto" w:fill="auto"/>
            <w:noWrap/>
            <w:vAlign w:val="center"/>
            <w:hideMark/>
          </w:tcPr>
          <w:p w14:paraId="0606E759"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noWrap/>
            <w:vAlign w:val="center"/>
            <w:hideMark/>
          </w:tcPr>
          <w:p w14:paraId="51E5ED2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353B149A" w14:textId="77777777" w:rsidTr="007E43FF">
        <w:trPr>
          <w:trHeight w:val="400"/>
        </w:trPr>
        <w:tc>
          <w:tcPr>
            <w:tcW w:w="780" w:type="dxa"/>
            <w:shd w:val="clear" w:color="auto" w:fill="auto"/>
            <w:vAlign w:val="center"/>
            <w:hideMark/>
          </w:tcPr>
          <w:p w14:paraId="2A81658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3.09 </w:t>
            </w:r>
          </w:p>
        </w:tc>
        <w:tc>
          <w:tcPr>
            <w:tcW w:w="1566" w:type="dxa"/>
            <w:shd w:val="clear" w:color="auto" w:fill="auto"/>
            <w:vAlign w:val="center"/>
            <w:hideMark/>
          </w:tcPr>
          <w:p w14:paraId="4121C70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无线智能会议中心主机</w:t>
            </w:r>
          </w:p>
        </w:tc>
        <w:tc>
          <w:tcPr>
            <w:tcW w:w="5026" w:type="dxa"/>
            <w:shd w:val="clear" w:color="auto" w:fill="auto"/>
            <w:vAlign w:val="center"/>
            <w:hideMark/>
          </w:tcPr>
          <w:p w14:paraId="47DD84E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1、支持导航键盘，可对所有会议系统功能进行集中控制。</w:t>
            </w:r>
            <w:r w:rsidRPr="00C45078">
              <w:rPr>
                <w:rFonts w:ascii="宋体" w:hAnsi="宋体" w:cs="宋体" w:hint="eastAsia"/>
                <w:kern w:val="0"/>
                <w:szCs w:val="21"/>
              </w:rPr>
              <w:br/>
              <w:t>2、应采用全数字音频处理技术，RISC嵌入式数字处理硬件架构</w:t>
            </w:r>
            <w:r w:rsidRPr="00C45078">
              <w:rPr>
                <w:rFonts w:ascii="宋体" w:hAnsi="宋体" w:cs="宋体" w:hint="eastAsia"/>
                <w:kern w:val="0"/>
                <w:szCs w:val="21"/>
              </w:rPr>
              <w:br/>
              <w:t>3、应内置≥2.8英寸LCD显示屏，可中英文显示</w:t>
            </w:r>
            <w:r w:rsidRPr="00C45078">
              <w:rPr>
                <w:rFonts w:ascii="宋体" w:hAnsi="宋体" w:cs="宋体" w:hint="eastAsia"/>
                <w:kern w:val="0"/>
                <w:szCs w:val="21"/>
              </w:rPr>
              <w:br/>
              <w:t>4、内置输入、输出数字音量调节，对系统输入、输出的信号进行人性化调节</w:t>
            </w:r>
            <w:r w:rsidRPr="00C45078">
              <w:rPr>
                <w:rFonts w:ascii="宋体" w:hAnsi="宋体" w:cs="宋体" w:hint="eastAsia"/>
                <w:kern w:val="0"/>
                <w:szCs w:val="21"/>
              </w:rPr>
              <w:br/>
              <w:t>5、可选配内置4进2出SDI高清无缝切换矩阵，无需添加任何设备，即可实现摄像头自动切换，轻松管理多路视频信号。</w:t>
            </w:r>
            <w:r w:rsidRPr="00C45078">
              <w:rPr>
                <w:rFonts w:ascii="宋体" w:hAnsi="宋体" w:cs="宋体" w:hint="eastAsia"/>
                <w:kern w:val="0"/>
                <w:szCs w:val="21"/>
              </w:rPr>
              <w:br/>
              <w:t>6、主机支持不低于255台数字会议发言单元正常使用</w:t>
            </w:r>
            <w:r w:rsidRPr="00C45078">
              <w:rPr>
                <w:rFonts w:ascii="宋体" w:hAnsi="宋体" w:cs="宋体" w:hint="eastAsia"/>
                <w:kern w:val="0"/>
                <w:szCs w:val="21"/>
              </w:rPr>
              <w:br/>
              <w:t>7、支持摄像跟踪功能，并实现摄像头自动切换</w:t>
            </w:r>
            <w:r w:rsidRPr="00C45078">
              <w:rPr>
                <w:rFonts w:ascii="宋体" w:hAnsi="宋体" w:cs="宋体" w:hint="eastAsia"/>
                <w:kern w:val="0"/>
                <w:szCs w:val="21"/>
              </w:rPr>
              <w:br/>
            </w:r>
            <w:r w:rsidRPr="00C45078">
              <w:rPr>
                <w:rFonts w:ascii="宋体" w:hAnsi="宋体" w:cs="宋体" w:hint="eastAsia"/>
                <w:kern w:val="0"/>
                <w:szCs w:val="21"/>
              </w:rPr>
              <w:lastRenderedPageBreak/>
              <w:t>8、应支持话筒关闭，自动发送中控指令功能</w:t>
            </w:r>
            <w:r w:rsidRPr="00C45078">
              <w:rPr>
                <w:rFonts w:ascii="宋体" w:hAnsi="宋体" w:cs="宋体" w:hint="eastAsia"/>
                <w:kern w:val="0"/>
                <w:szCs w:val="21"/>
              </w:rPr>
              <w:br/>
              <w:t>9、支持摄像头控制功能，可通过软件远程控制摄像机功能</w:t>
            </w:r>
            <w:r w:rsidRPr="00C45078">
              <w:rPr>
                <w:rFonts w:ascii="宋体" w:hAnsi="宋体" w:cs="宋体" w:hint="eastAsia"/>
                <w:kern w:val="0"/>
                <w:szCs w:val="21"/>
              </w:rPr>
              <w:br/>
              <w:t>10、可通过软件巡检话筒工作状态及故障报</w:t>
            </w:r>
            <w:proofErr w:type="gramStart"/>
            <w:r w:rsidRPr="00C45078">
              <w:rPr>
                <w:rFonts w:ascii="宋体" w:hAnsi="宋体" w:cs="宋体" w:hint="eastAsia"/>
                <w:kern w:val="0"/>
                <w:szCs w:val="21"/>
              </w:rPr>
              <w:t>错功能</w:t>
            </w:r>
            <w:proofErr w:type="gramEnd"/>
            <w:r w:rsidRPr="00C45078">
              <w:rPr>
                <w:rFonts w:ascii="宋体" w:hAnsi="宋体" w:cs="宋体" w:hint="eastAsia"/>
                <w:kern w:val="0"/>
                <w:szCs w:val="21"/>
              </w:rPr>
              <w:br/>
              <w:t>11、支持软件统一管理，可在后台开启或关闭任意话筒，软件应支持房间布置图，可图形化显示话筒布置方式。</w:t>
            </w:r>
            <w:r w:rsidRPr="00C45078">
              <w:rPr>
                <w:rFonts w:ascii="宋体" w:hAnsi="宋体" w:cs="宋体" w:hint="eastAsia"/>
                <w:kern w:val="0"/>
                <w:szCs w:val="21"/>
              </w:rPr>
              <w:br/>
              <w:t>12、软件应支持自定义</w:t>
            </w:r>
            <w:proofErr w:type="gramStart"/>
            <w:r w:rsidRPr="00C45078">
              <w:rPr>
                <w:rFonts w:ascii="宋体" w:hAnsi="宋体" w:cs="宋体" w:hint="eastAsia"/>
                <w:kern w:val="0"/>
                <w:szCs w:val="21"/>
              </w:rPr>
              <w:t>主席机</w:t>
            </w:r>
            <w:proofErr w:type="gramEnd"/>
            <w:r w:rsidRPr="00C45078">
              <w:rPr>
                <w:rFonts w:ascii="宋体" w:hAnsi="宋体" w:cs="宋体" w:hint="eastAsia"/>
                <w:kern w:val="0"/>
                <w:szCs w:val="21"/>
              </w:rPr>
              <w:t>配置功能，可根据现场需要，临时定义任意单元为主席单元。</w:t>
            </w:r>
            <w:r w:rsidRPr="00C45078">
              <w:rPr>
                <w:rFonts w:ascii="宋体" w:hAnsi="宋体" w:cs="宋体" w:hint="eastAsia"/>
                <w:kern w:val="0"/>
                <w:szCs w:val="21"/>
              </w:rPr>
              <w:br/>
              <w:t>13、可选配SDI主机，连接显示终端，支持画面无缝4分割。切换无黑屏，并实现电子会标、滚动字幕等功能。</w:t>
            </w:r>
          </w:p>
        </w:tc>
        <w:tc>
          <w:tcPr>
            <w:tcW w:w="567" w:type="dxa"/>
            <w:shd w:val="clear" w:color="auto" w:fill="auto"/>
            <w:noWrap/>
            <w:vAlign w:val="center"/>
            <w:hideMark/>
          </w:tcPr>
          <w:p w14:paraId="18415E1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noWrap/>
            <w:vAlign w:val="center"/>
            <w:hideMark/>
          </w:tcPr>
          <w:p w14:paraId="1EC2E0E9"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437B379C" w14:textId="77777777" w:rsidTr="007E43FF">
        <w:trPr>
          <w:trHeight w:val="400"/>
        </w:trPr>
        <w:tc>
          <w:tcPr>
            <w:tcW w:w="780" w:type="dxa"/>
            <w:shd w:val="clear" w:color="auto" w:fill="auto"/>
            <w:vAlign w:val="center"/>
            <w:hideMark/>
          </w:tcPr>
          <w:p w14:paraId="3692162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3.10 </w:t>
            </w:r>
          </w:p>
        </w:tc>
        <w:tc>
          <w:tcPr>
            <w:tcW w:w="1566" w:type="dxa"/>
            <w:shd w:val="clear" w:color="auto" w:fill="auto"/>
            <w:vAlign w:val="center"/>
            <w:hideMark/>
          </w:tcPr>
          <w:p w14:paraId="1D680D6A" w14:textId="77777777" w:rsidR="007E43FF" w:rsidRPr="00C45078" w:rsidRDefault="007E43FF" w:rsidP="007E43FF">
            <w:pPr>
              <w:widowControl/>
              <w:spacing w:line="276" w:lineRule="auto"/>
              <w:jc w:val="left"/>
              <w:rPr>
                <w:rFonts w:ascii="宋体" w:hAnsi="宋体" w:cs="宋体"/>
                <w:kern w:val="0"/>
                <w:szCs w:val="21"/>
              </w:rPr>
            </w:pPr>
            <w:proofErr w:type="gramStart"/>
            <w:r w:rsidRPr="00C45078">
              <w:rPr>
                <w:rFonts w:ascii="宋体" w:hAnsi="宋体" w:cs="宋体" w:hint="eastAsia"/>
                <w:kern w:val="0"/>
                <w:szCs w:val="21"/>
              </w:rPr>
              <w:t>无线会议</w:t>
            </w:r>
            <w:proofErr w:type="gramEnd"/>
            <w:r w:rsidRPr="00C45078">
              <w:rPr>
                <w:rFonts w:ascii="宋体" w:hAnsi="宋体" w:cs="宋体" w:hint="eastAsia"/>
                <w:kern w:val="0"/>
                <w:szCs w:val="21"/>
              </w:rPr>
              <w:t>话筒</w:t>
            </w:r>
          </w:p>
        </w:tc>
        <w:tc>
          <w:tcPr>
            <w:tcW w:w="5026" w:type="dxa"/>
            <w:shd w:val="clear" w:color="auto" w:fill="auto"/>
            <w:vAlign w:val="center"/>
            <w:hideMark/>
          </w:tcPr>
          <w:p w14:paraId="3BD7670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1、同时开启话筒≥5只</w:t>
            </w:r>
            <w:r w:rsidRPr="00C45078">
              <w:rPr>
                <w:rFonts w:ascii="宋体" w:hAnsi="宋体" w:cs="宋体" w:hint="eastAsia"/>
                <w:kern w:val="0"/>
                <w:szCs w:val="21"/>
              </w:rPr>
              <w:br/>
            </w:r>
            <w:r w:rsidRPr="00C45078">
              <w:rPr>
                <w:rFonts w:ascii="宋体" w:hAnsi="宋体" w:cs="宋体"/>
                <w:kern w:val="0"/>
                <w:szCs w:val="21"/>
              </w:rPr>
              <w:t>2</w:t>
            </w:r>
            <w:r w:rsidRPr="00C45078">
              <w:rPr>
                <w:rFonts w:ascii="宋体" w:hAnsi="宋体" w:cs="宋体" w:hint="eastAsia"/>
                <w:kern w:val="0"/>
                <w:szCs w:val="21"/>
              </w:rPr>
              <w:t>、收音头≥14毫米直径镀金电容式X1</w:t>
            </w:r>
            <w:r w:rsidRPr="00C45078">
              <w:rPr>
                <w:rFonts w:ascii="宋体" w:hAnsi="宋体" w:cs="宋体" w:hint="eastAsia"/>
                <w:kern w:val="0"/>
                <w:szCs w:val="21"/>
              </w:rPr>
              <w:br/>
            </w:r>
            <w:r w:rsidRPr="00C45078">
              <w:rPr>
                <w:rFonts w:ascii="宋体" w:hAnsi="宋体" w:cs="宋体"/>
                <w:kern w:val="0"/>
                <w:szCs w:val="21"/>
              </w:rPr>
              <w:t>3</w:t>
            </w:r>
            <w:r w:rsidRPr="00C45078">
              <w:rPr>
                <w:rFonts w:ascii="宋体" w:hAnsi="宋体" w:cs="宋体" w:hint="eastAsia"/>
                <w:kern w:val="0"/>
                <w:szCs w:val="21"/>
              </w:rPr>
              <w:t xml:space="preserve">、指向特性： </w:t>
            </w:r>
            <w:proofErr w:type="gramStart"/>
            <w:r w:rsidRPr="00C45078">
              <w:rPr>
                <w:rFonts w:ascii="宋体" w:hAnsi="宋体" w:cs="宋体" w:hint="eastAsia"/>
                <w:kern w:val="0"/>
                <w:szCs w:val="21"/>
              </w:rPr>
              <w:t>超心型</w:t>
            </w:r>
            <w:proofErr w:type="gramEnd"/>
            <w:r w:rsidRPr="00C45078">
              <w:rPr>
                <w:rFonts w:ascii="宋体" w:hAnsi="宋体" w:cs="宋体" w:hint="eastAsia"/>
                <w:kern w:val="0"/>
                <w:szCs w:val="21"/>
              </w:rPr>
              <w:br/>
            </w:r>
            <w:r w:rsidRPr="00C45078">
              <w:rPr>
                <w:rFonts w:ascii="宋体" w:hAnsi="宋体" w:cs="宋体"/>
                <w:kern w:val="0"/>
                <w:szCs w:val="21"/>
              </w:rPr>
              <w:t>4</w:t>
            </w:r>
            <w:r w:rsidRPr="00C45078">
              <w:rPr>
                <w:rFonts w:ascii="宋体" w:hAnsi="宋体" w:cs="宋体" w:hint="eastAsia"/>
                <w:kern w:val="0"/>
                <w:szCs w:val="21"/>
              </w:rPr>
              <w:t>、频率响应≥20-20,000 Hz</w:t>
            </w:r>
            <w:r w:rsidRPr="00C45078">
              <w:rPr>
                <w:rFonts w:ascii="宋体" w:hAnsi="宋体" w:cs="宋体" w:hint="eastAsia"/>
                <w:kern w:val="0"/>
                <w:szCs w:val="21"/>
              </w:rPr>
              <w:br/>
            </w:r>
            <w:r w:rsidRPr="00C45078">
              <w:rPr>
                <w:rFonts w:ascii="宋体" w:hAnsi="宋体" w:cs="宋体"/>
                <w:kern w:val="0"/>
                <w:szCs w:val="21"/>
              </w:rPr>
              <w:t>5</w:t>
            </w:r>
            <w:r w:rsidRPr="00C45078">
              <w:rPr>
                <w:rFonts w:ascii="宋体" w:hAnsi="宋体" w:cs="宋体" w:hint="eastAsia"/>
                <w:kern w:val="0"/>
                <w:szCs w:val="21"/>
              </w:rPr>
              <w:t>、灵敏度≥-36 dB</w:t>
            </w:r>
            <w:r w:rsidRPr="00C45078">
              <w:rPr>
                <w:rFonts w:ascii="宋体" w:hAnsi="宋体" w:cs="宋体" w:hint="eastAsia"/>
                <w:kern w:val="0"/>
                <w:szCs w:val="21"/>
              </w:rPr>
              <w:br/>
            </w:r>
            <w:r w:rsidRPr="00C45078">
              <w:rPr>
                <w:rFonts w:ascii="宋体" w:hAnsi="宋体" w:cs="宋体"/>
                <w:kern w:val="0"/>
                <w:szCs w:val="21"/>
              </w:rPr>
              <w:t>6</w:t>
            </w:r>
            <w:r w:rsidRPr="00C45078">
              <w:rPr>
                <w:rFonts w:ascii="宋体" w:hAnsi="宋体" w:cs="宋体" w:hint="eastAsia"/>
                <w:kern w:val="0"/>
                <w:szCs w:val="21"/>
              </w:rPr>
              <w:t>、输出阻抗：小于200欧姆</w:t>
            </w:r>
            <w:r w:rsidRPr="00C45078">
              <w:rPr>
                <w:rFonts w:ascii="宋体" w:hAnsi="宋体" w:cs="宋体" w:hint="eastAsia"/>
                <w:kern w:val="0"/>
                <w:szCs w:val="21"/>
              </w:rPr>
              <w:br/>
            </w:r>
            <w:r w:rsidRPr="00C45078">
              <w:rPr>
                <w:rFonts w:ascii="宋体" w:hAnsi="宋体" w:cs="宋体"/>
                <w:kern w:val="0"/>
                <w:szCs w:val="21"/>
              </w:rPr>
              <w:t>7</w:t>
            </w:r>
            <w:r w:rsidRPr="00C45078">
              <w:rPr>
                <w:rFonts w:ascii="宋体" w:hAnsi="宋体" w:cs="宋体" w:hint="eastAsia"/>
                <w:kern w:val="0"/>
                <w:szCs w:val="21"/>
              </w:rPr>
              <w:t>、最大承受声压≥136 dB (1% T.H.D. @ 1kHz，0dB SPL=2x10Pa)</w:t>
            </w:r>
            <w:r w:rsidRPr="00C45078">
              <w:rPr>
                <w:rFonts w:ascii="宋体" w:hAnsi="宋体" w:cs="宋体" w:hint="eastAsia"/>
                <w:kern w:val="0"/>
                <w:szCs w:val="21"/>
              </w:rPr>
              <w:br/>
            </w:r>
            <w:r w:rsidRPr="00C45078">
              <w:rPr>
                <w:rFonts w:ascii="宋体" w:hAnsi="宋体" w:cs="宋体"/>
                <w:kern w:val="0"/>
                <w:szCs w:val="21"/>
              </w:rPr>
              <w:t>8</w:t>
            </w:r>
            <w:r w:rsidRPr="00C45078">
              <w:rPr>
                <w:rFonts w:ascii="宋体" w:hAnsi="宋体" w:cs="宋体" w:hint="eastAsia"/>
                <w:kern w:val="0"/>
                <w:szCs w:val="21"/>
              </w:rPr>
              <w:t>、等效噪声级≥16 dB，A计权</w:t>
            </w:r>
            <w:r w:rsidRPr="00C45078">
              <w:rPr>
                <w:rFonts w:ascii="宋体" w:hAnsi="宋体" w:cs="宋体" w:hint="eastAsia"/>
                <w:kern w:val="0"/>
                <w:szCs w:val="21"/>
              </w:rPr>
              <w:br/>
            </w:r>
            <w:r w:rsidRPr="00C45078">
              <w:rPr>
                <w:rFonts w:ascii="宋体" w:hAnsi="宋体" w:cs="宋体"/>
                <w:kern w:val="0"/>
                <w:szCs w:val="21"/>
              </w:rPr>
              <w:t>9</w:t>
            </w:r>
            <w:r w:rsidRPr="00C45078">
              <w:rPr>
                <w:rFonts w:ascii="宋体" w:hAnsi="宋体" w:cs="宋体" w:hint="eastAsia"/>
                <w:kern w:val="0"/>
                <w:szCs w:val="21"/>
              </w:rPr>
              <w:t>、音频无线传输延时 &lt;5ms</w:t>
            </w:r>
            <w:r w:rsidRPr="00C45078">
              <w:rPr>
                <w:rFonts w:ascii="宋体" w:hAnsi="宋体" w:cs="宋体" w:hint="eastAsia"/>
                <w:kern w:val="0"/>
                <w:szCs w:val="21"/>
              </w:rPr>
              <w:br/>
            </w:r>
            <w:r w:rsidRPr="00C45078">
              <w:rPr>
                <w:rFonts w:ascii="宋体" w:hAnsi="宋体" w:cs="宋体"/>
                <w:kern w:val="0"/>
                <w:szCs w:val="21"/>
              </w:rPr>
              <w:t>10</w:t>
            </w:r>
            <w:r w:rsidRPr="00C45078">
              <w:rPr>
                <w:rFonts w:ascii="宋体" w:hAnsi="宋体" w:cs="宋体" w:hint="eastAsia"/>
                <w:kern w:val="0"/>
                <w:szCs w:val="21"/>
              </w:rPr>
              <w:t>、射频功率输出：≤20dBm(参考值)</w:t>
            </w:r>
            <w:r w:rsidRPr="00C45078">
              <w:rPr>
                <w:rFonts w:ascii="宋体" w:hAnsi="宋体" w:cs="宋体" w:hint="eastAsia"/>
                <w:kern w:val="0"/>
                <w:szCs w:val="21"/>
              </w:rPr>
              <w:br/>
              <w:t>1</w:t>
            </w:r>
            <w:r w:rsidRPr="00C45078">
              <w:rPr>
                <w:rFonts w:ascii="宋体" w:hAnsi="宋体" w:cs="宋体"/>
                <w:kern w:val="0"/>
                <w:szCs w:val="21"/>
              </w:rPr>
              <w:t>1</w:t>
            </w:r>
            <w:r w:rsidRPr="00C45078">
              <w:rPr>
                <w:rFonts w:ascii="宋体" w:hAnsi="宋体" w:cs="宋体" w:hint="eastAsia"/>
                <w:kern w:val="0"/>
                <w:szCs w:val="21"/>
              </w:rPr>
              <w:t>、通信频段：700~900MHz</w:t>
            </w:r>
            <w:r w:rsidRPr="00C45078">
              <w:rPr>
                <w:rFonts w:ascii="宋体" w:hAnsi="宋体" w:cs="宋体" w:hint="eastAsia"/>
                <w:kern w:val="0"/>
                <w:szCs w:val="21"/>
              </w:rPr>
              <w:br/>
            </w:r>
            <w:r w:rsidRPr="00C45078">
              <w:rPr>
                <w:rFonts w:ascii="宋体" w:hAnsi="宋体" w:cs="宋体"/>
                <w:kern w:val="0"/>
                <w:szCs w:val="21"/>
              </w:rPr>
              <w:t>12</w:t>
            </w:r>
            <w:r w:rsidRPr="00C45078">
              <w:rPr>
                <w:rFonts w:ascii="宋体" w:hAnsi="宋体" w:cs="宋体" w:hint="eastAsia"/>
                <w:kern w:val="0"/>
                <w:szCs w:val="21"/>
              </w:rPr>
              <w:t>、功耗：≤1W</w:t>
            </w:r>
            <w:r w:rsidRPr="00C45078">
              <w:rPr>
                <w:rFonts w:ascii="宋体" w:hAnsi="宋体" w:cs="宋体" w:hint="eastAsia"/>
                <w:kern w:val="0"/>
                <w:szCs w:val="21"/>
              </w:rPr>
              <w:br/>
              <w:t>1</w:t>
            </w:r>
            <w:r w:rsidRPr="00C45078">
              <w:rPr>
                <w:rFonts w:ascii="宋体" w:hAnsi="宋体" w:cs="宋体"/>
                <w:kern w:val="0"/>
                <w:szCs w:val="21"/>
              </w:rPr>
              <w:t>3</w:t>
            </w:r>
            <w:r w:rsidRPr="00C45078">
              <w:rPr>
                <w:rFonts w:ascii="宋体" w:hAnsi="宋体" w:cs="宋体" w:hint="eastAsia"/>
                <w:kern w:val="0"/>
                <w:szCs w:val="21"/>
              </w:rPr>
              <w:t>、电池容量：内置锂电池≥6500mA</w:t>
            </w:r>
            <w:r w:rsidRPr="00C45078">
              <w:rPr>
                <w:rFonts w:ascii="宋体" w:hAnsi="宋体" w:cs="宋体" w:hint="eastAsia"/>
                <w:kern w:val="0"/>
                <w:szCs w:val="21"/>
              </w:rPr>
              <w:br/>
              <w:t>1</w:t>
            </w:r>
            <w:r w:rsidRPr="00C45078">
              <w:rPr>
                <w:rFonts w:ascii="宋体" w:hAnsi="宋体" w:cs="宋体"/>
                <w:kern w:val="0"/>
                <w:szCs w:val="21"/>
              </w:rPr>
              <w:t>4</w:t>
            </w:r>
            <w:r w:rsidRPr="00C45078">
              <w:rPr>
                <w:rFonts w:ascii="宋体" w:hAnsi="宋体" w:cs="宋体" w:hint="eastAsia"/>
                <w:kern w:val="0"/>
                <w:szCs w:val="21"/>
              </w:rPr>
              <w:t>、发言时间：&gt;8小时</w:t>
            </w:r>
            <w:r w:rsidRPr="00C45078">
              <w:rPr>
                <w:rFonts w:ascii="宋体" w:hAnsi="宋体" w:cs="宋体" w:hint="eastAsia"/>
                <w:kern w:val="0"/>
                <w:szCs w:val="21"/>
              </w:rPr>
              <w:br/>
            </w:r>
            <w:r w:rsidRPr="00C45078">
              <w:rPr>
                <w:rFonts w:ascii="宋体" w:hAnsi="宋体" w:cs="宋体"/>
                <w:kern w:val="0"/>
                <w:szCs w:val="21"/>
              </w:rPr>
              <w:t>15</w:t>
            </w:r>
            <w:r w:rsidRPr="00C45078">
              <w:rPr>
                <w:rFonts w:ascii="宋体" w:hAnsi="宋体" w:cs="宋体" w:hint="eastAsia"/>
                <w:kern w:val="0"/>
                <w:szCs w:val="21"/>
              </w:rPr>
              <w:t>、待机时间：&gt;48小时</w:t>
            </w:r>
            <w:r w:rsidRPr="00C45078">
              <w:rPr>
                <w:rFonts w:ascii="宋体" w:hAnsi="宋体" w:cs="宋体" w:hint="eastAsia"/>
                <w:kern w:val="0"/>
                <w:szCs w:val="21"/>
              </w:rPr>
              <w:br/>
              <w:t>1</w:t>
            </w:r>
            <w:r w:rsidRPr="00C45078">
              <w:rPr>
                <w:rFonts w:ascii="宋体" w:hAnsi="宋体" w:cs="宋体"/>
                <w:kern w:val="0"/>
                <w:szCs w:val="21"/>
              </w:rPr>
              <w:t>6</w:t>
            </w:r>
            <w:r w:rsidRPr="00C45078">
              <w:rPr>
                <w:rFonts w:ascii="宋体" w:hAnsi="宋体" w:cs="宋体" w:hint="eastAsia"/>
                <w:kern w:val="0"/>
                <w:szCs w:val="21"/>
              </w:rPr>
              <w:t>、充电接口：5.2mm DC插头</w:t>
            </w:r>
            <w:r w:rsidRPr="00C45078">
              <w:rPr>
                <w:rFonts w:ascii="宋体" w:hAnsi="宋体" w:cs="宋体" w:hint="eastAsia"/>
                <w:kern w:val="0"/>
                <w:szCs w:val="21"/>
              </w:rPr>
              <w:br/>
            </w:r>
            <w:r w:rsidRPr="00C45078">
              <w:rPr>
                <w:rFonts w:ascii="宋体" w:hAnsi="宋体" w:cs="宋体"/>
                <w:kern w:val="0"/>
                <w:szCs w:val="21"/>
              </w:rPr>
              <w:t>17</w:t>
            </w:r>
            <w:r w:rsidRPr="00C45078">
              <w:rPr>
                <w:rFonts w:ascii="宋体" w:hAnsi="宋体" w:cs="宋体" w:hint="eastAsia"/>
                <w:kern w:val="0"/>
                <w:szCs w:val="21"/>
              </w:rPr>
              <w:t>、充电电流：1A</w:t>
            </w:r>
          </w:p>
        </w:tc>
        <w:tc>
          <w:tcPr>
            <w:tcW w:w="567" w:type="dxa"/>
            <w:shd w:val="clear" w:color="auto" w:fill="auto"/>
            <w:noWrap/>
            <w:vAlign w:val="center"/>
            <w:hideMark/>
          </w:tcPr>
          <w:p w14:paraId="5198A1B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850" w:type="dxa"/>
            <w:shd w:val="clear" w:color="auto" w:fill="auto"/>
            <w:noWrap/>
            <w:vAlign w:val="center"/>
            <w:hideMark/>
          </w:tcPr>
          <w:p w14:paraId="678063A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4</w:t>
            </w:r>
          </w:p>
        </w:tc>
      </w:tr>
      <w:tr w:rsidR="007E43FF" w:rsidRPr="00C45078" w14:paraId="7194EA54" w14:textId="77777777" w:rsidTr="007E43FF">
        <w:trPr>
          <w:trHeight w:val="400"/>
        </w:trPr>
        <w:tc>
          <w:tcPr>
            <w:tcW w:w="780" w:type="dxa"/>
            <w:shd w:val="clear" w:color="auto" w:fill="auto"/>
            <w:vAlign w:val="center"/>
            <w:hideMark/>
          </w:tcPr>
          <w:p w14:paraId="69113BE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3.11 </w:t>
            </w:r>
          </w:p>
        </w:tc>
        <w:tc>
          <w:tcPr>
            <w:tcW w:w="1566" w:type="dxa"/>
            <w:shd w:val="clear" w:color="auto" w:fill="auto"/>
            <w:vAlign w:val="center"/>
            <w:hideMark/>
          </w:tcPr>
          <w:p w14:paraId="5533094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会议系统20米主缆</w:t>
            </w:r>
          </w:p>
        </w:tc>
        <w:tc>
          <w:tcPr>
            <w:tcW w:w="5026" w:type="dxa"/>
            <w:shd w:val="clear" w:color="auto" w:fill="auto"/>
            <w:vAlign w:val="center"/>
            <w:hideMark/>
          </w:tcPr>
          <w:p w14:paraId="21F7707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配套专用</w:t>
            </w:r>
          </w:p>
        </w:tc>
        <w:tc>
          <w:tcPr>
            <w:tcW w:w="567" w:type="dxa"/>
            <w:shd w:val="clear" w:color="auto" w:fill="auto"/>
            <w:noWrap/>
            <w:vAlign w:val="center"/>
            <w:hideMark/>
          </w:tcPr>
          <w:p w14:paraId="2CA1406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根</w:t>
            </w:r>
          </w:p>
        </w:tc>
        <w:tc>
          <w:tcPr>
            <w:tcW w:w="850" w:type="dxa"/>
            <w:shd w:val="clear" w:color="auto" w:fill="auto"/>
            <w:noWrap/>
            <w:vAlign w:val="center"/>
            <w:hideMark/>
          </w:tcPr>
          <w:p w14:paraId="4130360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1E13C116" w14:textId="77777777" w:rsidTr="007E43FF">
        <w:trPr>
          <w:trHeight w:val="400"/>
        </w:trPr>
        <w:tc>
          <w:tcPr>
            <w:tcW w:w="780" w:type="dxa"/>
            <w:shd w:val="clear" w:color="auto" w:fill="auto"/>
            <w:vAlign w:val="center"/>
            <w:hideMark/>
          </w:tcPr>
          <w:p w14:paraId="78EE7F2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3.12 </w:t>
            </w:r>
          </w:p>
        </w:tc>
        <w:tc>
          <w:tcPr>
            <w:tcW w:w="1566" w:type="dxa"/>
            <w:shd w:val="clear" w:color="auto" w:fill="auto"/>
            <w:vAlign w:val="center"/>
            <w:hideMark/>
          </w:tcPr>
          <w:p w14:paraId="709168C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无线专用天线</w:t>
            </w:r>
          </w:p>
        </w:tc>
        <w:tc>
          <w:tcPr>
            <w:tcW w:w="5026" w:type="dxa"/>
            <w:shd w:val="clear" w:color="auto" w:fill="auto"/>
            <w:vAlign w:val="bottom"/>
            <w:hideMark/>
          </w:tcPr>
          <w:p w14:paraId="156D0072"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1、发射功率 &lt;20dBm</w:t>
            </w:r>
            <w:r w:rsidRPr="00C45078">
              <w:rPr>
                <w:rFonts w:ascii="宋体" w:hAnsi="宋体" w:cs="宋体" w:hint="eastAsia"/>
                <w:kern w:val="0"/>
                <w:szCs w:val="21"/>
              </w:rPr>
              <w:br/>
            </w:r>
            <w:r w:rsidRPr="00C45078">
              <w:rPr>
                <w:rFonts w:ascii="宋体" w:hAnsi="宋体" w:cs="宋体"/>
                <w:kern w:val="0"/>
                <w:szCs w:val="21"/>
              </w:rPr>
              <w:t>2</w:t>
            </w:r>
            <w:r w:rsidRPr="00C45078">
              <w:rPr>
                <w:rFonts w:ascii="宋体" w:hAnsi="宋体" w:cs="宋体" w:hint="eastAsia"/>
                <w:kern w:val="0"/>
                <w:szCs w:val="21"/>
              </w:rPr>
              <w:t>、无线收发调制方式 GFSK</w:t>
            </w:r>
            <w:r w:rsidRPr="00C45078">
              <w:rPr>
                <w:rFonts w:ascii="宋体" w:hAnsi="宋体" w:cs="宋体" w:hint="eastAsia"/>
                <w:kern w:val="0"/>
                <w:szCs w:val="21"/>
              </w:rPr>
              <w:br/>
            </w:r>
            <w:r w:rsidRPr="00C45078">
              <w:rPr>
                <w:rFonts w:ascii="宋体" w:hAnsi="宋体" w:cs="宋体"/>
                <w:kern w:val="0"/>
                <w:szCs w:val="21"/>
              </w:rPr>
              <w:t>3</w:t>
            </w:r>
            <w:r w:rsidRPr="00C45078">
              <w:rPr>
                <w:rFonts w:ascii="宋体" w:hAnsi="宋体" w:cs="宋体" w:hint="eastAsia"/>
                <w:kern w:val="0"/>
                <w:szCs w:val="21"/>
              </w:rPr>
              <w:t>、通信频段 700~900MHz</w:t>
            </w:r>
            <w:r w:rsidRPr="00C45078">
              <w:rPr>
                <w:rFonts w:ascii="宋体" w:hAnsi="宋体" w:cs="宋体" w:hint="eastAsia"/>
                <w:kern w:val="0"/>
                <w:szCs w:val="21"/>
              </w:rPr>
              <w:br/>
              <w:t>4、系统采样率 48kHz@24bit</w:t>
            </w:r>
            <w:r w:rsidRPr="00C45078">
              <w:rPr>
                <w:rFonts w:ascii="宋体" w:hAnsi="宋体" w:cs="宋体" w:hint="eastAsia"/>
                <w:kern w:val="0"/>
                <w:szCs w:val="21"/>
              </w:rPr>
              <w:br/>
              <w:t>5、频率响应 20Hz—18kHz</w:t>
            </w:r>
            <w:r w:rsidRPr="00C45078">
              <w:rPr>
                <w:rFonts w:ascii="宋体" w:hAnsi="宋体" w:cs="宋体" w:hint="eastAsia"/>
                <w:kern w:val="0"/>
                <w:szCs w:val="21"/>
              </w:rPr>
              <w:br/>
            </w:r>
            <w:r w:rsidRPr="00C45078">
              <w:rPr>
                <w:rFonts w:ascii="宋体" w:hAnsi="宋体" w:cs="宋体"/>
                <w:kern w:val="0"/>
                <w:szCs w:val="21"/>
              </w:rPr>
              <w:t>6</w:t>
            </w:r>
            <w:r w:rsidRPr="00C45078">
              <w:rPr>
                <w:rFonts w:ascii="宋体" w:hAnsi="宋体" w:cs="宋体" w:hint="eastAsia"/>
                <w:kern w:val="0"/>
                <w:szCs w:val="21"/>
              </w:rPr>
              <w:t>、安全 AES 高级加密标准</w:t>
            </w:r>
            <w:r w:rsidRPr="00C45078">
              <w:rPr>
                <w:rFonts w:ascii="宋体" w:hAnsi="宋体" w:cs="宋体" w:hint="eastAsia"/>
                <w:kern w:val="0"/>
                <w:szCs w:val="21"/>
              </w:rPr>
              <w:br/>
            </w:r>
            <w:r w:rsidRPr="00C45078">
              <w:rPr>
                <w:rFonts w:ascii="宋体" w:hAnsi="宋体" w:cs="宋体"/>
                <w:kern w:val="0"/>
                <w:szCs w:val="21"/>
              </w:rPr>
              <w:lastRenderedPageBreak/>
              <w:t>7</w:t>
            </w:r>
            <w:r w:rsidRPr="00C45078">
              <w:rPr>
                <w:rFonts w:ascii="宋体" w:hAnsi="宋体" w:cs="宋体" w:hint="eastAsia"/>
                <w:kern w:val="0"/>
                <w:szCs w:val="21"/>
              </w:rPr>
              <w:t>、输入阻抗 &gt;10KΩ</w:t>
            </w:r>
            <w:r w:rsidRPr="00C45078">
              <w:rPr>
                <w:rFonts w:ascii="宋体" w:hAnsi="宋体" w:cs="宋体" w:hint="eastAsia"/>
                <w:kern w:val="0"/>
                <w:szCs w:val="21"/>
              </w:rPr>
              <w:br/>
            </w:r>
            <w:r w:rsidRPr="00C45078">
              <w:rPr>
                <w:rFonts w:ascii="宋体" w:hAnsi="宋体" w:cs="宋体"/>
                <w:kern w:val="0"/>
                <w:szCs w:val="21"/>
              </w:rPr>
              <w:t>8</w:t>
            </w:r>
            <w:r w:rsidRPr="00C45078">
              <w:rPr>
                <w:rFonts w:ascii="宋体" w:hAnsi="宋体" w:cs="宋体" w:hint="eastAsia"/>
                <w:kern w:val="0"/>
                <w:szCs w:val="21"/>
              </w:rPr>
              <w:t>、输出阻抗 600Ω</w:t>
            </w:r>
          </w:p>
        </w:tc>
        <w:tc>
          <w:tcPr>
            <w:tcW w:w="567" w:type="dxa"/>
            <w:shd w:val="clear" w:color="auto" w:fill="auto"/>
            <w:noWrap/>
            <w:vAlign w:val="center"/>
            <w:hideMark/>
          </w:tcPr>
          <w:p w14:paraId="11B6D5C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块</w:t>
            </w:r>
          </w:p>
        </w:tc>
        <w:tc>
          <w:tcPr>
            <w:tcW w:w="850" w:type="dxa"/>
            <w:shd w:val="clear" w:color="auto" w:fill="auto"/>
            <w:noWrap/>
            <w:vAlign w:val="center"/>
            <w:hideMark/>
          </w:tcPr>
          <w:p w14:paraId="2E340E4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207A313F" w14:textId="77777777" w:rsidTr="007E43FF">
        <w:trPr>
          <w:trHeight w:val="400"/>
        </w:trPr>
        <w:tc>
          <w:tcPr>
            <w:tcW w:w="780" w:type="dxa"/>
            <w:shd w:val="clear" w:color="auto" w:fill="auto"/>
            <w:vAlign w:val="center"/>
            <w:hideMark/>
          </w:tcPr>
          <w:p w14:paraId="76E32AE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3.13 </w:t>
            </w:r>
          </w:p>
        </w:tc>
        <w:tc>
          <w:tcPr>
            <w:tcW w:w="1566" w:type="dxa"/>
            <w:shd w:val="clear" w:color="auto" w:fill="auto"/>
            <w:vAlign w:val="center"/>
            <w:hideMark/>
          </w:tcPr>
          <w:p w14:paraId="03F2C04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无线手持话筒</w:t>
            </w:r>
          </w:p>
        </w:tc>
        <w:tc>
          <w:tcPr>
            <w:tcW w:w="5026" w:type="dxa"/>
            <w:shd w:val="clear" w:color="auto" w:fill="auto"/>
            <w:vAlign w:val="center"/>
            <w:hideMark/>
          </w:tcPr>
          <w:p w14:paraId="12C85412"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1、接收机调制方法FM调频</w:t>
            </w:r>
            <w:r w:rsidRPr="00C45078">
              <w:rPr>
                <w:rFonts w:ascii="宋体" w:hAnsi="宋体" w:cs="宋体" w:hint="eastAsia"/>
                <w:kern w:val="0"/>
                <w:szCs w:val="21"/>
              </w:rPr>
              <w:br/>
            </w:r>
            <w:r w:rsidRPr="00C45078">
              <w:rPr>
                <w:rFonts w:ascii="宋体" w:hAnsi="宋体" w:cs="宋体"/>
                <w:kern w:val="0"/>
                <w:szCs w:val="21"/>
              </w:rPr>
              <w:t>2</w:t>
            </w:r>
            <w:r w:rsidRPr="00C45078">
              <w:rPr>
                <w:rFonts w:ascii="宋体" w:hAnsi="宋体" w:cs="宋体" w:hint="eastAsia"/>
                <w:kern w:val="0"/>
                <w:szCs w:val="21"/>
              </w:rPr>
              <w:t>、动态范围(典型值)&gt;110dBA-加权</w:t>
            </w:r>
            <w:r w:rsidRPr="00C45078">
              <w:rPr>
                <w:rFonts w:ascii="宋体" w:hAnsi="宋体" w:cs="宋体" w:hint="eastAsia"/>
                <w:kern w:val="0"/>
                <w:szCs w:val="21"/>
              </w:rPr>
              <w:br/>
            </w:r>
            <w:r w:rsidRPr="00C45078">
              <w:rPr>
                <w:rFonts w:ascii="宋体" w:hAnsi="宋体" w:cs="宋体"/>
                <w:kern w:val="0"/>
                <w:szCs w:val="21"/>
              </w:rPr>
              <w:t>3</w:t>
            </w:r>
            <w:r w:rsidRPr="00C45078">
              <w:rPr>
                <w:rFonts w:ascii="宋体" w:hAnsi="宋体" w:cs="宋体" w:hint="eastAsia"/>
                <w:kern w:val="0"/>
                <w:szCs w:val="21"/>
              </w:rPr>
              <w:t>、总谐波失真&lt;1%(±17.5 kHz频偏于1kHz )</w:t>
            </w:r>
            <w:r w:rsidRPr="00C45078">
              <w:rPr>
                <w:rFonts w:ascii="宋体" w:hAnsi="宋体" w:cs="宋体" w:hint="eastAsia"/>
                <w:kern w:val="0"/>
                <w:szCs w:val="21"/>
              </w:rPr>
              <w:br/>
            </w:r>
            <w:r w:rsidRPr="00C45078">
              <w:rPr>
                <w:rFonts w:ascii="宋体" w:hAnsi="宋体" w:cs="宋体"/>
                <w:kern w:val="0"/>
                <w:szCs w:val="21"/>
              </w:rPr>
              <w:t>4</w:t>
            </w:r>
            <w:r w:rsidRPr="00C45078">
              <w:rPr>
                <w:rFonts w:ascii="宋体" w:hAnsi="宋体" w:cs="宋体" w:hint="eastAsia"/>
                <w:kern w:val="0"/>
                <w:szCs w:val="21"/>
              </w:rPr>
              <w:t>、有效工作距离≥100米</w:t>
            </w:r>
            <w:r w:rsidRPr="00C45078">
              <w:rPr>
                <w:rFonts w:ascii="宋体" w:hAnsi="宋体" w:cs="宋体" w:hint="eastAsia"/>
                <w:kern w:val="0"/>
                <w:szCs w:val="21"/>
              </w:rPr>
              <w:br/>
            </w:r>
            <w:r w:rsidRPr="00C45078">
              <w:rPr>
                <w:rFonts w:ascii="宋体" w:hAnsi="宋体" w:cs="宋体"/>
                <w:kern w:val="0"/>
                <w:szCs w:val="21"/>
              </w:rPr>
              <w:t>5</w:t>
            </w:r>
            <w:r w:rsidRPr="00C45078">
              <w:rPr>
                <w:rFonts w:ascii="宋体" w:hAnsi="宋体" w:cs="宋体" w:hint="eastAsia"/>
                <w:kern w:val="0"/>
                <w:szCs w:val="21"/>
              </w:rPr>
              <w:t>、频率响应≥70Hz~15kHz (+1 dB, -3 dB)</w:t>
            </w:r>
            <w:r w:rsidRPr="00C45078">
              <w:rPr>
                <w:rFonts w:ascii="宋体" w:hAnsi="宋体" w:cs="宋体" w:hint="eastAsia"/>
                <w:kern w:val="0"/>
                <w:szCs w:val="21"/>
              </w:rPr>
              <w:br/>
            </w:r>
            <w:r w:rsidRPr="00C45078">
              <w:rPr>
                <w:rFonts w:ascii="宋体" w:hAnsi="宋体" w:cs="宋体"/>
                <w:kern w:val="0"/>
                <w:szCs w:val="21"/>
              </w:rPr>
              <w:t>6</w:t>
            </w:r>
            <w:r w:rsidRPr="00C45078">
              <w:rPr>
                <w:rFonts w:ascii="宋体" w:hAnsi="宋体" w:cs="宋体" w:hint="eastAsia"/>
                <w:kern w:val="0"/>
                <w:szCs w:val="21"/>
              </w:rPr>
              <w:t>、两组独立调谐器，分集式自动选择</w:t>
            </w:r>
            <w:r w:rsidRPr="00C45078">
              <w:rPr>
                <w:rFonts w:ascii="宋体" w:hAnsi="宋体" w:cs="宋体" w:hint="eastAsia"/>
                <w:kern w:val="0"/>
                <w:szCs w:val="21"/>
              </w:rPr>
              <w:br/>
            </w:r>
            <w:r w:rsidRPr="00C45078">
              <w:rPr>
                <w:rFonts w:ascii="宋体" w:hAnsi="宋体" w:cs="宋体"/>
                <w:kern w:val="0"/>
                <w:szCs w:val="21"/>
              </w:rPr>
              <w:t>7</w:t>
            </w:r>
            <w:r w:rsidRPr="00C45078">
              <w:rPr>
                <w:rFonts w:ascii="宋体" w:hAnsi="宋体" w:cs="宋体" w:hint="eastAsia"/>
                <w:kern w:val="0"/>
                <w:szCs w:val="21"/>
              </w:rPr>
              <w:t>、灵敏度≥20dBuV（信噪比于60dB）</w:t>
            </w:r>
            <w:r w:rsidRPr="00C45078">
              <w:rPr>
                <w:rFonts w:ascii="宋体" w:hAnsi="宋体" w:cs="宋体" w:hint="eastAsia"/>
                <w:kern w:val="0"/>
                <w:szCs w:val="21"/>
              </w:rPr>
              <w:br/>
            </w:r>
            <w:r w:rsidRPr="00C45078">
              <w:rPr>
                <w:rFonts w:ascii="宋体" w:hAnsi="宋体" w:cs="宋体"/>
                <w:kern w:val="0"/>
                <w:szCs w:val="21"/>
              </w:rPr>
              <w:t>8</w:t>
            </w:r>
            <w:r w:rsidRPr="00C45078">
              <w:rPr>
                <w:rFonts w:ascii="宋体" w:hAnsi="宋体" w:cs="宋体" w:hint="eastAsia"/>
                <w:kern w:val="0"/>
                <w:szCs w:val="21"/>
              </w:rPr>
              <w:t>、手持话筒发射机</w:t>
            </w:r>
            <w:r w:rsidRPr="00C45078">
              <w:rPr>
                <w:rFonts w:ascii="宋体" w:hAnsi="宋体" w:cs="宋体" w:hint="eastAsia"/>
                <w:kern w:val="0"/>
                <w:szCs w:val="21"/>
              </w:rPr>
              <w:br/>
            </w:r>
            <w:r w:rsidRPr="00C45078">
              <w:rPr>
                <w:rFonts w:ascii="宋体" w:hAnsi="宋体" w:cs="宋体"/>
                <w:kern w:val="0"/>
                <w:szCs w:val="21"/>
              </w:rPr>
              <w:t>9</w:t>
            </w:r>
            <w:r w:rsidRPr="00C45078">
              <w:rPr>
                <w:rFonts w:ascii="宋体" w:hAnsi="宋体" w:cs="宋体" w:hint="eastAsia"/>
                <w:kern w:val="0"/>
                <w:szCs w:val="21"/>
              </w:rPr>
              <w:t>、射频输出功率高输出30mW;低输出10mW(于50Ω, 可切换)</w:t>
            </w:r>
            <w:r w:rsidRPr="00C45078">
              <w:rPr>
                <w:rFonts w:ascii="宋体" w:hAnsi="宋体" w:cs="宋体" w:hint="eastAsia"/>
                <w:kern w:val="0"/>
                <w:szCs w:val="21"/>
              </w:rPr>
              <w:br/>
            </w:r>
            <w:r w:rsidRPr="00C45078">
              <w:rPr>
                <w:rFonts w:ascii="宋体" w:hAnsi="宋体" w:cs="宋体"/>
                <w:kern w:val="0"/>
                <w:szCs w:val="21"/>
              </w:rPr>
              <w:t>10</w:t>
            </w:r>
            <w:r w:rsidRPr="00C45078">
              <w:rPr>
                <w:rFonts w:ascii="宋体" w:hAnsi="宋体" w:cs="宋体" w:hint="eastAsia"/>
                <w:kern w:val="0"/>
                <w:szCs w:val="21"/>
              </w:rPr>
              <w:t>、收音头电容式，心型指向性</w:t>
            </w:r>
            <w:r w:rsidRPr="00C45078">
              <w:rPr>
                <w:rFonts w:ascii="宋体" w:hAnsi="宋体" w:cs="宋体" w:hint="eastAsia"/>
                <w:kern w:val="0"/>
                <w:szCs w:val="21"/>
              </w:rPr>
              <w:br/>
            </w:r>
            <w:r w:rsidRPr="00C45078">
              <w:rPr>
                <w:rFonts w:ascii="宋体" w:hAnsi="宋体" w:cs="宋体"/>
                <w:kern w:val="0"/>
                <w:szCs w:val="21"/>
              </w:rPr>
              <w:t>11</w:t>
            </w:r>
            <w:r w:rsidRPr="00C45078">
              <w:rPr>
                <w:rFonts w:ascii="宋体" w:hAnsi="宋体" w:cs="宋体" w:hint="eastAsia"/>
                <w:kern w:val="0"/>
                <w:szCs w:val="21"/>
              </w:rPr>
              <w:t>、高输出 6小时;低输出8小时</w:t>
            </w:r>
          </w:p>
        </w:tc>
        <w:tc>
          <w:tcPr>
            <w:tcW w:w="567" w:type="dxa"/>
            <w:shd w:val="clear" w:color="auto" w:fill="auto"/>
            <w:noWrap/>
            <w:vAlign w:val="center"/>
            <w:hideMark/>
          </w:tcPr>
          <w:p w14:paraId="2A4DE0F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套</w:t>
            </w:r>
          </w:p>
        </w:tc>
        <w:tc>
          <w:tcPr>
            <w:tcW w:w="850" w:type="dxa"/>
            <w:shd w:val="clear" w:color="auto" w:fill="auto"/>
            <w:noWrap/>
            <w:vAlign w:val="center"/>
            <w:hideMark/>
          </w:tcPr>
          <w:p w14:paraId="08BB9CC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4</w:t>
            </w:r>
          </w:p>
        </w:tc>
      </w:tr>
      <w:tr w:rsidR="007E43FF" w:rsidRPr="00C45078" w14:paraId="19F9B368" w14:textId="77777777" w:rsidTr="007E43FF">
        <w:trPr>
          <w:trHeight w:val="400"/>
        </w:trPr>
        <w:tc>
          <w:tcPr>
            <w:tcW w:w="780" w:type="dxa"/>
            <w:shd w:val="clear" w:color="auto" w:fill="auto"/>
            <w:vAlign w:val="center"/>
            <w:hideMark/>
          </w:tcPr>
          <w:p w14:paraId="0AC00526"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3.14 </w:t>
            </w:r>
          </w:p>
        </w:tc>
        <w:tc>
          <w:tcPr>
            <w:tcW w:w="1566" w:type="dxa"/>
            <w:shd w:val="clear" w:color="auto" w:fill="auto"/>
            <w:vAlign w:val="center"/>
            <w:hideMark/>
          </w:tcPr>
          <w:p w14:paraId="03922C52"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无线领夹话筒</w:t>
            </w:r>
          </w:p>
        </w:tc>
        <w:tc>
          <w:tcPr>
            <w:tcW w:w="5026" w:type="dxa"/>
            <w:shd w:val="clear" w:color="auto" w:fill="auto"/>
            <w:vAlign w:val="center"/>
            <w:hideMark/>
          </w:tcPr>
          <w:p w14:paraId="19BAEB08"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1、接收机调制方法FM调频</w:t>
            </w:r>
            <w:r w:rsidRPr="00C45078">
              <w:rPr>
                <w:rFonts w:ascii="宋体" w:hAnsi="宋体" w:cs="宋体" w:hint="eastAsia"/>
                <w:kern w:val="0"/>
                <w:szCs w:val="21"/>
              </w:rPr>
              <w:br/>
              <w:t>2、动态范围(典型值)&gt;110dBA-加权</w:t>
            </w:r>
            <w:r w:rsidRPr="00C45078">
              <w:rPr>
                <w:rFonts w:ascii="宋体" w:hAnsi="宋体" w:cs="宋体" w:hint="eastAsia"/>
                <w:kern w:val="0"/>
                <w:szCs w:val="21"/>
              </w:rPr>
              <w:br/>
            </w:r>
            <w:r w:rsidRPr="00C45078">
              <w:rPr>
                <w:rFonts w:ascii="宋体" w:hAnsi="宋体" w:cs="宋体"/>
                <w:kern w:val="0"/>
                <w:szCs w:val="21"/>
              </w:rPr>
              <w:t>3</w:t>
            </w:r>
            <w:r w:rsidRPr="00C45078">
              <w:rPr>
                <w:rFonts w:ascii="宋体" w:hAnsi="宋体" w:cs="宋体" w:hint="eastAsia"/>
                <w:kern w:val="0"/>
                <w:szCs w:val="21"/>
              </w:rPr>
              <w:t>、总谐波失真&lt;1%(±17.5 kHz频偏于1kHz )</w:t>
            </w:r>
            <w:r w:rsidRPr="00C45078">
              <w:rPr>
                <w:rFonts w:ascii="宋体" w:hAnsi="宋体" w:cs="宋体" w:hint="eastAsia"/>
                <w:kern w:val="0"/>
                <w:szCs w:val="21"/>
              </w:rPr>
              <w:br/>
            </w:r>
            <w:r w:rsidRPr="00C45078">
              <w:rPr>
                <w:rFonts w:ascii="宋体" w:hAnsi="宋体" w:cs="宋体"/>
                <w:kern w:val="0"/>
                <w:szCs w:val="21"/>
              </w:rPr>
              <w:t>4</w:t>
            </w:r>
            <w:r w:rsidRPr="00C45078">
              <w:rPr>
                <w:rFonts w:ascii="宋体" w:hAnsi="宋体" w:cs="宋体" w:hint="eastAsia"/>
                <w:kern w:val="0"/>
                <w:szCs w:val="21"/>
              </w:rPr>
              <w:t>、有效工作距离≥100米</w:t>
            </w:r>
            <w:r w:rsidRPr="00C45078">
              <w:rPr>
                <w:rFonts w:ascii="宋体" w:hAnsi="宋体" w:cs="宋体" w:hint="eastAsia"/>
                <w:kern w:val="0"/>
                <w:szCs w:val="21"/>
              </w:rPr>
              <w:br/>
            </w:r>
            <w:r w:rsidRPr="00C45078">
              <w:rPr>
                <w:rFonts w:ascii="宋体" w:hAnsi="宋体" w:cs="宋体"/>
                <w:kern w:val="0"/>
                <w:szCs w:val="21"/>
              </w:rPr>
              <w:t>5</w:t>
            </w:r>
            <w:r w:rsidRPr="00C45078">
              <w:rPr>
                <w:rFonts w:ascii="宋体" w:hAnsi="宋体" w:cs="宋体" w:hint="eastAsia"/>
                <w:kern w:val="0"/>
                <w:szCs w:val="21"/>
              </w:rPr>
              <w:t>、频率响应≥70Hz~15kHz (+1 dB, -3 dB)</w:t>
            </w:r>
            <w:r w:rsidRPr="00C45078">
              <w:rPr>
                <w:rFonts w:ascii="宋体" w:hAnsi="宋体" w:cs="宋体" w:hint="eastAsia"/>
                <w:kern w:val="0"/>
                <w:szCs w:val="21"/>
              </w:rPr>
              <w:br/>
            </w:r>
            <w:r w:rsidRPr="00C45078">
              <w:rPr>
                <w:rFonts w:ascii="宋体" w:hAnsi="宋体" w:cs="宋体"/>
                <w:kern w:val="0"/>
                <w:szCs w:val="21"/>
              </w:rPr>
              <w:t>6</w:t>
            </w:r>
            <w:r w:rsidRPr="00C45078">
              <w:rPr>
                <w:rFonts w:ascii="宋体" w:hAnsi="宋体" w:cs="宋体" w:hint="eastAsia"/>
                <w:kern w:val="0"/>
                <w:szCs w:val="21"/>
              </w:rPr>
              <w:t>、两组独立调谐器，分集式自动选择</w:t>
            </w:r>
            <w:r w:rsidRPr="00C45078">
              <w:rPr>
                <w:rFonts w:ascii="宋体" w:hAnsi="宋体" w:cs="宋体" w:hint="eastAsia"/>
                <w:kern w:val="0"/>
                <w:szCs w:val="21"/>
              </w:rPr>
              <w:br/>
            </w:r>
            <w:r w:rsidRPr="00C45078">
              <w:rPr>
                <w:rFonts w:ascii="宋体" w:hAnsi="宋体" w:cs="宋体"/>
                <w:kern w:val="0"/>
                <w:szCs w:val="21"/>
              </w:rPr>
              <w:t>7</w:t>
            </w:r>
            <w:r w:rsidRPr="00C45078">
              <w:rPr>
                <w:rFonts w:ascii="宋体" w:hAnsi="宋体" w:cs="宋体" w:hint="eastAsia"/>
                <w:kern w:val="0"/>
                <w:szCs w:val="21"/>
              </w:rPr>
              <w:t>、灵敏度≥20dBuV（信噪比于60dB）</w:t>
            </w:r>
            <w:r w:rsidRPr="00C45078">
              <w:rPr>
                <w:rFonts w:ascii="宋体" w:hAnsi="宋体" w:cs="宋体" w:hint="eastAsia"/>
                <w:kern w:val="0"/>
                <w:szCs w:val="21"/>
              </w:rPr>
              <w:br/>
              <w:t>8、盒式发射机</w:t>
            </w:r>
            <w:r w:rsidRPr="00C45078">
              <w:rPr>
                <w:rFonts w:ascii="宋体" w:hAnsi="宋体" w:cs="宋体" w:hint="eastAsia"/>
                <w:kern w:val="0"/>
                <w:szCs w:val="21"/>
              </w:rPr>
              <w:br/>
              <w:t>射频输出功率：高输出 30mW ; 低输出 10mW (于50Ω, 可切换)</w:t>
            </w:r>
            <w:r w:rsidRPr="00C45078">
              <w:rPr>
                <w:rFonts w:ascii="宋体" w:hAnsi="宋体" w:cs="宋体" w:hint="eastAsia"/>
                <w:kern w:val="0"/>
                <w:szCs w:val="21"/>
              </w:rPr>
              <w:br/>
              <w:t>9、输入端子4针带锁接头</w:t>
            </w:r>
            <w:r w:rsidRPr="00C45078">
              <w:rPr>
                <w:rFonts w:ascii="宋体" w:hAnsi="宋体" w:cs="宋体" w:hint="eastAsia"/>
                <w:kern w:val="0"/>
                <w:szCs w:val="21"/>
              </w:rPr>
              <w:br/>
              <w:t>1</w:t>
            </w:r>
            <w:r w:rsidRPr="00C45078">
              <w:rPr>
                <w:rFonts w:ascii="宋体" w:hAnsi="宋体" w:cs="宋体"/>
                <w:kern w:val="0"/>
                <w:szCs w:val="21"/>
              </w:rPr>
              <w:t>0</w:t>
            </w:r>
            <w:r w:rsidRPr="00C45078">
              <w:rPr>
                <w:rFonts w:ascii="宋体" w:hAnsi="宋体" w:cs="宋体" w:hint="eastAsia"/>
                <w:kern w:val="0"/>
                <w:szCs w:val="21"/>
              </w:rPr>
              <w:t>、接点1: 地线、接点2: 乐器输入、接点3: 话筒输入、接点4: 供电偏压</w:t>
            </w:r>
            <w:r w:rsidRPr="00C45078">
              <w:rPr>
                <w:rFonts w:ascii="宋体" w:hAnsi="宋体" w:cs="宋体" w:hint="eastAsia"/>
                <w:kern w:val="0"/>
                <w:szCs w:val="21"/>
              </w:rPr>
              <w:br/>
            </w:r>
            <w:r w:rsidRPr="00C45078">
              <w:rPr>
                <w:rFonts w:ascii="宋体" w:hAnsi="宋体" w:cs="宋体"/>
                <w:kern w:val="0"/>
                <w:szCs w:val="21"/>
              </w:rPr>
              <w:t>11</w:t>
            </w:r>
            <w:r w:rsidRPr="00C45078">
              <w:rPr>
                <w:rFonts w:ascii="宋体" w:hAnsi="宋体" w:cs="宋体" w:hint="eastAsia"/>
                <w:kern w:val="0"/>
                <w:szCs w:val="21"/>
              </w:rPr>
              <w:t>、电池1.5V AA 5号碱性电池 x 2 (不包含)</w:t>
            </w:r>
            <w:r w:rsidRPr="00C45078">
              <w:rPr>
                <w:rFonts w:ascii="宋体" w:hAnsi="宋体" w:cs="宋体" w:hint="eastAsia"/>
                <w:kern w:val="0"/>
                <w:szCs w:val="21"/>
              </w:rPr>
              <w:br/>
              <w:t>电池耗电 / 寿命</w:t>
            </w:r>
            <w:r w:rsidRPr="00C45078">
              <w:rPr>
                <w:rFonts w:ascii="宋体" w:hAnsi="宋体" w:cs="宋体" w:hint="eastAsia"/>
                <w:kern w:val="0"/>
                <w:szCs w:val="21"/>
              </w:rPr>
              <w:br/>
              <w:t>1</w:t>
            </w:r>
            <w:r w:rsidRPr="00C45078">
              <w:rPr>
                <w:rFonts w:ascii="宋体" w:hAnsi="宋体" w:cs="宋体"/>
                <w:kern w:val="0"/>
                <w:szCs w:val="21"/>
              </w:rPr>
              <w:t>2</w:t>
            </w:r>
            <w:r w:rsidRPr="00C45078">
              <w:rPr>
                <w:rFonts w:ascii="宋体" w:hAnsi="宋体" w:cs="宋体" w:hint="eastAsia"/>
                <w:kern w:val="0"/>
                <w:szCs w:val="21"/>
              </w:rPr>
              <w:t>、高输出 7小时 ; 低输出 9小时 (视乎电池种类)</w:t>
            </w:r>
          </w:p>
        </w:tc>
        <w:tc>
          <w:tcPr>
            <w:tcW w:w="567" w:type="dxa"/>
            <w:shd w:val="clear" w:color="auto" w:fill="auto"/>
            <w:noWrap/>
            <w:vAlign w:val="center"/>
            <w:hideMark/>
          </w:tcPr>
          <w:p w14:paraId="32D74FF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套</w:t>
            </w:r>
          </w:p>
        </w:tc>
        <w:tc>
          <w:tcPr>
            <w:tcW w:w="850" w:type="dxa"/>
            <w:shd w:val="clear" w:color="auto" w:fill="auto"/>
            <w:noWrap/>
            <w:vAlign w:val="center"/>
            <w:hideMark/>
          </w:tcPr>
          <w:p w14:paraId="0922E00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4</w:t>
            </w:r>
          </w:p>
        </w:tc>
      </w:tr>
      <w:tr w:rsidR="007E43FF" w:rsidRPr="00C45078" w14:paraId="607DF263" w14:textId="77777777" w:rsidTr="007E43FF">
        <w:trPr>
          <w:trHeight w:val="400"/>
        </w:trPr>
        <w:tc>
          <w:tcPr>
            <w:tcW w:w="780" w:type="dxa"/>
            <w:shd w:val="clear" w:color="auto" w:fill="auto"/>
            <w:vAlign w:val="center"/>
            <w:hideMark/>
          </w:tcPr>
          <w:p w14:paraId="1B64531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3.15 </w:t>
            </w:r>
          </w:p>
        </w:tc>
        <w:tc>
          <w:tcPr>
            <w:tcW w:w="1566" w:type="dxa"/>
            <w:shd w:val="clear" w:color="auto" w:fill="auto"/>
            <w:vAlign w:val="center"/>
            <w:hideMark/>
          </w:tcPr>
          <w:p w14:paraId="72D500B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监听音箱</w:t>
            </w:r>
          </w:p>
        </w:tc>
        <w:tc>
          <w:tcPr>
            <w:tcW w:w="5026" w:type="dxa"/>
            <w:shd w:val="clear" w:color="auto" w:fill="auto"/>
            <w:vAlign w:val="center"/>
            <w:hideMark/>
          </w:tcPr>
          <w:p w14:paraId="708A028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1.2 路双功放有源监听音箱；</w:t>
            </w:r>
            <w:r w:rsidRPr="00C45078">
              <w:rPr>
                <w:rFonts w:ascii="宋体" w:hAnsi="宋体" w:cs="宋体" w:hint="eastAsia"/>
                <w:kern w:val="0"/>
                <w:szCs w:val="21"/>
              </w:rPr>
              <w:br/>
              <w:t>2.频率响应 ≥54Hz-30kHz；</w:t>
            </w:r>
            <w:r w:rsidRPr="00C45078">
              <w:rPr>
                <w:rFonts w:ascii="宋体" w:hAnsi="宋体" w:cs="宋体" w:hint="eastAsia"/>
                <w:kern w:val="0"/>
                <w:szCs w:val="21"/>
              </w:rPr>
              <w:br/>
              <w:t>3.输出功率 ≥70W。</w:t>
            </w:r>
          </w:p>
        </w:tc>
        <w:tc>
          <w:tcPr>
            <w:tcW w:w="567" w:type="dxa"/>
            <w:shd w:val="clear" w:color="auto" w:fill="auto"/>
            <w:noWrap/>
            <w:vAlign w:val="center"/>
            <w:hideMark/>
          </w:tcPr>
          <w:p w14:paraId="799044A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只</w:t>
            </w:r>
          </w:p>
        </w:tc>
        <w:tc>
          <w:tcPr>
            <w:tcW w:w="850" w:type="dxa"/>
            <w:shd w:val="clear" w:color="auto" w:fill="auto"/>
            <w:noWrap/>
            <w:vAlign w:val="center"/>
            <w:hideMark/>
          </w:tcPr>
          <w:p w14:paraId="2EA73A8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633417D2" w14:textId="77777777" w:rsidTr="007E43FF">
        <w:trPr>
          <w:trHeight w:val="400"/>
        </w:trPr>
        <w:tc>
          <w:tcPr>
            <w:tcW w:w="780" w:type="dxa"/>
            <w:shd w:val="clear" w:color="auto" w:fill="auto"/>
            <w:vAlign w:val="center"/>
            <w:hideMark/>
          </w:tcPr>
          <w:p w14:paraId="5AC89E86"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3.16 </w:t>
            </w:r>
          </w:p>
        </w:tc>
        <w:tc>
          <w:tcPr>
            <w:tcW w:w="1566" w:type="dxa"/>
            <w:shd w:val="clear" w:color="auto" w:fill="auto"/>
            <w:vAlign w:val="center"/>
            <w:hideMark/>
          </w:tcPr>
          <w:p w14:paraId="5D765D5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时序电源</w:t>
            </w:r>
          </w:p>
        </w:tc>
        <w:tc>
          <w:tcPr>
            <w:tcW w:w="5026" w:type="dxa"/>
            <w:shd w:val="clear" w:color="auto" w:fill="auto"/>
            <w:vAlign w:val="center"/>
            <w:hideMark/>
          </w:tcPr>
          <w:p w14:paraId="20E874B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1、整机容量≥63A ，配置双极≥63A空开。</w:t>
            </w:r>
            <w:r w:rsidRPr="00C45078">
              <w:rPr>
                <w:rFonts w:ascii="宋体" w:hAnsi="宋体" w:cs="宋体" w:hint="eastAsia"/>
                <w:kern w:val="0"/>
                <w:szCs w:val="21"/>
              </w:rPr>
              <w:br/>
              <w:t>2、共提供不少于13个插座输出</w:t>
            </w:r>
            <w:r w:rsidRPr="00C45078">
              <w:rPr>
                <w:rFonts w:ascii="宋体" w:hAnsi="宋体" w:cs="宋体" w:hint="eastAsia"/>
                <w:kern w:val="0"/>
                <w:szCs w:val="21"/>
              </w:rPr>
              <w:br/>
            </w:r>
            <w:r w:rsidRPr="00C45078">
              <w:rPr>
                <w:rFonts w:ascii="宋体" w:hAnsi="宋体" w:cs="宋体"/>
                <w:kern w:val="0"/>
                <w:szCs w:val="21"/>
              </w:rPr>
              <w:t>3</w:t>
            </w:r>
            <w:r w:rsidRPr="00C45078">
              <w:rPr>
                <w:rFonts w:ascii="宋体" w:hAnsi="宋体" w:cs="宋体" w:hint="eastAsia"/>
                <w:kern w:val="0"/>
                <w:szCs w:val="21"/>
              </w:rPr>
              <w:t>、MCU控制的智能化设计，具有标准RS232（RS232控制可升级为RS485控制）串口控制</w:t>
            </w:r>
            <w:r w:rsidRPr="00C45078">
              <w:rPr>
                <w:rFonts w:ascii="宋体" w:hAnsi="宋体" w:cs="宋体" w:hint="eastAsia"/>
                <w:kern w:val="0"/>
                <w:szCs w:val="21"/>
              </w:rPr>
              <w:lastRenderedPageBreak/>
              <w:t xml:space="preserve">功能，可设置255个ID地址，最大可支持255台同时使用，适合于大规模集中控制。 </w:t>
            </w:r>
            <w:r w:rsidRPr="00C45078">
              <w:rPr>
                <w:rFonts w:ascii="宋体" w:hAnsi="宋体" w:cs="宋体" w:hint="eastAsia"/>
                <w:kern w:val="0"/>
                <w:szCs w:val="21"/>
              </w:rPr>
              <w:br/>
            </w:r>
            <w:r w:rsidRPr="00C45078">
              <w:rPr>
                <w:rFonts w:ascii="宋体" w:hAnsi="宋体" w:cs="宋体"/>
                <w:kern w:val="0"/>
                <w:szCs w:val="21"/>
              </w:rPr>
              <w:t>4</w:t>
            </w:r>
            <w:r w:rsidRPr="00C45078">
              <w:rPr>
                <w:rFonts w:ascii="宋体" w:hAnsi="宋体" w:cs="宋体" w:hint="eastAsia"/>
                <w:kern w:val="0"/>
                <w:szCs w:val="21"/>
              </w:rPr>
              <w:t xml:space="preserve">、具有外部电平(5V-24V)控制接口(外部电平控制接口可更改为外部开关控制)，和级联控口. </w:t>
            </w:r>
            <w:r w:rsidRPr="00C45078">
              <w:rPr>
                <w:rFonts w:ascii="宋体" w:hAnsi="宋体" w:cs="宋体" w:hint="eastAsia"/>
                <w:kern w:val="0"/>
                <w:szCs w:val="21"/>
              </w:rPr>
              <w:br/>
              <w:t>#</w:t>
            </w:r>
            <w:r w:rsidRPr="00C45078">
              <w:rPr>
                <w:rFonts w:ascii="宋体" w:hAnsi="宋体" w:cs="宋体"/>
                <w:kern w:val="0"/>
                <w:szCs w:val="21"/>
              </w:rPr>
              <w:t>5</w:t>
            </w:r>
            <w:r w:rsidRPr="00C45078">
              <w:rPr>
                <w:rFonts w:ascii="宋体" w:hAnsi="宋体" w:cs="宋体" w:hint="eastAsia"/>
                <w:kern w:val="0"/>
                <w:szCs w:val="21"/>
              </w:rPr>
              <w:t>、支持软件控制，可通过软件自由设定每路间时间间隔不少于九分钟。提供软件页面截图加盖生产厂家公章。</w:t>
            </w:r>
            <w:r w:rsidRPr="00C45078">
              <w:rPr>
                <w:rFonts w:ascii="宋体" w:hAnsi="宋体" w:cs="宋体" w:hint="eastAsia"/>
                <w:kern w:val="0"/>
                <w:szCs w:val="21"/>
              </w:rPr>
              <w:br/>
              <w:t>6、数码LED电压指示，具备旁通功能。</w:t>
            </w:r>
            <w:r w:rsidRPr="00C45078">
              <w:rPr>
                <w:rFonts w:ascii="宋体" w:hAnsi="宋体" w:cs="宋体" w:hint="eastAsia"/>
                <w:kern w:val="0"/>
                <w:szCs w:val="21"/>
              </w:rPr>
              <w:br/>
              <w:t xml:space="preserve">7、每路输出均可单独控制开关，亦可将单独控制的开关进行锁定，以免误操作。  </w:t>
            </w:r>
            <w:r w:rsidRPr="00C45078">
              <w:rPr>
                <w:rFonts w:ascii="宋体" w:hAnsi="宋体" w:cs="宋体" w:hint="eastAsia"/>
                <w:kern w:val="0"/>
                <w:szCs w:val="21"/>
              </w:rPr>
              <w:br/>
              <w:t>#</w:t>
            </w:r>
            <w:r w:rsidRPr="00C45078">
              <w:rPr>
                <w:rFonts w:ascii="宋体" w:hAnsi="宋体" w:cs="宋体"/>
                <w:kern w:val="0"/>
                <w:szCs w:val="21"/>
              </w:rPr>
              <w:t>8</w:t>
            </w:r>
            <w:r w:rsidRPr="00C45078">
              <w:rPr>
                <w:rFonts w:ascii="宋体" w:hAnsi="宋体" w:cs="宋体" w:hint="eastAsia"/>
                <w:kern w:val="0"/>
                <w:szCs w:val="21"/>
              </w:rPr>
              <w:t>、提供原生产厂商</w:t>
            </w:r>
            <w:proofErr w:type="gramStart"/>
            <w:r w:rsidRPr="00C45078">
              <w:rPr>
                <w:rFonts w:ascii="宋体" w:hAnsi="宋体" w:cs="宋体" w:hint="eastAsia"/>
                <w:kern w:val="0"/>
                <w:szCs w:val="21"/>
              </w:rPr>
              <w:t>或总代商</w:t>
            </w:r>
            <w:proofErr w:type="gramEnd"/>
            <w:r w:rsidRPr="00C45078">
              <w:rPr>
                <w:rFonts w:ascii="宋体" w:hAnsi="宋体" w:cs="宋体" w:hint="eastAsia"/>
                <w:kern w:val="0"/>
                <w:szCs w:val="21"/>
              </w:rPr>
              <w:t>针对本项目的授权书原件及售后服务承诺函。</w:t>
            </w:r>
            <w:r w:rsidRPr="00C45078">
              <w:rPr>
                <w:rFonts w:ascii="宋体" w:hAnsi="宋体" w:cs="宋体" w:hint="eastAsia"/>
                <w:kern w:val="0"/>
                <w:szCs w:val="21"/>
              </w:rPr>
              <w:br/>
              <w:t>#</w:t>
            </w:r>
            <w:r w:rsidRPr="00C45078">
              <w:rPr>
                <w:rFonts w:ascii="宋体" w:hAnsi="宋体" w:cs="宋体"/>
                <w:kern w:val="0"/>
                <w:szCs w:val="21"/>
              </w:rPr>
              <w:t>9</w:t>
            </w:r>
            <w:r w:rsidRPr="00C45078">
              <w:rPr>
                <w:rFonts w:ascii="宋体" w:hAnsi="宋体" w:cs="宋体" w:hint="eastAsia"/>
                <w:kern w:val="0"/>
                <w:szCs w:val="21"/>
              </w:rPr>
              <w:t xml:space="preserve">、产品通过CMA，CNAS，ILAC-MRA，CAL认证提供检验报告复印件加盖生产厂家公章 </w:t>
            </w:r>
          </w:p>
        </w:tc>
        <w:tc>
          <w:tcPr>
            <w:tcW w:w="567" w:type="dxa"/>
            <w:shd w:val="clear" w:color="auto" w:fill="auto"/>
            <w:noWrap/>
            <w:vAlign w:val="center"/>
            <w:hideMark/>
          </w:tcPr>
          <w:p w14:paraId="10D2E96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noWrap/>
            <w:vAlign w:val="center"/>
            <w:hideMark/>
          </w:tcPr>
          <w:p w14:paraId="0650C22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3173DC3E" w14:textId="77777777" w:rsidTr="007E43FF">
        <w:trPr>
          <w:trHeight w:val="400"/>
        </w:trPr>
        <w:tc>
          <w:tcPr>
            <w:tcW w:w="780" w:type="dxa"/>
            <w:shd w:val="clear" w:color="auto" w:fill="auto"/>
            <w:vAlign w:val="center"/>
            <w:hideMark/>
          </w:tcPr>
          <w:p w14:paraId="6082B718" w14:textId="77777777" w:rsidR="007E43FF" w:rsidRPr="00C45078" w:rsidRDefault="007E43FF" w:rsidP="007E43FF">
            <w:pPr>
              <w:widowControl/>
              <w:spacing w:line="276" w:lineRule="auto"/>
              <w:jc w:val="center"/>
              <w:rPr>
                <w:rFonts w:ascii="宋体" w:hAnsi="宋体" w:cs="宋体"/>
                <w:b/>
                <w:bCs/>
                <w:kern w:val="0"/>
                <w:szCs w:val="21"/>
              </w:rPr>
            </w:pPr>
            <w:r>
              <w:rPr>
                <w:rFonts w:ascii="宋体" w:hAnsi="宋体" w:cs="宋体" w:hint="eastAsia"/>
                <w:b/>
                <w:bCs/>
                <w:kern w:val="0"/>
                <w:szCs w:val="21"/>
              </w:rPr>
              <w:t>4</w:t>
            </w:r>
          </w:p>
        </w:tc>
        <w:tc>
          <w:tcPr>
            <w:tcW w:w="8009" w:type="dxa"/>
            <w:gridSpan w:val="4"/>
            <w:shd w:val="clear" w:color="auto" w:fill="auto"/>
            <w:vAlign w:val="center"/>
            <w:hideMark/>
          </w:tcPr>
          <w:p w14:paraId="11B6EB77"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主席台灯光系统</w:t>
            </w:r>
          </w:p>
        </w:tc>
      </w:tr>
      <w:tr w:rsidR="007E43FF" w:rsidRPr="00C45078" w14:paraId="130AD1DA" w14:textId="77777777" w:rsidTr="007E43FF">
        <w:trPr>
          <w:trHeight w:val="400"/>
        </w:trPr>
        <w:tc>
          <w:tcPr>
            <w:tcW w:w="780" w:type="dxa"/>
            <w:shd w:val="clear" w:color="auto" w:fill="auto"/>
            <w:vAlign w:val="center"/>
            <w:hideMark/>
          </w:tcPr>
          <w:p w14:paraId="44D51036"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4</w:t>
            </w:r>
            <w:r w:rsidRPr="00C45078">
              <w:rPr>
                <w:rFonts w:ascii="宋体" w:hAnsi="宋体" w:cs="宋体" w:hint="eastAsia"/>
                <w:kern w:val="0"/>
                <w:szCs w:val="21"/>
              </w:rPr>
              <w:t xml:space="preserve">.01 </w:t>
            </w:r>
          </w:p>
        </w:tc>
        <w:tc>
          <w:tcPr>
            <w:tcW w:w="1566" w:type="dxa"/>
            <w:shd w:val="clear" w:color="auto" w:fill="auto"/>
            <w:vAlign w:val="center"/>
            <w:hideMark/>
          </w:tcPr>
          <w:p w14:paraId="3CDBD1B7"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LED摇头染色+图案</w:t>
            </w:r>
          </w:p>
        </w:tc>
        <w:tc>
          <w:tcPr>
            <w:tcW w:w="5026" w:type="dxa"/>
            <w:shd w:val="clear" w:color="auto" w:fill="auto"/>
            <w:vAlign w:val="center"/>
          </w:tcPr>
          <w:p w14:paraId="58093B1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1.电 源：适配器（输入AC100-240V，50-60Hz，输出DC24V，3.5A）</w:t>
            </w:r>
          </w:p>
          <w:p w14:paraId="752D9502"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2.功 耗≤75W</w:t>
            </w:r>
          </w:p>
          <w:p w14:paraId="70BA66E2"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155B44">
              <w:rPr>
                <w:rFonts w:ascii="宋体" w:hAnsi="宋体" w:cs="宋体" w:hint="eastAsia"/>
                <w:kern w:val="0"/>
                <w:szCs w:val="21"/>
              </w:rPr>
              <w:t xml:space="preserve"> </w:t>
            </w:r>
            <w:r w:rsidRPr="00C45078">
              <w:rPr>
                <w:rFonts w:ascii="宋体" w:hAnsi="宋体" w:cs="宋体" w:hint="eastAsia"/>
                <w:kern w:val="0"/>
                <w:szCs w:val="21"/>
              </w:rPr>
              <w:t>3.光 源≥6颗8W（RGBW四合一）LED≥1颗30W白光LED</w:t>
            </w:r>
          </w:p>
          <w:p w14:paraId="3A09E15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4.光源寿命≥60000小时</w:t>
            </w:r>
          </w:p>
          <w:p w14:paraId="281790F7"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5.染色角度≥40° </w:t>
            </w:r>
          </w:p>
          <w:p w14:paraId="2B2127F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6.图案角度≥13°</w:t>
            </w:r>
          </w:p>
          <w:p w14:paraId="3206756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7.颜 色 盘≥6种颜色+白光 </w:t>
            </w:r>
          </w:p>
          <w:p w14:paraId="3CD318B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8.图 案 盘≥8种图案+白光</w:t>
            </w:r>
          </w:p>
          <w:p w14:paraId="0967B03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9.X/Y轴旋转：X轴≥450° / Y轴≥110°，旋转速度可调节</w:t>
            </w:r>
          </w:p>
          <w:p w14:paraId="69E12837"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10.控制模式：声控，自走，DMX512 </w:t>
            </w:r>
          </w:p>
          <w:p w14:paraId="7DD0C32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11.DMX 通道≥17个通道</w:t>
            </w:r>
          </w:p>
          <w:p w14:paraId="4CDCCFE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12.DMX接口≥2×Rj45（输入和输出）</w:t>
            </w:r>
          </w:p>
          <w:p w14:paraId="4E214F4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13.调 光：0-100%线性调光</w:t>
            </w:r>
          </w:p>
          <w:p w14:paraId="6EEC0A2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14.频 闪：频闪速度不小于20次每秒</w:t>
            </w:r>
          </w:p>
          <w:p w14:paraId="704E311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15.工作环境温度：最高不超过40°C </w:t>
            </w:r>
          </w:p>
          <w:p w14:paraId="02BE1EB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16.IP防护等级：IP20</w:t>
            </w:r>
          </w:p>
          <w:p w14:paraId="52AE1B57"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17.表面材质：防火ABS塑料，整机白色</w:t>
            </w:r>
          </w:p>
          <w:p w14:paraId="7C5BBAE9"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C45078">
              <w:rPr>
                <w:rFonts w:ascii="宋体" w:hAnsi="宋体" w:cs="宋体" w:hint="eastAsia"/>
                <w:kern w:val="0"/>
                <w:szCs w:val="21"/>
              </w:rPr>
              <w:t>18.开孔尺寸≤210mm的标准圆</w:t>
            </w:r>
          </w:p>
          <w:p w14:paraId="661E7979"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lastRenderedPageBreak/>
              <w:t>#</w:t>
            </w:r>
            <w:r w:rsidRPr="00155B44">
              <w:rPr>
                <w:rFonts w:ascii="宋体" w:hAnsi="宋体" w:cs="宋体" w:hint="eastAsia"/>
                <w:kern w:val="0"/>
                <w:szCs w:val="21"/>
              </w:rPr>
              <w:t xml:space="preserve"> </w:t>
            </w:r>
            <w:r w:rsidRPr="00C45078">
              <w:rPr>
                <w:rFonts w:ascii="宋体" w:hAnsi="宋体" w:cs="宋体" w:hint="eastAsia"/>
                <w:kern w:val="0"/>
                <w:szCs w:val="21"/>
              </w:rPr>
              <w:t>19.特点：温度控制，有效降低工作噪音，延长风机使用寿命和光源使用寿命。可配合</w:t>
            </w:r>
            <w:proofErr w:type="gramStart"/>
            <w:r w:rsidRPr="00C45078">
              <w:rPr>
                <w:rFonts w:ascii="宋体" w:hAnsi="宋体" w:cs="宋体" w:hint="eastAsia"/>
                <w:kern w:val="0"/>
                <w:szCs w:val="21"/>
              </w:rPr>
              <w:t>天花嵌扣嵌入式</w:t>
            </w:r>
            <w:proofErr w:type="gramEnd"/>
            <w:r w:rsidRPr="00C45078">
              <w:rPr>
                <w:rFonts w:ascii="宋体" w:hAnsi="宋体" w:cs="宋体" w:hint="eastAsia"/>
                <w:kern w:val="0"/>
                <w:szCs w:val="21"/>
              </w:rPr>
              <w:t>安装于天花板。</w:t>
            </w:r>
          </w:p>
          <w:p w14:paraId="3A270879" w14:textId="77777777" w:rsidR="007E43FF"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155B44">
              <w:rPr>
                <w:rFonts w:ascii="宋体" w:hAnsi="宋体" w:cs="宋体" w:hint="eastAsia"/>
                <w:kern w:val="0"/>
                <w:szCs w:val="21"/>
              </w:rPr>
              <w:t xml:space="preserve"> </w:t>
            </w:r>
            <w:r w:rsidRPr="00C45078">
              <w:rPr>
                <w:rFonts w:ascii="宋体" w:hAnsi="宋体" w:cs="宋体" w:hint="eastAsia"/>
                <w:kern w:val="0"/>
                <w:szCs w:val="21"/>
              </w:rPr>
              <w:t>20</w:t>
            </w:r>
            <w:r>
              <w:rPr>
                <w:rFonts w:ascii="宋体" w:hAnsi="宋体" w:cs="宋体" w:hint="eastAsia"/>
                <w:kern w:val="0"/>
                <w:szCs w:val="21"/>
              </w:rPr>
              <w:t>.</w:t>
            </w:r>
            <w:r w:rsidRPr="00C45078">
              <w:rPr>
                <w:rFonts w:ascii="宋体" w:hAnsi="宋体" w:cs="宋体" w:hint="eastAsia"/>
                <w:kern w:val="0"/>
                <w:szCs w:val="21"/>
              </w:rPr>
              <w:t>产品</w:t>
            </w:r>
            <w:r>
              <w:rPr>
                <w:rFonts w:ascii="宋体" w:hAnsi="宋体" w:cs="宋体" w:hint="eastAsia"/>
                <w:kern w:val="0"/>
                <w:szCs w:val="21"/>
              </w:rPr>
              <w:t>通过</w:t>
            </w:r>
            <w:r w:rsidRPr="00C45078">
              <w:rPr>
                <w:rFonts w:ascii="宋体" w:hAnsi="宋体" w:cs="宋体" w:hint="eastAsia"/>
                <w:kern w:val="0"/>
                <w:szCs w:val="21"/>
              </w:rPr>
              <w:t>CE认证、RoHS认证，</w:t>
            </w:r>
            <w:r>
              <w:rPr>
                <w:rFonts w:ascii="宋体" w:hAnsi="宋体" w:cs="宋体" w:hint="eastAsia"/>
                <w:kern w:val="0"/>
                <w:szCs w:val="21"/>
              </w:rPr>
              <w:t>并通过</w:t>
            </w:r>
            <w:r w:rsidRPr="00C45078">
              <w:rPr>
                <w:rFonts w:ascii="宋体" w:hAnsi="宋体" w:cs="宋体" w:hint="eastAsia"/>
                <w:kern w:val="0"/>
                <w:szCs w:val="21"/>
              </w:rPr>
              <w:t>第三</w:t>
            </w:r>
            <w:proofErr w:type="gramStart"/>
            <w:r w:rsidRPr="00C45078">
              <w:rPr>
                <w:rFonts w:ascii="宋体" w:hAnsi="宋体" w:cs="宋体" w:hint="eastAsia"/>
                <w:kern w:val="0"/>
                <w:szCs w:val="21"/>
              </w:rPr>
              <w:t>方质量</w:t>
            </w:r>
            <w:proofErr w:type="gramEnd"/>
            <w:r w:rsidRPr="00C45078">
              <w:rPr>
                <w:rFonts w:ascii="宋体" w:hAnsi="宋体" w:cs="宋体" w:hint="eastAsia"/>
                <w:kern w:val="0"/>
                <w:szCs w:val="21"/>
              </w:rPr>
              <w:t>检验报告：CNAS；</w:t>
            </w:r>
          </w:p>
          <w:p w14:paraId="067CEAEB"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Pr>
                <w:rFonts w:ascii="宋体" w:hAnsi="宋体" w:cs="宋体"/>
                <w:kern w:val="0"/>
                <w:szCs w:val="21"/>
              </w:rPr>
              <w:t>21.</w:t>
            </w:r>
            <w:r w:rsidRPr="00C45078">
              <w:rPr>
                <w:rFonts w:ascii="宋体" w:hAnsi="宋体" w:cs="宋体" w:hint="eastAsia"/>
                <w:kern w:val="0"/>
                <w:szCs w:val="21"/>
              </w:rPr>
              <w:t>提供</w:t>
            </w:r>
            <w:r>
              <w:rPr>
                <w:rFonts w:ascii="宋体" w:hAnsi="宋体" w:cs="宋体" w:hint="eastAsia"/>
                <w:kern w:val="0"/>
                <w:szCs w:val="21"/>
              </w:rPr>
              <w:t>本项目</w:t>
            </w:r>
            <w:r w:rsidRPr="00C45078">
              <w:rPr>
                <w:rFonts w:ascii="宋体" w:hAnsi="宋体" w:cs="宋体" w:hint="eastAsia"/>
                <w:kern w:val="0"/>
                <w:szCs w:val="21"/>
              </w:rPr>
              <w:t>原厂授权书</w:t>
            </w:r>
            <w:r>
              <w:rPr>
                <w:rFonts w:ascii="宋体" w:hAnsi="宋体" w:cs="宋体" w:hint="eastAsia"/>
                <w:kern w:val="0"/>
                <w:szCs w:val="21"/>
              </w:rPr>
              <w:t>和售后服务承诺函</w:t>
            </w:r>
            <w:r w:rsidRPr="00C45078">
              <w:rPr>
                <w:rFonts w:ascii="宋体" w:hAnsi="宋体" w:cs="宋体" w:hint="eastAsia"/>
                <w:kern w:val="0"/>
                <w:szCs w:val="21"/>
              </w:rPr>
              <w:t>并</w:t>
            </w:r>
            <w:r>
              <w:rPr>
                <w:rFonts w:ascii="宋体" w:hAnsi="宋体" w:cs="宋体" w:hint="eastAsia"/>
                <w:kern w:val="0"/>
                <w:szCs w:val="21"/>
              </w:rPr>
              <w:t>加盖原厂公</w:t>
            </w:r>
            <w:r w:rsidRPr="00C45078">
              <w:rPr>
                <w:rFonts w:ascii="宋体" w:hAnsi="宋体" w:cs="宋体" w:hint="eastAsia"/>
                <w:kern w:val="0"/>
                <w:szCs w:val="21"/>
              </w:rPr>
              <w:t>章</w:t>
            </w:r>
            <w:r>
              <w:rPr>
                <w:rFonts w:ascii="宋体" w:hAnsi="宋体" w:cs="宋体" w:hint="eastAsia"/>
                <w:kern w:val="0"/>
                <w:szCs w:val="21"/>
              </w:rPr>
              <w:t>。</w:t>
            </w:r>
          </w:p>
        </w:tc>
        <w:tc>
          <w:tcPr>
            <w:tcW w:w="567" w:type="dxa"/>
            <w:shd w:val="clear" w:color="auto" w:fill="auto"/>
            <w:noWrap/>
            <w:vAlign w:val="center"/>
            <w:hideMark/>
          </w:tcPr>
          <w:p w14:paraId="014CEE8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noWrap/>
            <w:vAlign w:val="center"/>
            <w:hideMark/>
          </w:tcPr>
          <w:p w14:paraId="7F664FA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r>
              <w:rPr>
                <w:rFonts w:ascii="宋体" w:hAnsi="宋体" w:cs="宋体"/>
                <w:kern w:val="0"/>
                <w:szCs w:val="21"/>
              </w:rPr>
              <w:t>1</w:t>
            </w:r>
          </w:p>
        </w:tc>
      </w:tr>
      <w:tr w:rsidR="007E43FF" w:rsidRPr="00C45078" w14:paraId="61FD2C2C" w14:textId="77777777" w:rsidTr="007E43FF">
        <w:trPr>
          <w:trHeight w:val="400"/>
        </w:trPr>
        <w:tc>
          <w:tcPr>
            <w:tcW w:w="780" w:type="dxa"/>
            <w:shd w:val="clear" w:color="auto" w:fill="auto"/>
            <w:vAlign w:val="center"/>
            <w:hideMark/>
          </w:tcPr>
          <w:p w14:paraId="212153EA"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4</w:t>
            </w:r>
            <w:r w:rsidRPr="00C45078">
              <w:rPr>
                <w:rFonts w:ascii="宋体" w:hAnsi="宋体" w:cs="宋体" w:hint="eastAsia"/>
                <w:kern w:val="0"/>
                <w:szCs w:val="21"/>
              </w:rPr>
              <w:t xml:space="preserve">.02 </w:t>
            </w:r>
          </w:p>
        </w:tc>
        <w:tc>
          <w:tcPr>
            <w:tcW w:w="1566" w:type="dxa"/>
            <w:shd w:val="clear" w:color="auto" w:fill="auto"/>
            <w:vAlign w:val="center"/>
            <w:hideMark/>
          </w:tcPr>
          <w:p w14:paraId="169D08E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LED面光PAR灯</w:t>
            </w:r>
          </w:p>
        </w:tc>
        <w:tc>
          <w:tcPr>
            <w:tcW w:w="5026" w:type="dxa"/>
            <w:shd w:val="clear" w:color="auto" w:fill="auto"/>
            <w:vAlign w:val="center"/>
          </w:tcPr>
          <w:p w14:paraId="216C72E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1.电源：输入AC100-240V，输出DC24V,5A</w:t>
            </w:r>
          </w:p>
          <w:p w14:paraId="58808C4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2.功耗≤90W</w:t>
            </w:r>
          </w:p>
          <w:p w14:paraId="5691D4B5"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C45078">
              <w:rPr>
                <w:rFonts w:ascii="宋体" w:hAnsi="宋体" w:cs="宋体" w:hint="eastAsia"/>
                <w:kern w:val="0"/>
                <w:szCs w:val="21"/>
              </w:rPr>
              <w:t>3.光源≥36颗3W（3200K暖白24颗，5600K冷白12颗）高亮度LED</w:t>
            </w:r>
          </w:p>
          <w:p w14:paraId="339A12F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4.光源寿命≥60000小时</w:t>
            </w:r>
          </w:p>
          <w:p w14:paraId="38D5BD0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5.出光角度：25°/45°(可选)</w:t>
            </w:r>
          </w:p>
          <w:p w14:paraId="7AC1C40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6.控制面板≥四位数码管+4个按键</w:t>
            </w:r>
          </w:p>
          <w:p w14:paraId="768B395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7.控制模式：声控，自走，DMX512</w:t>
            </w:r>
          </w:p>
          <w:p w14:paraId="56244407"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8.DMX 通道≥8个通道</w:t>
            </w:r>
          </w:p>
          <w:p w14:paraId="4852B701"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C45078">
              <w:rPr>
                <w:rFonts w:ascii="宋体" w:hAnsi="宋体" w:cs="宋体" w:hint="eastAsia"/>
                <w:kern w:val="0"/>
                <w:szCs w:val="21"/>
              </w:rPr>
              <w:t>9.DMX接口≥2×Rj45（输入和输出），2×XLR（输入和输出）</w:t>
            </w:r>
          </w:p>
          <w:p w14:paraId="284381D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10.调光：0-100%电子调光</w:t>
            </w:r>
          </w:p>
          <w:p w14:paraId="40DA200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11.频闪：频闪速度不小于20次每秒</w:t>
            </w:r>
          </w:p>
          <w:p w14:paraId="0B0C7CF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工作环境温度：最高不超过40°C</w:t>
            </w:r>
          </w:p>
          <w:p w14:paraId="792325A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12.IP防护等级：IP20</w:t>
            </w:r>
          </w:p>
          <w:p w14:paraId="5468AFF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13.表面材质：防火ABS塑料，整机白色</w:t>
            </w:r>
          </w:p>
          <w:p w14:paraId="4F3476D1"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C45078">
              <w:rPr>
                <w:rFonts w:ascii="宋体" w:hAnsi="宋体" w:cs="宋体" w:hint="eastAsia"/>
                <w:kern w:val="0"/>
                <w:szCs w:val="21"/>
              </w:rPr>
              <w:t>14.特点：0-100%线性调光，可调色温3200K-5600K。内置温度控制，有效降低工作噪音，延长风机使用寿命和光源使用寿命。可配合</w:t>
            </w:r>
            <w:proofErr w:type="gramStart"/>
            <w:r w:rsidRPr="00C45078">
              <w:rPr>
                <w:rFonts w:ascii="宋体" w:hAnsi="宋体" w:cs="宋体" w:hint="eastAsia"/>
                <w:kern w:val="0"/>
                <w:szCs w:val="21"/>
              </w:rPr>
              <w:t>天花嵌扣嵌入式</w:t>
            </w:r>
            <w:proofErr w:type="gramEnd"/>
            <w:r w:rsidRPr="00C45078">
              <w:rPr>
                <w:rFonts w:ascii="宋体" w:hAnsi="宋体" w:cs="宋体" w:hint="eastAsia"/>
                <w:kern w:val="0"/>
                <w:szCs w:val="21"/>
              </w:rPr>
              <w:t>安装于天花板，投光角度可调（垂直0-85°）。</w:t>
            </w:r>
          </w:p>
          <w:p w14:paraId="2ABF1E12" w14:textId="77777777" w:rsidR="007E43FF" w:rsidRPr="00481302"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C45078">
              <w:rPr>
                <w:rFonts w:ascii="宋体" w:hAnsi="宋体" w:cs="宋体" w:hint="eastAsia"/>
                <w:kern w:val="0"/>
                <w:szCs w:val="21"/>
              </w:rPr>
              <w:t>15.产品</w:t>
            </w:r>
            <w:r>
              <w:rPr>
                <w:rFonts w:ascii="宋体" w:hAnsi="宋体" w:cs="宋体" w:hint="eastAsia"/>
                <w:kern w:val="0"/>
                <w:szCs w:val="21"/>
              </w:rPr>
              <w:t>通过</w:t>
            </w:r>
            <w:r w:rsidRPr="00C45078">
              <w:rPr>
                <w:rFonts w:ascii="宋体" w:hAnsi="宋体" w:cs="宋体" w:hint="eastAsia"/>
                <w:kern w:val="0"/>
                <w:szCs w:val="21"/>
              </w:rPr>
              <w:t>CE认证、RoHS认证。</w:t>
            </w:r>
          </w:p>
          <w:p w14:paraId="00F172D5"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C45078">
              <w:rPr>
                <w:rFonts w:ascii="宋体" w:hAnsi="宋体" w:cs="宋体" w:hint="eastAsia"/>
                <w:kern w:val="0"/>
                <w:szCs w:val="21"/>
              </w:rPr>
              <w:t>1</w:t>
            </w:r>
            <w:r>
              <w:rPr>
                <w:rFonts w:ascii="宋体" w:hAnsi="宋体" w:cs="宋体"/>
                <w:kern w:val="0"/>
                <w:szCs w:val="21"/>
              </w:rPr>
              <w:t>6</w:t>
            </w:r>
            <w:r w:rsidRPr="00C45078">
              <w:rPr>
                <w:rFonts w:ascii="宋体" w:hAnsi="宋体" w:cs="宋体" w:hint="eastAsia"/>
                <w:kern w:val="0"/>
                <w:szCs w:val="21"/>
              </w:rPr>
              <w:t>.</w:t>
            </w:r>
            <w:r>
              <w:rPr>
                <w:rFonts w:ascii="宋体" w:hAnsi="宋体" w:cs="宋体" w:hint="eastAsia"/>
                <w:kern w:val="0"/>
                <w:szCs w:val="21"/>
              </w:rPr>
              <w:t>必须</w:t>
            </w:r>
            <w:r w:rsidRPr="00C45078">
              <w:rPr>
                <w:rFonts w:ascii="宋体" w:hAnsi="宋体" w:cs="宋体" w:hint="eastAsia"/>
                <w:kern w:val="0"/>
                <w:szCs w:val="21"/>
              </w:rPr>
              <w:t>与LED摇头染色+</w:t>
            </w:r>
            <w:proofErr w:type="gramStart"/>
            <w:r w:rsidRPr="00C45078">
              <w:rPr>
                <w:rFonts w:ascii="宋体" w:hAnsi="宋体" w:cs="宋体" w:hint="eastAsia"/>
                <w:kern w:val="0"/>
                <w:szCs w:val="21"/>
              </w:rPr>
              <w:t>图案灯同一</w:t>
            </w:r>
            <w:proofErr w:type="gramEnd"/>
            <w:r w:rsidRPr="00C45078">
              <w:rPr>
                <w:rFonts w:ascii="宋体" w:hAnsi="宋体" w:cs="宋体" w:hint="eastAsia"/>
                <w:kern w:val="0"/>
                <w:szCs w:val="21"/>
              </w:rPr>
              <w:t>品牌，提供原厂授权书并盖章</w:t>
            </w:r>
            <w:r>
              <w:rPr>
                <w:rFonts w:ascii="宋体" w:hAnsi="宋体" w:cs="宋体" w:hint="eastAsia"/>
                <w:kern w:val="0"/>
                <w:szCs w:val="21"/>
              </w:rPr>
              <w:t>。</w:t>
            </w:r>
          </w:p>
        </w:tc>
        <w:tc>
          <w:tcPr>
            <w:tcW w:w="567" w:type="dxa"/>
            <w:shd w:val="clear" w:color="auto" w:fill="auto"/>
            <w:noWrap/>
            <w:vAlign w:val="center"/>
            <w:hideMark/>
          </w:tcPr>
          <w:p w14:paraId="49CF042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850" w:type="dxa"/>
            <w:shd w:val="clear" w:color="auto" w:fill="auto"/>
            <w:noWrap/>
            <w:vAlign w:val="center"/>
            <w:hideMark/>
          </w:tcPr>
          <w:p w14:paraId="25DE7362"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8</w:t>
            </w:r>
          </w:p>
        </w:tc>
      </w:tr>
      <w:tr w:rsidR="007E43FF" w:rsidRPr="00C45078" w14:paraId="7E584C24" w14:textId="77777777" w:rsidTr="007E43FF">
        <w:trPr>
          <w:trHeight w:val="400"/>
        </w:trPr>
        <w:tc>
          <w:tcPr>
            <w:tcW w:w="780" w:type="dxa"/>
            <w:shd w:val="clear" w:color="auto" w:fill="auto"/>
            <w:vAlign w:val="center"/>
            <w:hideMark/>
          </w:tcPr>
          <w:p w14:paraId="48948F51"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4</w:t>
            </w:r>
            <w:r w:rsidRPr="00C45078">
              <w:rPr>
                <w:rFonts w:ascii="宋体" w:hAnsi="宋体" w:cs="宋体" w:hint="eastAsia"/>
                <w:kern w:val="0"/>
                <w:szCs w:val="21"/>
              </w:rPr>
              <w:t xml:space="preserve">.03 </w:t>
            </w:r>
          </w:p>
        </w:tc>
        <w:tc>
          <w:tcPr>
            <w:tcW w:w="1566" w:type="dxa"/>
            <w:shd w:val="clear" w:color="auto" w:fill="auto"/>
            <w:vAlign w:val="center"/>
            <w:hideMark/>
          </w:tcPr>
          <w:p w14:paraId="064AEF8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LED全彩PAR灯</w:t>
            </w:r>
          </w:p>
        </w:tc>
        <w:tc>
          <w:tcPr>
            <w:tcW w:w="5026" w:type="dxa"/>
            <w:shd w:val="clear" w:color="auto" w:fill="auto"/>
            <w:vAlign w:val="center"/>
          </w:tcPr>
          <w:p w14:paraId="03D373A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1.电 源：输入AC100-240V，50-60Hz</w:t>
            </w:r>
          </w:p>
          <w:p w14:paraId="6209435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2.功 耗≤110W</w:t>
            </w:r>
          </w:p>
          <w:p w14:paraId="1869EAE7"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C45078">
              <w:rPr>
                <w:rFonts w:ascii="宋体" w:hAnsi="宋体" w:cs="宋体" w:hint="eastAsia"/>
                <w:kern w:val="0"/>
                <w:szCs w:val="21"/>
              </w:rPr>
              <w:t>3.光 源≥36颗4W（RGBW四合一）LED</w:t>
            </w:r>
          </w:p>
          <w:p w14:paraId="3265688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4.光源寿命≥60000小时</w:t>
            </w:r>
          </w:p>
          <w:p w14:paraId="7767B6E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5.出光角度：</w:t>
            </w:r>
            <w:proofErr w:type="gramStart"/>
            <w:r w:rsidRPr="00C45078">
              <w:rPr>
                <w:rFonts w:ascii="宋体" w:hAnsi="宋体" w:cs="宋体" w:hint="eastAsia"/>
                <w:kern w:val="0"/>
                <w:szCs w:val="21"/>
              </w:rPr>
              <w:t>标配</w:t>
            </w:r>
            <w:proofErr w:type="gramEnd"/>
            <w:r w:rsidRPr="00C45078">
              <w:rPr>
                <w:rFonts w:ascii="宋体" w:hAnsi="宋体" w:cs="宋体" w:hint="eastAsia"/>
                <w:kern w:val="0"/>
                <w:szCs w:val="21"/>
              </w:rPr>
              <w:t>45°（可选配25°）</w:t>
            </w:r>
          </w:p>
          <w:p w14:paraId="60E03D57"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6.控制模式：自走，DMX512，主从</w:t>
            </w:r>
          </w:p>
          <w:p w14:paraId="159E1DD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7.DMX 通道：5/8个通道</w:t>
            </w:r>
          </w:p>
          <w:p w14:paraId="6DEB2514"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lastRenderedPageBreak/>
              <w:t>#</w:t>
            </w:r>
            <w:r w:rsidRPr="00C45078">
              <w:rPr>
                <w:rFonts w:ascii="宋体" w:hAnsi="宋体" w:cs="宋体" w:hint="eastAsia"/>
                <w:kern w:val="0"/>
                <w:szCs w:val="21"/>
              </w:rPr>
              <w:t>8.DMX接口≥2×Rj45（输入和输出），2×XLR（输入和输出）</w:t>
            </w:r>
          </w:p>
          <w:p w14:paraId="70FA730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9.调 光：0-100%线性调光</w:t>
            </w:r>
          </w:p>
          <w:p w14:paraId="531B38F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10.频 闪：频闪速度不小于20次每秒</w:t>
            </w:r>
          </w:p>
          <w:p w14:paraId="56646352"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11.工作环境温度：最高不超过40°C</w:t>
            </w:r>
          </w:p>
          <w:p w14:paraId="64431E9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12.IP防护等级：IP20</w:t>
            </w:r>
          </w:p>
          <w:p w14:paraId="7DF9BD4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13.表面材质：防火ABS塑料，整机白色</w:t>
            </w:r>
          </w:p>
          <w:p w14:paraId="70E03E7D"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C45078">
              <w:rPr>
                <w:rFonts w:ascii="宋体" w:hAnsi="宋体" w:cs="宋体" w:hint="eastAsia"/>
                <w:kern w:val="0"/>
                <w:szCs w:val="21"/>
              </w:rPr>
              <w:t>14.特 点：0-100%线性调光。内置温度控制，有效降低工作噪音，延长风机使用寿命和光源使用寿命。可配合</w:t>
            </w:r>
            <w:proofErr w:type="gramStart"/>
            <w:r w:rsidRPr="00C45078">
              <w:rPr>
                <w:rFonts w:ascii="宋体" w:hAnsi="宋体" w:cs="宋体" w:hint="eastAsia"/>
                <w:kern w:val="0"/>
                <w:szCs w:val="21"/>
              </w:rPr>
              <w:t>天花嵌扣嵌入式</w:t>
            </w:r>
            <w:proofErr w:type="gramEnd"/>
            <w:r w:rsidRPr="00C45078">
              <w:rPr>
                <w:rFonts w:ascii="宋体" w:hAnsi="宋体" w:cs="宋体" w:hint="eastAsia"/>
                <w:kern w:val="0"/>
                <w:szCs w:val="21"/>
              </w:rPr>
              <w:t>安装于天花板，投光角度可调（垂直0-85°）。</w:t>
            </w:r>
          </w:p>
          <w:p w14:paraId="65CA23A4"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C45078">
              <w:rPr>
                <w:rFonts w:ascii="宋体" w:hAnsi="宋体" w:cs="宋体" w:hint="eastAsia"/>
                <w:kern w:val="0"/>
                <w:szCs w:val="21"/>
              </w:rPr>
              <w:t>15.开孔尺寸≤210mm的标准圆</w:t>
            </w:r>
          </w:p>
          <w:p w14:paraId="16C62984" w14:textId="77777777" w:rsidR="007E43FF"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C45078">
              <w:rPr>
                <w:rFonts w:ascii="宋体" w:hAnsi="宋体" w:cs="宋体" w:hint="eastAsia"/>
                <w:kern w:val="0"/>
                <w:szCs w:val="21"/>
              </w:rPr>
              <w:t>16.产品</w:t>
            </w:r>
            <w:r>
              <w:rPr>
                <w:rFonts w:ascii="宋体" w:hAnsi="宋体" w:cs="宋体" w:hint="eastAsia"/>
                <w:kern w:val="0"/>
                <w:szCs w:val="21"/>
              </w:rPr>
              <w:t>通过</w:t>
            </w:r>
            <w:r w:rsidRPr="00C45078">
              <w:rPr>
                <w:rFonts w:ascii="宋体" w:hAnsi="宋体" w:cs="宋体" w:hint="eastAsia"/>
                <w:kern w:val="0"/>
                <w:szCs w:val="21"/>
              </w:rPr>
              <w:t>CE认证、RoHS认证，第三</w:t>
            </w:r>
            <w:proofErr w:type="gramStart"/>
            <w:r w:rsidRPr="00C45078">
              <w:rPr>
                <w:rFonts w:ascii="宋体" w:hAnsi="宋体" w:cs="宋体" w:hint="eastAsia"/>
                <w:kern w:val="0"/>
                <w:szCs w:val="21"/>
              </w:rPr>
              <w:t>方质量</w:t>
            </w:r>
            <w:proofErr w:type="gramEnd"/>
            <w:r w:rsidRPr="00C45078">
              <w:rPr>
                <w:rFonts w:ascii="宋体" w:hAnsi="宋体" w:cs="宋体" w:hint="eastAsia"/>
                <w:kern w:val="0"/>
                <w:szCs w:val="21"/>
              </w:rPr>
              <w:t>检验报告：CNAS；</w:t>
            </w:r>
          </w:p>
          <w:p w14:paraId="4B3365C0"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Pr>
                <w:rFonts w:ascii="宋体" w:hAnsi="宋体" w:cs="宋体"/>
                <w:kern w:val="0"/>
                <w:szCs w:val="21"/>
              </w:rPr>
              <w:t>17</w:t>
            </w:r>
            <w:r>
              <w:rPr>
                <w:rFonts w:ascii="宋体" w:hAnsi="宋体" w:cs="宋体" w:hint="eastAsia"/>
                <w:kern w:val="0"/>
                <w:szCs w:val="21"/>
              </w:rPr>
              <w:t>.必须</w:t>
            </w:r>
            <w:r w:rsidRPr="00C45078">
              <w:rPr>
                <w:rFonts w:ascii="宋体" w:hAnsi="宋体" w:cs="宋体" w:hint="eastAsia"/>
                <w:kern w:val="0"/>
                <w:szCs w:val="21"/>
              </w:rPr>
              <w:t>与LED摇头染色+</w:t>
            </w:r>
            <w:proofErr w:type="gramStart"/>
            <w:r w:rsidRPr="00C45078">
              <w:rPr>
                <w:rFonts w:ascii="宋体" w:hAnsi="宋体" w:cs="宋体" w:hint="eastAsia"/>
                <w:kern w:val="0"/>
                <w:szCs w:val="21"/>
              </w:rPr>
              <w:t>图案灯同一</w:t>
            </w:r>
            <w:proofErr w:type="gramEnd"/>
            <w:r w:rsidRPr="00C45078">
              <w:rPr>
                <w:rFonts w:ascii="宋体" w:hAnsi="宋体" w:cs="宋体" w:hint="eastAsia"/>
                <w:kern w:val="0"/>
                <w:szCs w:val="21"/>
              </w:rPr>
              <w:t>品牌，提供原厂授权书并盖章</w:t>
            </w:r>
          </w:p>
        </w:tc>
        <w:tc>
          <w:tcPr>
            <w:tcW w:w="567" w:type="dxa"/>
            <w:shd w:val="clear" w:color="auto" w:fill="auto"/>
            <w:noWrap/>
            <w:vAlign w:val="center"/>
            <w:hideMark/>
          </w:tcPr>
          <w:p w14:paraId="0DD3447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noWrap/>
            <w:vAlign w:val="center"/>
            <w:hideMark/>
          </w:tcPr>
          <w:p w14:paraId="7CF5D77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r>
              <w:rPr>
                <w:rFonts w:ascii="宋体" w:hAnsi="宋体" w:cs="宋体"/>
                <w:kern w:val="0"/>
                <w:szCs w:val="21"/>
              </w:rPr>
              <w:t>5</w:t>
            </w:r>
          </w:p>
        </w:tc>
      </w:tr>
      <w:tr w:rsidR="007E43FF" w:rsidRPr="00C45078" w14:paraId="1DAC8A6B" w14:textId="77777777" w:rsidTr="007E43FF">
        <w:trPr>
          <w:trHeight w:val="400"/>
        </w:trPr>
        <w:tc>
          <w:tcPr>
            <w:tcW w:w="780" w:type="dxa"/>
            <w:shd w:val="clear" w:color="auto" w:fill="auto"/>
            <w:vAlign w:val="center"/>
            <w:hideMark/>
          </w:tcPr>
          <w:p w14:paraId="1C6E05C7"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4</w:t>
            </w:r>
            <w:r w:rsidRPr="00C45078">
              <w:rPr>
                <w:rFonts w:ascii="宋体" w:hAnsi="宋体" w:cs="宋体" w:hint="eastAsia"/>
                <w:kern w:val="0"/>
                <w:szCs w:val="21"/>
              </w:rPr>
              <w:t xml:space="preserve">.04 </w:t>
            </w:r>
          </w:p>
        </w:tc>
        <w:tc>
          <w:tcPr>
            <w:tcW w:w="1566" w:type="dxa"/>
            <w:shd w:val="clear" w:color="auto" w:fill="auto"/>
            <w:vAlign w:val="center"/>
            <w:hideMark/>
          </w:tcPr>
          <w:p w14:paraId="43E0712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LED面光PAR灯</w:t>
            </w:r>
          </w:p>
        </w:tc>
        <w:tc>
          <w:tcPr>
            <w:tcW w:w="5026" w:type="dxa"/>
            <w:shd w:val="clear" w:color="auto" w:fill="auto"/>
          </w:tcPr>
          <w:p w14:paraId="146167B8" w14:textId="77777777" w:rsidR="007E43FF" w:rsidRPr="00C45078" w:rsidRDefault="007E43FF" w:rsidP="007E43FF">
            <w:pPr>
              <w:widowControl/>
              <w:spacing w:line="276" w:lineRule="auto"/>
              <w:jc w:val="left"/>
              <w:rPr>
                <w:rFonts w:ascii="宋体" w:hAnsi="宋体"/>
                <w:kern w:val="0"/>
                <w:szCs w:val="21"/>
              </w:rPr>
            </w:pPr>
            <w:r w:rsidRPr="00C45078">
              <w:rPr>
                <w:rFonts w:ascii="宋体" w:hAnsi="宋体" w:hint="eastAsia"/>
                <w:szCs w:val="21"/>
              </w:rPr>
              <w:t>1.电源：输入AC100-240V，输出DC24V,5A</w:t>
            </w:r>
            <w:r w:rsidRPr="00C45078">
              <w:rPr>
                <w:rFonts w:ascii="宋体" w:hAnsi="宋体" w:hint="eastAsia"/>
                <w:szCs w:val="21"/>
              </w:rPr>
              <w:br/>
              <w:t>2.功耗≤90W</w:t>
            </w:r>
            <w:r w:rsidRPr="00C45078">
              <w:rPr>
                <w:rFonts w:ascii="宋体" w:hAnsi="宋体" w:hint="eastAsia"/>
                <w:szCs w:val="21"/>
              </w:rPr>
              <w:br/>
            </w:r>
            <w:r w:rsidRPr="00155B44">
              <w:rPr>
                <w:rFonts w:ascii="宋体" w:hAnsi="宋体" w:cs="宋体"/>
                <w:kern w:val="0"/>
                <w:szCs w:val="21"/>
              </w:rPr>
              <w:t>#</w:t>
            </w:r>
            <w:r w:rsidRPr="00C45078">
              <w:rPr>
                <w:rFonts w:ascii="宋体" w:hAnsi="宋体" w:hint="eastAsia"/>
                <w:szCs w:val="21"/>
              </w:rPr>
              <w:t>3.光源≥36颗3W（3200K暖白24颗，5600K冷白12颗）高亮度LED</w:t>
            </w:r>
            <w:r w:rsidRPr="00C45078">
              <w:rPr>
                <w:rFonts w:ascii="宋体" w:hAnsi="宋体" w:hint="eastAsia"/>
                <w:szCs w:val="21"/>
              </w:rPr>
              <w:br/>
              <w:t>4.光源寿命≥60000小时</w:t>
            </w:r>
            <w:r w:rsidRPr="00C45078">
              <w:rPr>
                <w:rFonts w:ascii="宋体" w:hAnsi="宋体" w:hint="eastAsia"/>
                <w:szCs w:val="21"/>
              </w:rPr>
              <w:br/>
              <w:t>5.出光角度：25°/45°(可选)</w:t>
            </w:r>
            <w:r w:rsidRPr="00C45078">
              <w:rPr>
                <w:rFonts w:ascii="宋体" w:hAnsi="宋体" w:hint="eastAsia"/>
                <w:szCs w:val="21"/>
              </w:rPr>
              <w:br/>
              <w:t>6.控制面板≥四位数码管+4个按键</w:t>
            </w:r>
            <w:r w:rsidRPr="00C45078">
              <w:rPr>
                <w:rFonts w:ascii="宋体" w:hAnsi="宋体" w:hint="eastAsia"/>
                <w:szCs w:val="21"/>
              </w:rPr>
              <w:br/>
              <w:t>7.控制模式：声控，自走，DMX512</w:t>
            </w:r>
            <w:r w:rsidRPr="00C45078">
              <w:rPr>
                <w:rFonts w:ascii="宋体" w:hAnsi="宋体" w:hint="eastAsia"/>
                <w:szCs w:val="21"/>
              </w:rPr>
              <w:br/>
              <w:t>8.DMX 通道≥8个通道</w:t>
            </w:r>
            <w:r w:rsidRPr="00C45078">
              <w:rPr>
                <w:rFonts w:ascii="宋体" w:hAnsi="宋体" w:hint="eastAsia"/>
                <w:szCs w:val="21"/>
              </w:rPr>
              <w:br/>
            </w:r>
            <w:r w:rsidRPr="00155B44">
              <w:rPr>
                <w:rFonts w:ascii="宋体" w:hAnsi="宋体" w:cs="宋体"/>
                <w:kern w:val="0"/>
                <w:szCs w:val="21"/>
              </w:rPr>
              <w:t>#</w:t>
            </w:r>
            <w:r w:rsidRPr="00C45078">
              <w:rPr>
                <w:rFonts w:ascii="宋体" w:hAnsi="宋体" w:hint="eastAsia"/>
                <w:szCs w:val="21"/>
              </w:rPr>
              <w:t>9.DMX接口≥2×Rj45（输入和输出），2×XLR（输入和输出）</w:t>
            </w:r>
            <w:r w:rsidRPr="00C45078">
              <w:rPr>
                <w:rFonts w:ascii="宋体" w:hAnsi="宋体" w:hint="eastAsia"/>
                <w:szCs w:val="21"/>
              </w:rPr>
              <w:br/>
              <w:t>10.调光：0-100%电子调光</w:t>
            </w:r>
            <w:r w:rsidRPr="00C45078">
              <w:rPr>
                <w:rFonts w:ascii="宋体" w:hAnsi="宋体" w:hint="eastAsia"/>
                <w:szCs w:val="21"/>
              </w:rPr>
              <w:br/>
              <w:t>11.频闪：频闪速度不小于20次每秒</w:t>
            </w:r>
            <w:r w:rsidRPr="00C45078">
              <w:rPr>
                <w:rFonts w:ascii="宋体" w:hAnsi="宋体" w:hint="eastAsia"/>
                <w:szCs w:val="21"/>
              </w:rPr>
              <w:br/>
              <w:t>工作环境温度：最高不超过40°C</w:t>
            </w:r>
            <w:r w:rsidRPr="00C45078">
              <w:rPr>
                <w:rFonts w:ascii="宋体" w:hAnsi="宋体" w:hint="eastAsia"/>
                <w:szCs w:val="21"/>
              </w:rPr>
              <w:br/>
              <w:t>12.IP防护等级：IP20</w:t>
            </w:r>
            <w:r w:rsidRPr="00C45078">
              <w:rPr>
                <w:rFonts w:ascii="宋体" w:hAnsi="宋体" w:hint="eastAsia"/>
                <w:szCs w:val="21"/>
              </w:rPr>
              <w:br/>
              <w:t>13.表面材质：防火ABS塑料，整机白色</w:t>
            </w:r>
            <w:r w:rsidRPr="00C45078">
              <w:rPr>
                <w:rFonts w:ascii="宋体" w:hAnsi="宋体" w:hint="eastAsia"/>
                <w:szCs w:val="21"/>
              </w:rPr>
              <w:br/>
            </w:r>
            <w:r w:rsidRPr="00155B44">
              <w:rPr>
                <w:rFonts w:ascii="宋体" w:hAnsi="宋体" w:cs="宋体"/>
                <w:kern w:val="0"/>
                <w:szCs w:val="21"/>
              </w:rPr>
              <w:t>#</w:t>
            </w:r>
            <w:r w:rsidRPr="00C45078">
              <w:rPr>
                <w:rFonts w:ascii="宋体" w:hAnsi="宋体" w:hint="eastAsia"/>
                <w:szCs w:val="21"/>
              </w:rPr>
              <w:t>14.特点：0-100%线性调光，可调色温3200K-5600K。内置温度控制，有效降低工作噪音，延长风机使用寿命和光源使用寿命。可配合</w:t>
            </w:r>
            <w:proofErr w:type="gramStart"/>
            <w:r w:rsidRPr="00C45078">
              <w:rPr>
                <w:rFonts w:ascii="宋体" w:hAnsi="宋体" w:hint="eastAsia"/>
                <w:szCs w:val="21"/>
              </w:rPr>
              <w:t>天花嵌扣嵌入式</w:t>
            </w:r>
            <w:proofErr w:type="gramEnd"/>
            <w:r w:rsidRPr="00C45078">
              <w:rPr>
                <w:rFonts w:ascii="宋体" w:hAnsi="宋体" w:hint="eastAsia"/>
                <w:szCs w:val="21"/>
              </w:rPr>
              <w:t>安装于天花板，投光角度可调（垂直0-85°）。</w:t>
            </w:r>
          </w:p>
        </w:tc>
        <w:tc>
          <w:tcPr>
            <w:tcW w:w="567" w:type="dxa"/>
            <w:shd w:val="clear" w:color="auto" w:fill="auto"/>
            <w:noWrap/>
            <w:vAlign w:val="center"/>
            <w:hideMark/>
          </w:tcPr>
          <w:p w14:paraId="77D4B80F"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850" w:type="dxa"/>
            <w:shd w:val="clear" w:color="auto" w:fill="auto"/>
            <w:noWrap/>
            <w:vAlign w:val="center"/>
            <w:hideMark/>
          </w:tcPr>
          <w:p w14:paraId="36A61CD3"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4</w:t>
            </w:r>
          </w:p>
        </w:tc>
      </w:tr>
      <w:tr w:rsidR="007E43FF" w:rsidRPr="00C45078" w14:paraId="3E2426DF" w14:textId="77777777" w:rsidTr="007E43FF">
        <w:trPr>
          <w:trHeight w:val="400"/>
        </w:trPr>
        <w:tc>
          <w:tcPr>
            <w:tcW w:w="780" w:type="dxa"/>
            <w:shd w:val="clear" w:color="auto" w:fill="auto"/>
            <w:vAlign w:val="center"/>
            <w:hideMark/>
          </w:tcPr>
          <w:p w14:paraId="7F46F472"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4</w:t>
            </w:r>
            <w:r w:rsidRPr="00C45078">
              <w:rPr>
                <w:rFonts w:ascii="宋体" w:hAnsi="宋体" w:cs="宋体" w:hint="eastAsia"/>
                <w:kern w:val="0"/>
                <w:szCs w:val="21"/>
              </w:rPr>
              <w:t xml:space="preserve">.05 </w:t>
            </w:r>
          </w:p>
        </w:tc>
        <w:tc>
          <w:tcPr>
            <w:tcW w:w="1566" w:type="dxa"/>
            <w:shd w:val="clear" w:color="auto" w:fill="auto"/>
            <w:vAlign w:val="center"/>
            <w:hideMark/>
          </w:tcPr>
          <w:p w14:paraId="601CC7D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电子恒温烟机</w:t>
            </w:r>
          </w:p>
        </w:tc>
        <w:tc>
          <w:tcPr>
            <w:tcW w:w="5026" w:type="dxa"/>
            <w:shd w:val="clear" w:color="auto" w:fill="auto"/>
            <w:vAlign w:val="center"/>
          </w:tcPr>
          <w:p w14:paraId="4B2BDB9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1.使用电压：AC220V/50HZ</w:t>
            </w:r>
          </w:p>
          <w:p w14:paraId="6C93670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2.预热时间≤6min</w:t>
            </w:r>
          </w:p>
          <w:p w14:paraId="6DE43C1A"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lastRenderedPageBreak/>
              <w:t>#</w:t>
            </w:r>
            <w:r w:rsidRPr="00C45078">
              <w:rPr>
                <w:rFonts w:ascii="宋体" w:hAnsi="宋体" w:cs="宋体" w:hint="eastAsia"/>
                <w:kern w:val="0"/>
                <w:szCs w:val="21"/>
              </w:rPr>
              <w:t>3.功率≥1500W</w:t>
            </w:r>
          </w:p>
          <w:p w14:paraId="67E2931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4.保险丝：250V/10A  </w:t>
            </w:r>
          </w:p>
          <w:p w14:paraId="7A3133D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5.油桶容积≥3L </w:t>
            </w:r>
          </w:p>
          <w:p w14:paraId="4C9DB2B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6.烟量输出≥20000cuft/min </w:t>
            </w:r>
          </w:p>
          <w:p w14:paraId="58DCFB27"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C45078">
              <w:rPr>
                <w:rFonts w:ascii="宋体" w:hAnsi="宋体" w:cs="宋体" w:hint="eastAsia"/>
                <w:kern w:val="0"/>
                <w:szCs w:val="21"/>
              </w:rPr>
              <w:t>7.控制方式：DMX512、遥控，液晶屏控制</w:t>
            </w:r>
          </w:p>
          <w:p w14:paraId="309BF29E"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C45078">
              <w:rPr>
                <w:rFonts w:ascii="宋体" w:hAnsi="宋体" w:cs="宋体" w:hint="eastAsia"/>
                <w:kern w:val="0"/>
                <w:szCs w:val="21"/>
              </w:rPr>
              <w:t>8.创新工艺的加热系统，喷射时间更持久，单次喷射可至13秒（常规工艺的机型最长只有8秒），连续喷射间隔极短；</w:t>
            </w:r>
          </w:p>
          <w:p w14:paraId="69B75D01"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sidRPr="00C45078">
              <w:rPr>
                <w:rFonts w:ascii="宋体" w:hAnsi="宋体" w:cs="宋体" w:hint="eastAsia"/>
                <w:kern w:val="0"/>
                <w:szCs w:val="21"/>
              </w:rPr>
              <w:t>9.产品</w:t>
            </w:r>
            <w:r>
              <w:rPr>
                <w:rFonts w:ascii="宋体" w:hAnsi="宋体" w:cs="宋体" w:hint="eastAsia"/>
                <w:kern w:val="0"/>
                <w:szCs w:val="21"/>
              </w:rPr>
              <w:t>通过</w:t>
            </w:r>
            <w:r w:rsidRPr="00C45078">
              <w:rPr>
                <w:rFonts w:ascii="宋体" w:hAnsi="宋体" w:cs="宋体" w:hint="eastAsia"/>
                <w:kern w:val="0"/>
                <w:szCs w:val="21"/>
              </w:rPr>
              <w:t>的CE认证、RoHS认证</w:t>
            </w:r>
          </w:p>
          <w:p w14:paraId="3A77E5C0" w14:textId="77777777" w:rsidR="007E43FF" w:rsidRPr="00C45078" w:rsidRDefault="007E43FF" w:rsidP="007E43FF">
            <w:pPr>
              <w:widowControl/>
              <w:spacing w:line="276" w:lineRule="auto"/>
              <w:jc w:val="left"/>
              <w:rPr>
                <w:rFonts w:ascii="宋体" w:hAnsi="宋体" w:cs="宋体"/>
                <w:kern w:val="0"/>
                <w:szCs w:val="21"/>
              </w:rPr>
            </w:pPr>
            <w:r w:rsidRPr="00155B44">
              <w:rPr>
                <w:rFonts w:ascii="宋体" w:hAnsi="宋体" w:cs="宋体"/>
                <w:kern w:val="0"/>
                <w:szCs w:val="21"/>
              </w:rPr>
              <w:t>#</w:t>
            </w:r>
            <w:r>
              <w:rPr>
                <w:rFonts w:ascii="宋体" w:hAnsi="宋体" w:cs="宋体"/>
                <w:kern w:val="0"/>
                <w:szCs w:val="21"/>
              </w:rPr>
              <w:t>10.</w:t>
            </w:r>
            <w:r>
              <w:rPr>
                <w:rFonts w:ascii="宋体" w:hAnsi="宋体" w:cs="宋体" w:hint="eastAsia"/>
                <w:kern w:val="0"/>
                <w:szCs w:val="21"/>
              </w:rPr>
              <w:t>必须</w:t>
            </w:r>
            <w:r w:rsidRPr="00C45078">
              <w:rPr>
                <w:rFonts w:ascii="宋体" w:hAnsi="宋体" w:cs="宋体" w:hint="eastAsia"/>
                <w:kern w:val="0"/>
                <w:szCs w:val="21"/>
              </w:rPr>
              <w:t>与LED摇头染色+</w:t>
            </w:r>
            <w:proofErr w:type="gramStart"/>
            <w:r w:rsidRPr="00C45078">
              <w:rPr>
                <w:rFonts w:ascii="宋体" w:hAnsi="宋体" w:cs="宋体" w:hint="eastAsia"/>
                <w:kern w:val="0"/>
                <w:szCs w:val="21"/>
              </w:rPr>
              <w:t>图案灯同一</w:t>
            </w:r>
            <w:proofErr w:type="gramEnd"/>
            <w:r w:rsidRPr="00C45078">
              <w:rPr>
                <w:rFonts w:ascii="宋体" w:hAnsi="宋体" w:cs="宋体" w:hint="eastAsia"/>
                <w:kern w:val="0"/>
                <w:szCs w:val="21"/>
              </w:rPr>
              <w:t>品牌，提供原厂授权书并盖章</w:t>
            </w:r>
            <w:r>
              <w:rPr>
                <w:rFonts w:ascii="宋体" w:hAnsi="宋体" w:cs="宋体" w:hint="eastAsia"/>
                <w:kern w:val="0"/>
                <w:szCs w:val="21"/>
              </w:rPr>
              <w:t>。</w:t>
            </w:r>
          </w:p>
        </w:tc>
        <w:tc>
          <w:tcPr>
            <w:tcW w:w="567" w:type="dxa"/>
            <w:shd w:val="clear" w:color="auto" w:fill="auto"/>
            <w:noWrap/>
            <w:vAlign w:val="center"/>
            <w:hideMark/>
          </w:tcPr>
          <w:p w14:paraId="24B5D04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noWrap/>
            <w:vAlign w:val="center"/>
            <w:hideMark/>
          </w:tcPr>
          <w:p w14:paraId="6E04830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20D4071B" w14:textId="77777777" w:rsidTr="007E43FF">
        <w:trPr>
          <w:trHeight w:val="400"/>
        </w:trPr>
        <w:tc>
          <w:tcPr>
            <w:tcW w:w="780" w:type="dxa"/>
            <w:shd w:val="clear" w:color="auto" w:fill="auto"/>
            <w:vAlign w:val="center"/>
            <w:hideMark/>
          </w:tcPr>
          <w:p w14:paraId="0BF405D1"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4</w:t>
            </w:r>
            <w:r w:rsidRPr="00C45078">
              <w:rPr>
                <w:rFonts w:ascii="宋体" w:hAnsi="宋体" w:cs="宋体" w:hint="eastAsia"/>
                <w:kern w:val="0"/>
                <w:szCs w:val="21"/>
              </w:rPr>
              <w:t xml:space="preserve">.06 </w:t>
            </w:r>
          </w:p>
        </w:tc>
        <w:tc>
          <w:tcPr>
            <w:tcW w:w="1566" w:type="dxa"/>
            <w:shd w:val="clear" w:color="auto" w:fill="auto"/>
            <w:vAlign w:val="center"/>
            <w:hideMark/>
          </w:tcPr>
          <w:p w14:paraId="2B8FDD5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烟油</w:t>
            </w:r>
          </w:p>
        </w:tc>
        <w:tc>
          <w:tcPr>
            <w:tcW w:w="5026" w:type="dxa"/>
            <w:shd w:val="clear" w:color="auto" w:fill="auto"/>
            <w:vAlign w:val="center"/>
          </w:tcPr>
          <w:p w14:paraId="492C5310" w14:textId="77777777" w:rsidR="007E43FF" w:rsidRPr="00C45078" w:rsidRDefault="007E43FF" w:rsidP="007E43FF">
            <w:pPr>
              <w:widowControl/>
              <w:spacing w:line="276" w:lineRule="auto"/>
              <w:jc w:val="left"/>
              <w:rPr>
                <w:rFonts w:ascii="宋体" w:hAnsi="宋体"/>
                <w:kern w:val="0"/>
                <w:szCs w:val="21"/>
              </w:rPr>
            </w:pPr>
            <w:r w:rsidRPr="00C45078">
              <w:rPr>
                <w:rFonts w:ascii="宋体" w:hAnsi="宋体" w:hint="eastAsia"/>
                <w:szCs w:val="21"/>
              </w:rPr>
              <w:t>1.规格：4 桶/箱，4.5 L/桶</w:t>
            </w:r>
            <w:r w:rsidRPr="00C45078">
              <w:rPr>
                <w:rFonts w:ascii="宋体" w:hAnsi="宋体" w:hint="eastAsia"/>
                <w:szCs w:val="21"/>
              </w:rPr>
              <w:br/>
              <w:t>2. 配用机型：加热式烟雾机</w:t>
            </w:r>
            <w:r w:rsidRPr="00C45078">
              <w:rPr>
                <w:rFonts w:ascii="宋体" w:hAnsi="宋体" w:hint="eastAsia"/>
                <w:szCs w:val="21"/>
              </w:rPr>
              <w:br/>
              <w:t>3.特点：烟色纯白、烟雾持久性高、纯度高。</w:t>
            </w:r>
          </w:p>
        </w:tc>
        <w:tc>
          <w:tcPr>
            <w:tcW w:w="567" w:type="dxa"/>
            <w:shd w:val="clear" w:color="auto" w:fill="auto"/>
            <w:noWrap/>
            <w:vAlign w:val="center"/>
            <w:hideMark/>
          </w:tcPr>
          <w:p w14:paraId="447B669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桶</w:t>
            </w:r>
          </w:p>
        </w:tc>
        <w:tc>
          <w:tcPr>
            <w:tcW w:w="850" w:type="dxa"/>
            <w:shd w:val="clear" w:color="auto" w:fill="auto"/>
            <w:noWrap/>
            <w:vAlign w:val="center"/>
            <w:hideMark/>
          </w:tcPr>
          <w:p w14:paraId="4D1B067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4</w:t>
            </w:r>
          </w:p>
        </w:tc>
      </w:tr>
      <w:tr w:rsidR="007E43FF" w:rsidRPr="00C45078" w14:paraId="54185F2C" w14:textId="77777777" w:rsidTr="007E43FF">
        <w:trPr>
          <w:trHeight w:val="400"/>
        </w:trPr>
        <w:tc>
          <w:tcPr>
            <w:tcW w:w="780" w:type="dxa"/>
            <w:shd w:val="clear" w:color="auto" w:fill="auto"/>
            <w:vAlign w:val="center"/>
            <w:hideMark/>
          </w:tcPr>
          <w:p w14:paraId="012164AA"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4</w:t>
            </w:r>
            <w:r w:rsidRPr="00C45078">
              <w:rPr>
                <w:rFonts w:ascii="宋体" w:hAnsi="宋体" w:cs="宋体" w:hint="eastAsia"/>
                <w:kern w:val="0"/>
                <w:szCs w:val="21"/>
              </w:rPr>
              <w:t xml:space="preserve">.07 </w:t>
            </w:r>
          </w:p>
        </w:tc>
        <w:tc>
          <w:tcPr>
            <w:tcW w:w="1566" w:type="dxa"/>
            <w:shd w:val="clear" w:color="auto" w:fill="auto"/>
            <w:vAlign w:val="center"/>
            <w:hideMark/>
          </w:tcPr>
          <w:p w14:paraId="791F76A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电脑灯控台</w:t>
            </w:r>
          </w:p>
        </w:tc>
        <w:tc>
          <w:tcPr>
            <w:tcW w:w="5026" w:type="dxa"/>
            <w:shd w:val="clear" w:color="auto" w:fill="auto"/>
            <w:vAlign w:val="center"/>
          </w:tcPr>
          <w:p w14:paraId="47185EB4" w14:textId="77777777" w:rsidR="007E43FF" w:rsidRDefault="007E43FF" w:rsidP="007E43FF">
            <w:pPr>
              <w:widowControl/>
              <w:spacing w:line="276" w:lineRule="auto"/>
              <w:jc w:val="left"/>
              <w:rPr>
                <w:rFonts w:ascii="宋体" w:hAnsi="宋体"/>
                <w:szCs w:val="21"/>
              </w:rPr>
            </w:pPr>
            <w:r w:rsidRPr="00C45078">
              <w:rPr>
                <w:rFonts w:ascii="宋体" w:hAnsi="宋体" w:hint="eastAsia"/>
                <w:szCs w:val="21"/>
              </w:rPr>
              <w:t>1.额定电压 : AC100V~240V/50~60Hz</w:t>
            </w:r>
            <w:r w:rsidRPr="00C45078">
              <w:rPr>
                <w:rFonts w:ascii="宋体" w:hAnsi="宋体" w:hint="eastAsia"/>
                <w:szCs w:val="21"/>
              </w:rPr>
              <w:br/>
              <w:t>2.DMX512/1990标准，最大1024个DMX控制通道，不少于四路光电隔离信号输出。</w:t>
            </w:r>
            <w:r w:rsidRPr="00C45078">
              <w:rPr>
                <w:rFonts w:ascii="宋体" w:hAnsi="宋体" w:hint="eastAsia"/>
                <w:szCs w:val="21"/>
              </w:rPr>
              <w:br/>
            </w:r>
            <w:r w:rsidRPr="00155B44">
              <w:rPr>
                <w:rFonts w:ascii="宋体" w:hAnsi="宋体" w:cs="宋体"/>
                <w:kern w:val="0"/>
                <w:szCs w:val="21"/>
              </w:rPr>
              <w:t>#</w:t>
            </w:r>
            <w:r w:rsidRPr="00C45078">
              <w:rPr>
                <w:rFonts w:ascii="宋体" w:hAnsi="宋体" w:hint="eastAsia"/>
                <w:szCs w:val="21"/>
              </w:rPr>
              <w:t>3.最大控制不少于96台电脑灯或不少于96路调光</w:t>
            </w:r>
            <w:r w:rsidRPr="00C45078">
              <w:rPr>
                <w:rFonts w:ascii="宋体" w:hAnsi="宋体" w:hint="eastAsia"/>
                <w:szCs w:val="21"/>
              </w:rPr>
              <w:br/>
            </w:r>
            <w:r w:rsidRPr="00155B44">
              <w:rPr>
                <w:rFonts w:ascii="宋体" w:hAnsi="宋体" w:cs="宋体"/>
                <w:kern w:val="0"/>
                <w:szCs w:val="21"/>
              </w:rPr>
              <w:t>#</w:t>
            </w:r>
            <w:r w:rsidRPr="00C45078">
              <w:rPr>
                <w:rFonts w:ascii="宋体" w:hAnsi="宋体" w:hint="eastAsia"/>
                <w:szCs w:val="21"/>
              </w:rPr>
              <w:t>4.控台上可自行编写灯库。</w:t>
            </w:r>
            <w:r w:rsidRPr="00C45078">
              <w:rPr>
                <w:rFonts w:ascii="宋体" w:hAnsi="宋体" w:hint="eastAsia"/>
                <w:szCs w:val="21"/>
              </w:rPr>
              <w:br/>
              <w:t>5.带背光的LCD显示屏，首创的中英文显示可切换</w:t>
            </w:r>
            <w:r w:rsidRPr="00C45078">
              <w:rPr>
                <w:rFonts w:ascii="宋体" w:hAnsi="宋体" w:hint="eastAsia"/>
                <w:szCs w:val="21"/>
              </w:rPr>
              <w:br/>
              <w:t>6.内置图形轨迹发生器，不少于135个内置图形，方便用户对电脑灯进行图形轨迹控制，如画圆、螺旋、彩虹、追逐等多种效果。</w:t>
            </w:r>
            <w:r w:rsidRPr="00C45078">
              <w:rPr>
                <w:rFonts w:ascii="宋体" w:hAnsi="宋体" w:hint="eastAsia"/>
                <w:szCs w:val="21"/>
              </w:rPr>
              <w:br/>
              <w:t>7.图形参数（如：振幅、速度、间隔、波浪、方向）均可独立设置，更方便快捷的做出想要的造型和场景。</w:t>
            </w:r>
            <w:r w:rsidRPr="00C45078">
              <w:rPr>
                <w:rFonts w:ascii="宋体" w:hAnsi="宋体" w:hint="eastAsia"/>
                <w:szCs w:val="21"/>
              </w:rPr>
              <w:br/>
              <w:t>8.每个场景可保存图形数量不少于5个；同时可运行图形数量不少于10个。</w:t>
            </w:r>
            <w:r w:rsidRPr="00C45078">
              <w:rPr>
                <w:rFonts w:ascii="宋体" w:hAnsi="宋体" w:hint="eastAsia"/>
                <w:szCs w:val="21"/>
              </w:rPr>
              <w:br/>
              <w:t>9.可储存不少于60个素材，</w:t>
            </w:r>
            <w:r w:rsidRPr="00C45078">
              <w:rPr>
                <w:rFonts w:ascii="宋体" w:hAnsi="宋体" w:hint="eastAsia"/>
                <w:szCs w:val="21"/>
              </w:rPr>
              <w:br/>
              <w:t>10.支独享素材</w:t>
            </w:r>
            <w:r w:rsidRPr="00C45078">
              <w:rPr>
                <w:rFonts w:ascii="宋体" w:hAnsi="宋体" w:hint="eastAsia"/>
                <w:szCs w:val="21"/>
              </w:rPr>
              <w:br/>
              <w:t>11.可储存不少于60个重演场景，用于储存多步场景和单步场景。</w:t>
            </w:r>
            <w:r w:rsidRPr="00C45078">
              <w:rPr>
                <w:rFonts w:ascii="宋体" w:hAnsi="宋体" w:hint="eastAsia"/>
                <w:szCs w:val="21"/>
              </w:rPr>
              <w:br/>
              <w:t>12.每个多步场景最多可储存不少于600个单步。</w:t>
            </w:r>
            <w:r w:rsidRPr="00C45078">
              <w:rPr>
                <w:rFonts w:ascii="宋体" w:hAnsi="宋体" w:hint="eastAsia"/>
                <w:szCs w:val="21"/>
              </w:rPr>
              <w:br/>
              <w:t>13.可同时输出和运行不少于10个重演场景。</w:t>
            </w:r>
            <w:r w:rsidRPr="00C45078">
              <w:rPr>
                <w:rFonts w:ascii="宋体" w:hAnsi="宋体" w:hint="eastAsia"/>
                <w:szCs w:val="21"/>
              </w:rPr>
              <w:br/>
              <w:t>14.带10根集控推杆。</w:t>
            </w:r>
            <w:proofErr w:type="gramStart"/>
            <w:r w:rsidRPr="00C45078">
              <w:rPr>
                <w:rFonts w:ascii="宋体" w:hAnsi="宋体" w:hint="eastAsia"/>
                <w:szCs w:val="21"/>
              </w:rPr>
              <w:t>按键点控和</w:t>
            </w:r>
            <w:proofErr w:type="gramEnd"/>
            <w:r w:rsidRPr="00C45078">
              <w:rPr>
                <w:rFonts w:ascii="宋体" w:hAnsi="宋体" w:hint="eastAsia"/>
                <w:szCs w:val="21"/>
              </w:rPr>
              <w:t>推杆集控兼容。</w:t>
            </w:r>
            <w:r w:rsidRPr="00C45078">
              <w:rPr>
                <w:rFonts w:ascii="宋体" w:hAnsi="宋体" w:hint="eastAsia"/>
                <w:szCs w:val="21"/>
              </w:rPr>
              <w:br/>
            </w:r>
            <w:r w:rsidRPr="00C45078">
              <w:rPr>
                <w:rFonts w:ascii="宋体" w:hAnsi="宋体" w:hint="eastAsia"/>
                <w:szCs w:val="21"/>
              </w:rPr>
              <w:lastRenderedPageBreak/>
              <w:t>15.支持重新配节地址码、垂直水平交换、通道输出反向等功能。</w:t>
            </w:r>
            <w:r w:rsidRPr="00C45078">
              <w:rPr>
                <w:rFonts w:ascii="宋体" w:hAnsi="宋体" w:hint="eastAsia"/>
                <w:szCs w:val="21"/>
              </w:rPr>
              <w:br/>
              <w:t>16.关机或者突发断电等情况数据可记忆保持。</w:t>
            </w:r>
            <w:r w:rsidRPr="00C45078">
              <w:rPr>
                <w:rFonts w:ascii="宋体" w:hAnsi="宋体" w:hint="eastAsia"/>
                <w:szCs w:val="21"/>
              </w:rPr>
              <w:br/>
              <w:t>17.U盘可备份控台数据，并支持重新导入到控台使用，同型号控</w:t>
            </w:r>
            <w:proofErr w:type="gramStart"/>
            <w:r w:rsidRPr="00C45078">
              <w:rPr>
                <w:rFonts w:ascii="宋体" w:hAnsi="宋体" w:hint="eastAsia"/>
                <w:szCs w:val="21"/>
              </w:rPr>
              <w:t>台数据</w:t>
            </w:r>
            <w:proofErr w:type="gramEnd"/>
            <w:r w:rsidRPr="00C45078">
              <w:rPr>
                <w:rFonts w:ascii="宋体" w:hAnsi="宋体" w:hint="eastAsia"/>
                <w:szCs w:val="21"/>
              </w:rPr>
              <w:t>可共享。</w:t>
            </w:r>
            <w:r w:rsidRPr="00C45078">
              <w:rPr>
                <w:rFonts w:ascii="宋体" w:hAnsi="宋体" w:hint="eastAsia"/>
                <w:szCs w:val="21"/>
              </w:rPr>
              <w:br/>
              <w:t>18.内置RDM功能，可通过控制台，直接修改灯具地址码。</w:t>
            </w:r>
            <w:r w:rsidRPr="00C45078">
              <w:rPr>
                <w:rFonts w:ascii="宋体" w:hAnsi="宋体" w:hint="eastAsia"/>
                <w:szCs w:val="21"/>
              </w:rPr>
              <w:br/>
              <w:t>19.支持远程软件升级，随时随地增加新的功能。</w:t>
            </w:r>
            <w:r w:rsidRPr="00C45078">
              <w:rPr>
                <w:rFonts w:ascii="宋体" w:hAnsi="宋体" w:hint="eastAsia"/>
                <w:szCs w:val="21"/>
              </w:rPr>
              <w:br/>
              <w:t>20.预置推杆可控制电脑灯的属性，属性控制更方便快捷。</w:t>
            </w:r>
            <w:r w:rsidRPr="00C45078">
              <w:rPr>
                <w:rFonts w:ascii="宋体" w:hAnsi="宋体" w:hint="eastAsia"/>
                <w:szCs w:val="21"/>
              </w:rPr>
              <w:br/>
              <w:t>21.支持</w:t>
            </w:r>
            <w:proofErr w:type="gramStart"/>
            <w:r w:rsidRPr="00C45078">
              <w:rPr>
                <w:rFonts w:ascii="宋体" w:hAnsi="宋体" w:hint="eastAsia"/>
                <w:szCs w:val="21"/>
              </w:rPr>
              <w:t>立即黑场</w:t>
            </w:r>
            <w:proofErr w:type="gramEnd"/>
            <w:r w:rsidRPr="00C45078">
              <w:rPr>
                <w:rFonts w:ascii="宋体" w:hAnsi="宋体" w:hint="eastAsia"/>
                <w:szCs w:val="21"/>
              </w:rPr>
              <w:br/>
            </w:r>
            <w:r w:rsidRPr="00155B44">
              <w:rPr>
                <w:rFonts w:ascii="宋体" w:hAnsi="宋体" w:cs="宋体"/>
                <w:kern w:val="0"/>
                <w:szCs w:val="21"/>
              </w:rPr>
              <w:t>#</w:t>
            </w:r>
            <w:r w:rsidRPr="00C45078">
              <w:rPr>
                <w:rFonts w:ascii="宋体" w:hAnsi="宋体" w:hint="eastAsia"/>
                <w:szCs w:val="21"/>
              </w:rPr>
              <w:t>22.</w:t>
            </w:r>
            <w:r>
              <w:rPr>
                <w:rFonts w:ascii="宋体" w:hAnsi="宋体" w:hint="eastAsia"/>
                <w:szCs w:val="21"/>
              </w:rPr>
              <w:t>产品通过</w:t>
            </w:r>
            <w:r w:rsidRPr="00C45078">
              <w:rPr>
                <w:rFonts w:ascii="宋体" w:hAnsi="宋体" w:hint="eastAsia"/>
                <w:szCs w:val="21"/>
              </w:rPr>
              <w:t>CE</w:t>
            </w:r>
            <w:r>
              <w:rPr>
                <w:rFonts w:ascii="宋体" w:hAnsi="宋体" w:hint="eastAsia"/>
                <w:szCs w:val="21"/>
              </w:rPr>
              <w:t>、</w:t>
            </w:r>
            <w:r w:rsidRPr="00C45078">
              <w:rPr>
                <w:rFonts w:ascii="宋体" w:hAnsi="宋体" w:hint="eastAsia"/>
                <w:szCs w:val="21"/>
              </w:rPr>
              <w:t>RoHS认证</w:t>
            </w:r>
          </w:p>
          <w:p w14:paraId="0CF60A04" w14:textId="77777777" w:rsidR="007E43FF" w:rsidRPr="000F7C8C" w:rsidRDefault="007E43FF" w:rsidP="007E43FF">
            <w:pPr>
              <w:widowControl/>
              <w:spacing w:line="276" w:lineRule="auto"/>
              <w:jc w:val="left"/>
              <w:rPr>
                <w:rFonts w:ascii="宋体" w:hAnsi="宋体"/>
                <w:kern w:val="0"/>
                <w:szCs w:val="21"/>
              </w:rPr>
            </w:pPr>
            <w:r w:rsidRPr="00155B44">
              <w:rPr>
                <w:rFonts w:ascii="宋体" w:hAnsi="宋体" w:cs="宋体"/>
                <w:kern w:val="0"/>
                <w:szCs w:val="21"/>
              </w:rPr>
              <w:t>#</w:t>
            </w:r>
            <w:r>
              <w:rPr>
                <w:rFonts w:ascii="宋体" w:hAnsi="宋体" w:cs="宋体"/>
                <w:kern w:val="0"/>
                <w:szCs w:val="21"/>
              </w:rPr>
              <w:t>23.</w:t>
            </w:r>
            <w:r>
              <w:rPr>
                <w:rFonts w:ascii="宋体" w:hAnsi="宋体" w:cs="宋体" w:hint="eastAsia"/>
                <w:kern w:val="0"/>
                <w:szCs w:val="21"/>
              </w:rPr>
              <w:t>必须</w:t>
            </w:r>
            <w:r w:rsidRPr="00C45078">
              <w:rPr>
                <w:rFonts w:ascii="宋体" w:hAnsi="宋体" w:hint="eastAsia"/>
                <w:szCs w:val="21"/>
              </w:rPr>
              <w:t>与LED摇头染色+</w:t>
            </w:r>
            <w:proofErr w:type="gramStart"/>
            <w:r w:rsidRPr="00C45078">
              <w:rPr>
                <w:rFonts w:ascii="宋体" w:hAnsi="宋体" w:hint="eastAsia"/>
                <w:szCs w:val="21"/>
              </w:rPr>
              <w:t>图案灯同一</w:t>
            </w:r>
            <w:proofErr w:type="gramEnd"/>
            <w:r w:rsidRPr="00C45078">
              <w:rPr>
                <w:rFonts w:ascii="宋体" w:hAnsi="宋体" w:hint="eastAsia"/>
                <w:szCs w:val="21"/>
              </w:rPr>
              <w:t>品牌，提供原厂产品彩页并盖章，提供原厂授权书并盖章。</w:t>
            </w:r>
          </w:p>
        </w:tc>
        <w:tc>
          <w:tcPr>
            <w:tcW w:w="567" w:type="dxa"/>
            <w:shd w:val="clear" w:color="auto" w:fill="auto"/>
            <w:noWrap/>
            <w:vAlign w:val="center"/>
            <w:hideMark/>
          </w:tcPr>
          <w:p w14:paraId="55EB012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noWrap/>
            <w:vAlign w:val="center"/>
            <w:hideMark/>
          </w:tcPr>
          <w:p w14:paraId="339772B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334FF8FA" w14:textId="77777777" w:rsidTr="007E43FF">
        <w:trPr>
          <w:trHeight w:val="400"/>
        </w:trPr>
        <w:tc>
          <w:tcPr>
            <w:tcW w:w="780" w:type="dxa"/>
            <w:shd w:val="clear" w:color="auto" w:fill="auto"/>
            <w:vAlign w:val="center"/>
            <w:hideMark/>
          </w:tcPr>
          <w:p w14:paraId="4607F785"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4</w:t>
            </w:r>
            <w:r w:rsidRPr="00C45078">
              <w:rPr>
                <w:rFonts w:ascii="宋体" w:hAnsi="宋体" w:cs="宋体" w:hint="eastAsia"/>
                <w:kern w:val="0"/>
                <w:szCs w:val="21"/>
              </w:rPr>
              <w:t xml:space="preserve">.08 </w:t>
            </w:r>
          </w:p>
        </w:tc>
        <w:tc>
          <w:tcPr>
            <w:tcW w:w="1566" w:type="dxa"/>
            <w:shd w:val="clear" w:color="auto" w:fill="auto"/>
            <w:vAlign w:val="center"/>
            <w:hideMark/>
          </w:tcPr>
          <w:p w14:paraId="3AAF8FA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追光灯</w:t>
            </w:r>
          </w:p>
        </w:tc>
        <w:tc>
          <w:tcPr>
            <w:tcW w:w="5026" w:type="dxa"/>
            <w:shd w:val="clear" w:color="auto" w:fill="auto"/>
            <w:vAlign w:val="center"/>
            <w:hideMark/>
          </w:tcPr>
          <w:p w14:paraId="7C27719A" w14:textId="77777777" w:rsidR="007E43FF" w:rsidRPr="00C45078" w:rsidRDefault="007E43FF" w:rsidP="007E43FF">
            <w:pPr>
              <w:widowControl/>
              <w:spacing w:line="276" w:lineRule="auto"/>
              <w:jc w:val="left"/>
              <w:rPr>
                <w:rFonts w:ascii="宋体" w:hAnsi="宋体"/>
                <w:kern w:val="0"/>
                <w:szCs w:val="21"/>
              </w:rPr>
            </w:pPr>
            <w:r w:rsidRPr="00C45078">
              <w:rPr>
                <w:rFonts w:ascii="宋体" w:hAnsi="宋体" w:hint="eastAsia"/>
                <w:szCs w:val="21"/>
              </w:rPr>
              <w:t>1、支持电压:AC220V~240V 50Hz/60Hz</w:t>
            </w:r>
            <w:r w:rsidRPr="00C45078">
              <w:rPr>
                <w:rFonts w:ascii="宋体" w:hAnsi="宋体" w:hint="eastAsia"/>
                <w:szCs w:val="21"/>
              </w:rPr>
              <w:br/>
            </w:r>
            <w:r w:rsidRPr="00C45078">
              <w:rPr>
                <w:rFonts w:ascii="宋体" w:hAnsi="宋体"/>
                <w:szCs w:val="21"/>
              </w:rPr>
              <w:t>2</w:t>
            </w:r>
            <w:r w:rsidRPr="00C45078">
              <w:rPr>
                <w:rFonts w:ascii="宋体" w:hAnsi="宋体" w:hint="eastAsia"/>
                <w:szCs w:val="21"/>
              </w:rPr>
              <w:t>、耗电功率≤470w</w:t>
            </w:r>
            <w:r w:rsidRPr="00C45078">
              <w:rPr>
                <w:rFonts w:ascii="宋体" w:hAnsi="宋体" w:hint="eastAsia"/>
                <w:szCs w:val="21"/>
              </w:rPr>
              <w:br/>
            </w:r>
            <w:r w:rsidRPr="00C45078">
              <w:rPr>
                <w:rFonts w:ascii="宋体" w:hAnsi="宋体"/>
                <w:szCs w:val="21"/>
              </w:rPr>
              <w:t>3</w:t>
            </w:r>
            <w:r w:rsidRPr="00C45078">
              <w:rPr>
                <w:rFonts w:ascii="宋体" w:hAnsi="宋体" w:hint="eastAsia"/>
                <w:szCs w:val="21"/>
              </w:rPr>
              <w:t>、灯泡规格≥440w  LED灯珠</w:t>
            </w:r>
            <w:r w:rsidRPr="00C45078">
              <w:rPr>
                <w:rFonts w:ascii="宋体" w:hAnsi="宋体" w:hint="eastAsia"/>
                <w:szCs w:val="21"/>
              </w:rPr>
              <w:br/>
              <w:t>4、颜色不少于一个彩色转轮不少于6颜色+白光,图案可自定</w:t>
            </w:r>
            <w:r w:rsidRPr="00C45078">
              <w:rPr>
                <w:rFonts w:ascii="宋体" w:hAnsi="宋体" w:hint="eastAsia"/>
                <w:szCs w:val="21"/>
              </w:rPr>
              <w:br/>
            </w:r>
            <w:r w:rsidRPr="00C45078">
              <w:rPr>
                <w:rFonts w:ascii="宋体" w:hAnsi="宋体"/>
                <w:szCs w:val="21"/>
              </w:rPr>
              <w:t>5</w:t>
            </w:r>
            <w:r w:rsidRPr="00C45078">
              <w:rPr>
                <w:rFonts w:ascii="宋体" w:hAnsi="宋体" w:hint="eastAsia"/>
                <w:szCs w:val="21"/>
              </w:rPr>
              <w:t>、控制信号:自配信号 旋钮控制</w:t>
            </w:r>
            <w:r w:rsidRPr="00C45078">
              <w:rPr>
                <w:rFonts w:ascii="宋体" w:hAnsi="宋体" w:hint="eastAsia"/>
                <w:szCs w:val="21"/>
              </w:rPr>
              <w:br/>
              <w:t>6、控制模式:单机模式</w:t>
            </w:r>
            <w:r w:rsidRPr="00C45078">
              <w:rPr>
                <w:rFonts w:ascii="宋体" w:hAnsi="宋体" w:hint="eastAsia"/>
                <w:szCs w:val="21"/>
              </w:rPr>
              <w:br/>
            </w:r>
            <w:r w:rsidRPr="00C45078">
              <w:rPr>
                <w:rFonts w:ascii="宋体" w:hAnsi="宋体"/>
                <w:szCs w:val="21"/>
              </w:rPr>
              <w:t>7</w:t>
            </w:r>
            <w:r w:rsidRPr="00C45078">
              <w:rPr>
                <w:rFonts w:ascii="宋体" w:hAnsi="宋体" w:hint="eastAsia"/>
                <w:szCs w:val="21"/>
              </w:rPr>
              <w:t>、光学系统:美国明流灯珠440Wled 灯珠</w:t>
            </w:r>
            <w:r w:rsidRPr="00C45078">
              <w:rPr>
                <w:rFonts w:ascii="宋体" w:hAnsi="宋体" w:hint="eastAsia"/>
                <w:szCs w:val="21"/>
              </w:rPr>
              <w:br/>
            </w:r>
            <w:r w:rsidRPr="00C45078">
              <w:rPr>
                <w:rFonts w:ascii="宋体" w:hAnsi="宋体"/>
                <w:szCs w:val="21"/>
              </w:rPr>
              <w:t>8</w:t>
            </w:r>
            <w:r w:rsidRPr="00C45078">
              <w:rPr>
                <w:rFonts w:ascii="宋体" w:hAnsi="宋体" w:hint="eastAsia"/>
                <w:szCs w:val="21"/>
              </w:rPr>
              <w:t>、散热系统:高强度风冷</w:t>
            </w:r>
            <w:r w:rsidRPr="00C45078">
              <w:rPr>
                <w:rFonts w:ascii="宋体" w:hAnsi="宋体" w:hint="eastAsia"/>
                <w:szCs w:val="21"/>
              </w:rPr>
              <w:br/>
            </w:r>
            <w:r w:rsidRPr="00C45078">
              <w:rPr>
                <w:rFonts w:ascii="宋体" w:hAnsi="宋体"/>
                <w:szCs w:val="21"/>
              </w:rPr>
              <w:t>9</w:t>
            </w:r>
            <w:r w:rsidRPr="00C45078">
              <w:rPr>
                <w:rFonts w:ascii="宋体" w:hAnsi="宋体" w:hint="eastAsia"/>
                <w:szCs w:val="21"/>
              </w:rPr>
              <w:t>、光圈效果:光圈大小可调</w:t>
            </w:r>
            <w:r w:rsidRPr="00C45078">
              <w:rPr>
                <w:rFonts w:ascii="宋体" w:hAnsi="宋体" w:hint="eastAsia"/>
                <w:szCs w:val="21"/>
              </w:rPr>
              <w:br/>
              <w:t>1</w:t>
            </w:r>
            <w:r w:rsidRPr="00C45078">
              <w:rPr>
                <w:rFonts w:ascii="宋体" w:hAnsi="宋体"/>
                <w:szCs w:val="21"/>
              </w:rPr>
              <w:t>0</w:t>
            </w:r>
            <w:r w:rsidRPr="00C45078">
              <w:rPr>
                <w:rFonts w:ascii="宋体" w:hAnsi="宋体" w:hint="eastAsia"/>
                <w:szCs w:val="21"/>
              </w:rPr>
              <w:t>、频闪:1-7次/秒频闪</w:t>
            </w:r>
            <w:r w:rsidRPr="00C45078">
              <w:rPr>
                <w:rFonts w:ascii="宋体" w:hAnsi="宋体" w:hint="eastAsia"/>
                <w:szCs w:val="21"/>
              </w:rPr>
              <w:br/>
            </w:r>
            <w:r w:rsidRPr="00C45078">
              <w:rPr>
                <w:rFonts w:ascii="宋体" w:hAnsi="宋体"/>
                <w:szCs w:val="21"/>
              </w:rPr>
              <w:t>11</w:t>
            </w:r>
            <w:r w:rsidRPr="00C45078">
              <w:rPr>
                <w:rFonts w:ascii="宋体" w:hAnsi="宋体" w:hint="eastAsia"/>
                <w:szCs w:val="21"/>
              </w:rPr>
              <w:t>、色温校正:正常5600k,调高6000K,调低3200K</w:t>
            </w:r>
            <w:r w:rsidRPr="00C45078">
              <w:rPr>
                <w:rFonts w:ascii="宋体" w:hAnsi="宋体" w:hint="eastAsia"/>
                <w:szCs w:val="21"/>
              </w:rPr>
              <w:br/>
            </w:r>
            <w:r w:rsidRPr="00C45078">
              <w:rPr>
                <w:rFonts w:ascii="宋体" w:hAnsi="宋体"/>
                <w:szCs w:val="21"/>
              </w:rPr>
              <w:t>12</w:t>
            </w:r>
            <w:r w:rsidRPr="00C45078">
              <w:rPr>
                <w:rFonts w:ascii="宋体" w:hAnsi="宋体" w:hint="eastAsia"/>
                <w:szCs w:val="21"/>
              </w:rPr>
              <w:t>、光速距离:40M</w:t>
            </w:r>
            <w:r w:rsidRPr="00C45078">
              <w:rPr>
                <w:rFonts w:ascii="宋体" w:hAnsi="宋体" w:hint="eastAsia"/>
                <w:szCs w:val="21"/>
              </w:rPr>
              <w:br/>
            </w:r>
            <w:r w:rsidRPr="00C45078">
              <w:rPr>
                <w:rFonts w:ascii="宋体" w:hAnsi="宋体"/>
                <w:szCs w:val="21"/>
              </w:rPr>
              <w:t>13</w:t>
            </w:r>
            <w:r w:rsidRPr="00C45078">
              <w:rPr>
                <w:rFonts w:ascii="宋体" w:hAnsi="宋体" w:hint="eastAsia"/>
                <w:szCs w:val="21"/>
              </w:rPr>
              <w:t>、光速角度:23度</w:t>
            </w:r>
            <w:r w:rsidRPr="00C45078">
              <w:rPr>
                <w:rFonts w:ascii="宋体" w:hAnsi="宋体" w:hint="eastAsia"/>
                <w:szCs w:val="21"/>
              </w:rPr>
              <w:br/>
            </w:r>
            <w:r w:rsidRPr="00C45078">
              <w:rPr>
                <w:rFonts w:ascii="宋体" w:hAnsi="宋体"/>
                <w:szCs w:val="21"/>
              </w:rPr>
              <w:t>14</w:t>
            </w:r>
            <w:r w:rsidRPr="00C45078">
              <w:rPr>
                <w:rFonts w:ascii="宋体" w:hAnsi="宋体" w:hint="eastAsia"/>
                <w:szCs w:val="21"/>
              </w:rPr>
              <w:t>、换色、光圈大小、频闪等功能可用按键控制</w:t>
            </w:r>
          </w:p>
        </w:tc>
        <w:tc>
          <w:tcPr>
            <w:tcW w:w="567" w:type="dxa"/>
            <w:shd w:val="clear" w:color="auto" w:fill="auto"/>
            <w:noWrap/>
            <w:vAlign w:val="center"/>
            <w:hideMark/>
          </w:tcPr>
          <w:p w14:paraId="103E2306"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850" w:type="dxa"/>
            <w:shd w:val="clear" w:color="auto" w:fill="auto"/>
            <w:noWrap/>
            <w:vAlign w:val="center"/>
            <w:hideMark/>
          </w:tcPr>
          <w:p w14:paraId="3AD25D3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3FBC0C1E" w14:textId="77777777" w:rsidTr="007E43FF">
        <w:trPr>
          <w:trHeight w:val="400"/>
        </w:trPr>
        <w:tc>
          <w:tcPr>
            <w:tcW w:w="780" w:type="dxa"/>
            <w:shd w:val="clear" w:color="auto" w:fill="auto"/>
            <w:vAlign w:val="center"/>
            <w:hideMark/>
          </w:tcPr>
          <w:p w14:paraId="1E0F666A"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4</w:t>
            </w:r>
            <w:r w:rsidRPr="00C45078">
              <w:rPr>
                <w:rFonts w:ascii="宋体" w:hAnsi="宋体" w:cs="宋体" w:hint="eastAsia"/>
                <w:kern w:val="0"/>
                <w:szCs w:val="21"/>
              </w:rPr>
              <w:t xml:space="preserve">.09 </w:t>
            </w:r>
          </w:p>
        </w:tc>
        <w:tc>
          <w:tcPr>
            <w:tcW w:w="1566" w:type="dxa"/>
            <w:shd w:val="clear" w:color="auto" w:fill="auto"/>
            <w:vAlign w:val="center"/>
            <w:hideMark/>
          </w:tcPr>
          <w:p w14:paraId="4FD8B0F2"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12路直通箱</w:t>
            </w:r>
          </w:p>
        </w:tc>
        <w:tc>
          <w:tcPr>
            <w:tcW w:w="5026" w:type="dxa"/>
            <w:shd w:val="clear" w:color="auto" w:fill="auto"/>
            <w:vAlign w:val="center"/>
            <w:hideMark/>
          </w:tcPr>
          <w:p w14:paraId="470915D8" w14:textId="77777777" w:rsidR="007E43FF" w:rsidRPr="00C45078" w:rsidRDefault="007E43FF" w:rsidP="007E43FF">
            <w:pPr>
              <w:widowControl/>
              <w:spacing w:line="276" w:lineRule="auto"/>
              <w:jc w:val="left"/>
              <w:rPr>
                <w:rFonts w:ascii="宋体" w:hAnsi="宋体"/>
                <w:kern w:val="0"/>
                <w:szCs w:val="21"/>
              </w:rPr>
            </w:pPr>
            <w:r w:rsidRPr="00C45078">
              <w:rPr>
                <w:rFonts w:ascii="宋体" w:hAnsi="宋体" w:hint="eastAsia"/>
                <w:szCs w:val="21"/>
              </w:rPr>
              <w:t>1.电压输入：AC380V±10％,50Hz±5％,端子接线座后板</w:t>
            </w:r>
            <w:r w:rsidRPr="00C45078">
              <w:rPr>
                <w:rFonts w:ascii="宋体" w:hAnsi="宋体" w:hint="eastAsia"/>
                <w:szCs w:val="21"/>
              </w:rPr>
              <w:br/>
              <w:t>2.额定功率不少于14路，每个回路最大输出功率可达4KW</w:t>
            </w:r>
            <w:r w:rsidRPr="00C45078">
              <w:rPr>
                <w:rFonts w:ascii="宋体" w:hAnsi="宋体" w:hint="eastAsia"/>
                <w:szCs w:val="21"/>
              </w:rPr>
              <w:br/>
              <w:t>3.工作环境 : 通风良好，无大量烟尘</w:t>
            </w:r>
            <w:r w:rsidRPr="00C45078">
              <w:rPr>
                <w:rFonts w:ascii="宋体" w:hAnsi="宋体" w:hint="eastAsia"/>
                <w:szCs w:val="21"/>
              </w:rPr>
              <w:br/>
            </w:r>
            <w:r w:rsidRPr="00C45078">
              <w:rPr>
                <w:rFonts w:ascii="宋体" w:hAnsi="宋体" w:hint="eastAsia"/>
                <w:szCs w:val="21"/>
              </w:rPr>
              <w:lastRenderedPageBreak/>
              <w:t>4.产品特点 : 简洁明朗的数显直读式电压表；可自锁可过大电流，</w:t>
            </w:r>
            <w:proofErr w:type="gramStart"/>
            <w:r w:rsidRPr="00C45078">
              <w:rPr>
                <w:rFonts w:ascii="宋体" w:hAnsi="宋体" w:hint="eastAsia"/>
                <w:szCs w:val="21"/>
              </w:rPr>
              <w:t>交错零火的</w:t>
            </w:r>
            <w:proofErr w:type="gramEnd"/>
            <w:r w:rsidRPr="00C45078">
              <w:rPr>
                <w:rFonts w:ascii="宋体" w:hAnsi="宋体" w:hint="eastAsia"/>
                <w:szCs w:val="21"/>
              </w:rPr>
              <w:t>犀牛插供电。</w:t>
            </w:r>
            <w:r w:rsidRPr="00C45078">
              <w:rPr>
                <w:rFonts w:ascii="宋体" w:hAnsi="宋体" w:hint="eastAsia"/>
                <w:szCs w:val="21"/>
              </w:rPr>
              <w:br/>
              <w:t>5.功能 : 过载与短路双重</w:t>
            </w:r>
            <w:proofErr w:type="gramStart"/>
            <w:r w:rsidRPr="00C45078">
              <w:rPr>
                <w:rFonts w:ascii="宋体" w:hAnsi="宋体" w:hint="eastAsia"/>
                <w:szCs w:val="21"/>
              </w:rPr>
              <w:t>保护高</w:t>
            </w:r>
            <w:proofErr w:type="gramEnd"/>
            <w:r w:rsidRPr="00C45078">
              <w:rPr>
                <w:rFonts w:ascii="宋体" w:hAnsi="宋体" w:hint="eastAsia"/>
                <w:szCs w:val="21"/>
              </w:rPr>
              <w:t>分断空气开关；三相独立电压检测。监测：三相A.B.C指示灯指示。</w:t>
            </w:r>
            <w:r w:rsidRPr="00C45078">
              <w:rPr>
                <w:rFonts w:ascii="宋体" w:hAnsi="宋体" w:hint="eastAsia"/>
                <w:szCs w:val="21"/>
              </w:rPr>
              <w:br/>
              <w:t>6.产品的具有CE认证、RoHS认证</w:t>
            </w:r>
            <w:r w:rsidRPr="00C45078">
              <w:rPr>
                <w:rFonts w:ascii="宋体" w:hAnsi="宋体" w:hint="eastAsia"/>
                <w:szCs w:val="21"/>
              </w:rPr>
              <w:br/>
            </w:r>
            <w:r w:rsidRPr="00C45078">
              <w:rPr>
                <w:rFonts w:ascii="宋体" w:hAnsi="宋体"/>
                <w:szCs w:val="21"/>
              </w:rPr>
              <w:t xml:space="preserve"># </w:t>
            </w:r>
            <w:r w:rsidRPr="00C45078">
              <w:rPr>
                <w:rFonts w:ascii="宋体" w:hAnsi="宋体" w:hint="eastAsia"/>
                <w:szCs w:val="21"/>
              </w:rPr>
              <w:t>7.必须与LED摇头染色+</w:t>
            </w:r>
            <w:proofErr w:type="gramStart"/>
            <w:r w:rsidRPr="00C45078">
              <w:rPr>
                <w:rFonts w:ascii="宋体" w:hAnsi="宋体" w:hint="eastAsia"/>
                <w:szCs w:val="21"/>
              </w:rPr>
              <w:t>图案灯同一</w:t>
            </w:r>
            <w:proofErr w:type="gramEnd"/>
            <w:r w:rsidRPr="00C45078">
              <w:rPr>
                <w:rFonts w:ascii="宋体" w:hAnsi="宋体" w:hint="eastAsia"/>
                <w:szCs w:val="21"/>
              </w:rPr>
              <w:t>品牌，提供原厂授权书并盖章。</w:t>
            </w:r>
          </w:p>
          <w:p w14:paraId="4297E8D1" w14:textId="77777777" w:rsidR="007E43FF" w:rsidRPr="00C45078" w:rsidRDefault="007E43FF" w:rsidP="007E43FF">
            <w:pPr>
              <w:widowControl/>
              <w:spacing w:line="276" w:lineRule="auto"/>
              <w:jc w:val="left"/>
              <w:rPr>
                <w:rFonts w:ascii="宋体" w:hAnsi="宋体" w:cs="宋体"/>
                <w:kern w:val="0"/>
                <w:szCs w:val="21"/>
              </w:rPr>
            </w:pPr>
          </w:p>
        </w:tc>
        <w:tc>
          <w:tcPr>
            <w:tcW w:w="567" w:type="dxa"/>
            <w:shd w:val="clear" w:color="auto" w:fill="auto"/>
            <w:noWrap/>
            <w:vAlign w:val="center"/>
            <w:hideMark/>
          </w:tcPr>
          <w:p w14:paraId="58CB8299"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850" w:type="dxa"/>
            <w:shd w:val="clear" w:color="auto" w:fill="auto"/>
            <w:noWrap/>
            <w:vAlign w:val="center"/>
            <w:hideMark/>
          </w:tcPr>
          <w:p w14:paraId="125E1E46"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70E4CB66" w14:textId="77777777" w:rsidTr="007E43FF">
        <w:trPr>
          <w:trHeight w:val="400"/>
        </w:trPr>
        <w:tc>
          <w:tcPr>
            <w:tcW w:w="780" w:type="dxa"/>
            <w:shd w:val="clear" w:color="auto" w:fill="auto"/>
            <w:vAlign w:val="center"/>
            <w:hideMark/>
          </w:tcPr>
          <w:p w14:paraId="2C29A694"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4</w:t>
            </w:r>
            <w:r w:rsidRPr="00C45078">
              <w:rPr>
                <w:rFonts w:ascii="宋体" w:hAnsi="宋体" w:cs="宋体" w:hint="eastAsia"/>
                <w:kern w:val="0"/>
                <w:szCs w:val="21"/>
              </w:rPr>
              <w:t xml:space="preserve">.10 </w:t>
            </w:r>
          </w:p>
        </w:tc>
        <w:tc>
          <w:tcPr>
            <w:tcW w:w="1566" w:type="dxa"/>
            <w:shd w:val="clear" w:color="auto" w:fill="auto"/>
            <w:vAlign w:val="center"/>
            <w:hideMark/>
          </w:tcPr>
          <w:p w14:paraId="54E840C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信号放大器</w:t>
            </w:r>
          </w:p>
        </w:tc>
        <w:tc>
          <w:tcPr>
            <w:tcW w:w="5026" w:type="dxa"/>
            <w:shd w:val="clear" w:color="auto" w:fill="auto"/>
            <w:vAlign w:val="center"/>
            <w:hideMark/>
          </w:tcPr>
          <w:p w14:paraId="6D09D0EE" w14:textId="77777777" w:rsidR="007E43FF" w:rsidRPr="00C45078" w:rsidRDefault="007E43FF" w:rsidP="007E43FF">
            <w:pPr>
              <w:widowControl/>
              <w:spacing w:line="276" w:lineRule="auto"/>
              <w:jc w:val="left"/>
              <w:rPr>
                <w:rFonts w:ascii="宋体" w:hAnsi="宋体"/>
                <w:szCs w:val="21"/>
              </w:rPr>
            </w:pPr>
            <w:r w:rsidRPr="00C45078">
              <w:rPr>
                <w:rFonts w:ascii="宋体" w:hAnsi="宋体" w:hint="eastAsia"/>
                <w:szCs w:val="21"/>
              </w:rPr>
              <w:t>1.额定电压 : AC110V ～240V, 50～60Hz</w:t>
            </w:r>
            <w:r w:rsidRPr="00C45078">
              <w:rPr>
                <w:rFonts w:ascii="宋体" w:hAnsi="宋体" w:hint="eastAsia"/>
                <w:szCs w:val="21"/>
              </w:rPr>
              <w:br/>
            </w:r>
            <w:r w:rsidRPr="00C45078">
              <w:rPr>
                <w:rFonts w:ascii="宋体" w:hAnsi="宋体"/>
                <w:szCs w:val="21"/>
              </w:rPr>
              <w:t>#</w:t>
            </w:r>
            <w:r w:rsidRPr="00C45078">
              <w:rPr>
                <w:rFonts w:ascii="宋体" w:hAnsi="宋体" w:hint="eastAsia"/>
                <w:szCs w:val="21"/>
              </w:rPr>
              <w:t>2.路数 : 输入不少于1路，输出不少于8路三芯</w:t>
            </w:r>
            <w:r w:rsidRPr="00C45078">
              <w:rPr>
                <w:rFonts w:ascii="宋体" w:hAnsi="宋体" w:hint="eastAsia"/>
                <w:szCs w:val="21"/>
              </w:rPr>
              <w:br/>
              <w:t>3.1路DMX512数码输入，8路DMX512独立放大驱动输出。</w:t>
            </w:r>
            <w:r w:rsidRPr="00C45078">
              <w:rPr>
                <w:rFonts w:ascii="宋体" w:hAnsi="宋体" w:hint="eastAsia"/>
                <w:szCs w:val="21"/>
              </w:rPr>
              <w:br/>
              <w:t>输入/输出光电隔离。信号放大整形功能，延长信号传输距离，增强数据总线接入设备数量的能力。</w:t>
            </w:r>
            <w:r w:rsidRPr="00C45078">
              <w:rPr>
                <w:rFonts w:ascii="宋体" w:hAnsi="宋体" w:hint="eastAsia"/>
                <w:szCs w:val="21"/>
              </w:rPr>
              <w:br/>
              <w:t>4.功能采用最新光电隔离技术，达到国际先进水平，防止高压回流损害控制台，提高调光控制系统的安全性，稳定性和可靠性。</w:t>
            </w:r>
            <w:r w:rsidRPr="00C45078">
              <w:rPr>
                <w:rFonts w:ascii="宋体" w:hAnsi="宋体" w:hint="eastAsia"/>
                <w:szCs w:val="21"/>
              </w:rPr>
              <w:br/>
              <w:t>5.输入/输出每路都采用独立的变压器供电及独立的8个光电隔离信号放大来扩大DMX信号输入/输出，放大功能可以令连接延长超过标准的DMX512规定传输距离，独立输入/输出功能有效提高DMX信号传输保真能力及提高DMX信号的搞干扰能力。</w:t>
            </w:r>
            <w:r w:rsidRPr="00C45078">
              <w:rPr>
                <w:rFonts w:ascii="宋体" w:hAnsi="宋体" w:hint="eastAsia"/>
                <w:szCs w:val="21"/>
              </w:rPr>
              <w:br/>
            </w:r>
            <w:r w:rsidRPr="00C45078">
              <w:rPr>
                <w:rFonts w:ascii="宋体" w:hAnsi="宋体"/>
                <w:szCs w:val="21"/>
              </w:rPr>
              <w:t>#</w:t>
            </w:r>
            <w:r w:rsidRPr="00C45078">
              <w:rPr>
                <w:rFonts w:ascii="宋体" w:hAnsi="宋体" w:hint="eastAsia"/>
                <w:szCs w:val="21"/>
              </w:rPr>
              <w:t>6.产品具有的CE认证、RoHS认证</w:t>
            </w:r>
          </w:p>
          <w:p w14:paraId="2CA134F8" w14:textId="77777777" w:rsidR="007E43FF" w:rsidRPr="00C45078" w:rsidRDefault="007E43FF" w:rsidP="007E43FF">
            <w:pPr>
              <w:widowControl/>
              <w:spacing w:line="276" w:lineRule="auto"/>
              <w:jc w:val="left"/>
              <w:rPr>
                <w:rFonts w:ascii="宋体" w:hAnsi="宋体"/>
                <w:kern w:val="0"/>
                <w:szCs w:val="21"/>
              </w:rPr>
            </w:pPr>
            <w:r w:rsidRPr="00C45078">
              <w:rPr>
                <w:rFonts w:ascii="宋体" w:hAnsi="宋体"/>
                <w:szCs w:val="21"/>
              </w:rPr>
              <w:t>#7.</w:t>
            </w:r>
            <w:r w:rsidRPr="00C45078">
              <w:rPr>
                <w:rFonts w:ascii="宋体" w:hAnsi="宋体" w:hint="eastAsia"/>
                <w:szCs w:val="21"/>
              </w:rPr>
              <w:t>必须与LED摇头染色+</w:t>
            </w:r>
            <w:proofErr w:type="gramStart"/>
            <w:r w:rsidRPr="00C45078">
              <w:rPr>
                <w:rFonts w:ascii="宋体" w:hAnsi="宋体" w:hint="eastAsia"/>
                <w:szCs w:val="21"/>
              </w:rPr>
              <w:t>图案灯同一</w:t>
            </w:r>
            <w:proofErr w:type="gramEnd"/>
            <w:r w:rsidRPr="00C45078">
              <w:rPr>
                <w:rFonts w:ascii="宋体" w:hAnsi="宋体" w:hint="eastAsia"/>
                <w:szCs w:val="21"/>
              </w:rPr>
              <w:t>品牌，提供原厂授权书并盖章。</w:t>
            </w:r>
          </w:p>
        </w:tc>
        <w:tc>
          <w:tcPr>
            <w:tcW w:w="567" w:type="dxa"/>
            <w:shd w:val="clear" w:color="auto" w:fill="auto"/>
            <w:noWrap/>
            <w:vAlign w:val="center"/>
            <w:hideMark/>
          </w:tcPr>
          <w:p w14:paraId="3F79E75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850" w:type="dxa"/>
            <w:shd w:val="clear" w:color="auto" w:fill="auto"/>
            <w:noWrap/>
            <w:vAlign w:val="center"/>
            <w:hideMark/>
          </w:tcPr>
          <w:p w14:paraId="42AC8E8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37CB1A04" w14:textId="77777777" w:rsidTr="007E43FF">
        <w:trPr>
          <w:trHeight w:val="400"/>
        </w:trPr>
        <w:tc>
          <w:tcPr>
            <w:tcW w:w="780" w:type="dxa"/>
            <w:shd w:val="clear" w:color="auto" w:fill="auto"/>
            <w:vAlign w:val="center"/>
            <w:hideMark/>
          </w:tcPr>
          <w:p w14:paraId="145BF9A6" w14:textId="77777777" w:rsidR="007E43FF" w:rsidRPr="00C45078" w:rsidRDefault="007E43FF" w:rsidP="007E43FF">
            <w:pPr>
              <w:widowControl/>
              <w:spacing w:line="276" w:lineRule="auto"/>
              <w:jc w:val="center"/>
              <w:rPr>
                <w:rFonts w:ascii="宋体" w:hAnsi="宋体" w:cs="宋体"/>
                <w:b/>
                <w:bCs/>
                <w:kern w:val="0"/>
                <w:szCs w:val="21"/>
              </w:rPr>
            </w:pPr>
            <w:r>
              <w:rPr>
                <w:rFonts w:ascii="宋体" w:hAnsi="宋体" w:cs="宋体" w:hint="eastAsia"/>
                <w:b/>
                <w:bCs/>
                <w:kern w:val="0"/>
                <w:szCs w:val="21"/>
              </w:rPr>
              <w:t>5</w:t>
            </w:r>
          </w:p>
        </w:tc>
        <w:tc>
          <w:tcPr>
            <w:tcW w:w="8009" w:type="dxa"/>
            <w:gridSpan w:val="4"/>
            <w:shd w:val="clear" w:color="auto" w:fill="auto"/>
            <w:vAlign w:val="center"/>
            <w:hideMark/>
          </w:tcPr>
          <w:p w14:paraId="278516DE"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周边设备及线材</w:t>
            </w:r>
          </w:p>
        </w:tc>
      </w:tr>
      <w:tr w:rsidR="007E43FF" w:rsidRPr="00C45078" w14:paraId="31129B5B" w14:textId="77777777" w:rsidTr="007E43FF">
        <w:trPr>
          <w:trHeight w:val="400"/>
        </w:trPr>
        <w:tc>
          <w:tcPr>
            <w:tcW w:w="780" w:type="dxa"/>
            <w:shd w:val="clear" w:color="auto" w:fill="auto"/>
            <w:vAlign w:val="center"/>
            <w:hideMark/>
          </w:tcPr>
          <w:p w14:paraId="05B1DD5B"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5</w:t>
            </w:r>
            <w:r w:rsidRPr="00C45078">
              <w:rPr>
                <w:rFonts w:ascii="宋体" w:hAnsi="宋体" w:cs="宋体" w:hint="eastAsia"/>
                <w:kern w:val="0"/>
                <w:szCs w:val="21"/>
              </w:rPr>
              <w:t xml:space="preserve">.01 </w:t>
            </w:r>
          </w:p>
        </w:tc>
        <w:tc>
          <w:tcPr>
            <w:tcW w:w="1566" w:type="dxa"/>
            <w:shd w:val="clear" w:color="auto" w:fill="auto"/>
            <w:vAlign w:val="center"/>
            <w:hideMark/>
          </w:tcPr>
          <w:p w14:paraId="13858DA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操作台</w:t>
            </w:r>
          </w:p>
        </w:tc>
        <w:tc>
          <w:tcPr>
            <w:tcW w:w="5026" w:type="dxa"/>
            <w:shd w:val="clear" w:color="auto" w:fill="auto"/>
            <w:vAlign w:val="center"/>
            <w:hideMark/>
          </w:tcPr>
          <w:p w14:paraId="05971B5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定制、钢木结构4联控制台。（包含椅子）</w:t>
            </w:r>
          </w:p>
        </w:tc>
        <w:tc>
          <w:tcPr>
            <w:tcW w:w="567" w:type="dxa"/>
            <w:shd w:val="clear" w:color="auto" w:fill="auto"/>
            <w:vAlign w:val="center"/>
            <w:hideMark/>
          </w:tcPr>
          <w:p w14:paraId="1101189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850" w:type="dxa"/>
            <w:shd w:val="clear" w:color="auto" w:fill="auto"/>
            <w:vAlign w:val="center"/>
            <w:hideMark/>
          </w:tcPr>
          <w:p w14:paraId="721880D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4448AC8F" w14:textId="77777777" w:rsidTr="007E43FF">
        <w:trPr>
          <w:trHeight w:val="400"/>
        </w:trPr>
        <w:tc>
          <w:tcPr>
            <w:tcW w:w="780" w:type="dxa"/>
            <w:shd w:val="clear" w:color="auto" w:fill="auto"/>
            <w:vAlign w:val="center"/>
            <w:hideMark/>
          </w:tcPr>
          <w:p w14:paraId="31DECC33"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5</w:t>
            </w:r>
            <w:r w:rsidRPr="00C45078">
              <w:rPr>
                <w:rFonts w:ascii="宋体" w:hAnsi="宋体" w:cs="宋体" w:hint="eastAsia"/>
                <w:kern w:val="0"/>
                <w:szCs w:val="21"/>
              </w:rPr>
              <w:t xml:space="preserve">.02 </w:t>
            </w:r>
          </w:p>
        </w:tc>
        <w:tc>
          <w:tcPr>
            <w:tcW w:w="1566" w:type="dxa"/>
            <w:shd w:val="clear" w:color="auto" w:fill="auto"/>
            <w:noWrap/>
            <w:vAlign w:val="center"/>
            <w:hideMark/>
          </w:tcPr>
          <w:p w14:paraId="4B4C87B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设备机柜</w:t>
            </w:r>
          </w:p>
        </w:tc>
        <w:tc>
          <w:tcPr>
            <w:tcW w:w="5026" w:type="dxa"/>
            <w:shd w:val="clear" w:color="auto" w:fill="auto"/>
            <w:vAlign w:val="center"/>
            <w:hideMark/>
          </w:tcPr>
          <w:p w14:paraId="51FF1A0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材质：冷轧钢材质、脱脂静电喷塑  尺寸：2000mmX600mmX600mm</w:t>
            </w:r>
          </w:p>
        </w:tc>
        <w:tc>
          <w:tcPr>
            <w:tcW w:w="567" w:type="dxa"/>
            <w:shd w:val="clear" w:color="auto" w:fill="auto"/>
            <w:noWrap/>
            <w:vAlign w:val="center"/>
            <w:hideMark/>
          </w:tcPr>
          <w:p w14:paraId="429627E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850" w:type="dxa"/>
            <w:shd w:val="clear" w:color="auto" w:fill="auto"/>
            <w:noWrap/>
            <w:vAlign w:val="center"/>
            <w:hideMark/>
          </w:tcPr>
          <w:p w14:paraId="1585ACF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2E7442DD" w14:textId="77777777" w:rsidTr="007E43FF">
        <w:trPr>
          <w:trHeight w:val="400"/>
        </w:trPr>
        <w:tc>
          <w:tcPr>
            <w:tcW w:w="780" w:type="dxa"/>
            <w:shd w:val="clear" w:color="auto" w:fill="auto"/>
            <w:vAlign w:val="center"/>
            <w:hideMark/>
          </w:tcPr>
          <w:p w14:paraId="3310D253"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5</w:t>
            </w:r>
            <w:r w:rsidRPr="00C45078">
              <w:rPr>
                <w:rFonts w:ascii="宋体" w:hAnsi="宋体" w:cs="宋体" w:hint="eastAsia"/>
                <w:kern w:val="0"/>
                <w:szCs w:val="21"/>
              </w:rPr>
              <w:t xml:space="preserve">.03 </w:t>
            </w:r>
          </w:p>
        </w:tc>
        <w:tc>
          <w:tcPr>
            <w:tcW w:w="1566" w:type="dxa"/>
            <w:shd w:val="clear" w:color="auto" w:fill="auto"/>
            <w:vAlign w:val="center"/>
            <w:hideMark/>
          </w:tcPr>
          <w:p w14:paraId="276194F8"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线材辅料</w:t>
            </w:r>
          </w:p>
        </w:tc>
        <w:tc>
          <w:tcPr>
            <w:tcW w:w="5026" w:type="dxa"/>
            <w:shd w:val="clear" w:color="auto" w:fill="auto"/>
            <w:vAlign w:val="center"/>
            <w:hideMark/>
          </w:tcPr>
          <w:p w14:paraId="659CA74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包含整个实施足够的电源线、话筒线、音响线、HDMI线、辅料，线缆和辅料均为国标优质品牌。</w:t>
            </w:r>
          </w:p>
        </w:tc>
        <w:tc>
          <w:tcPr>
            <w:tcW w:w="567" w:type="dxa"/>
            <w:shd w:val="clear" w:color="auto" w:fill="auto"/>
            <w:vAlign w:val="center"/>
            <w:hideMark/>
          </w:tcPr>
          <w:p w14:paraId="45C9A5E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项</w:t>
            </w:r>
          </w:p>
        </w:tc>
        <w:tc>
          <w:tcPr>
            <w:tcW w:w="850" w:type="dxa"/>
            <w:shd w:val="clear" w:color="auto" w:fill="auto"/>
            <w:vAlign w:val="center"/>
            <w:hideMark/>
          </w:tcPr>
          <w:p w14:paraId="63EDA23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118E9D2D" w14:textId="77777777" w:rsidTr="007E43FF">
        <w:trPr>
          <w:trHeight w:val="400"/>
        </w:trPr>
        <w:tc>
          <w:tcPr>
            <w:tcW w:w="780" w:type="dxa"/>
            <w:shd w:val="clear" w:color="auto" w:fill="auto"/>
            <w:vAlign w:val="center"/>
            <w:hideMark/>
          </w:tcPr>
          <w:p w14:paraId="3D35E4F0"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kern w:val="0"/>
                <w:szCs w:val="21"/>
              </w:rPr>
              <w:t>5</w:t>
            </w:r>
            <w:r w:rsidRPr="00C45078">
              <w:rPr>
                <w:rFonts w:ascii="宋体" w:hAnsi="宋体" w:cs="宋体" w:hint="eastAsia"/>
                <w:kern w:val="0"/>
                <w:szCs w:val="21"/>
              </w:rPr>
              <w:t xml:space="preserve">.04 </w:t>
            </w:r>
          </w:p>
        </w:tc>
        <w:tc>
          <w:tcPr>
            <w:tcW w:w="1566" w:type="dxa"/>
            <w:shd w:val="clear" w:color="auto" w:fill="auto"/>
            <w:vAlign w:val="center"/>
            <w:hideMark/>
          </w:tcPr>
          <w:p w14:paraId="579C9E0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系统集成费</w:t>
            </w:r>
          </w:p>
        </w:tc>
        <w:tc>
          <w:tcPr>
            <w:tcW w:w="5026" w:type="dxa"/>
            <w:shd w:val="clear" w:color="auto" w:fill="auto"/>
            <w:vAlign w:val="center"/>
            <w:hideMark/>
          </w:tcPr>
          <w:p w14:paraId="2E687B3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设备安装、运输、调试费、税费等</w:t>
            </w:r>
          </w:p>
        </w:tc>
        <w:tc>
          <w:tcPr>
            <w:tcW w:w="567" w:type="dxa"/>
            <w:shd w:val="clear" w:color="auto" w:fill="auto"/>
            <w:vAlign w:val="center"/>
            <w:hideMark/>
          </w:tcPr>
          <w:p w14:paraId="794CD289"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批</w:t>
            </w:r>
          </w:p>
        </w:tc>
        <w:tc>
          <w:tcPr>
            <w:tcW w:w="850" w:type="dxa"/>
            <w:shd w:val="clear" w:color="auto" w:fill="auto"/>
            <w:vAlign w:val="center"/>
            <w:hideMark/>
          </w:tcPr>
          <w:p w14:paraId="1335C9E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371E0A4B" w14:textId="77777777" w:rsidTr="007E43FF">
        <w:trPr>
          <w:trHeight w:val="400"/>
        </w:trPr>
        <w:tc>
          <w:tcPr>
            <w:tcW w:w="780" w:type="dxa"/>
            <w:shd w:val="clear" w:color="auto" w:fill="auto"/>
            <w:vAlign w:val="center"/>
          </w:tcPr>
          <w:p w14:paraId="2730720F" w14:textId="77777777" w:rsidR="007E43FF" w:rsidRDefault="007E43FF" w:rsidP="007E43FF">
            <w:pPr>
              <w:widowControl/>
              <w:spacing w:line="276" w:lineRule="auto"/>
              <w:jc w:val="center"/>
              <w:rPr>
                <w:rFonts w:ascii="宋体" w:hAnsi="宋体" w:cs="宋体"/>
                <w:kern w:val="0"/>
                <w:szCs w:val="21"/>
              </w:rPr>
            </w:pPr>
            <w:r>
              <w:rPr>
                <w:rFonts w:ascii="宋体" w:hAnsi="宋体" w:cs="宋体" w:hint="eastAsia"/>
                <w:kern w:val="0"/>
                <w:szCs w:val="21"/>
              </w:rPr>
              <w:lastRenderedPageBreak/>
              <w:t>5</w:t>
            </w:r>
            <w:r>
              <w:rPr>
                <w:rFonts w:ascii="宋体" w:hAnsi="宋体" w:cs="宋体"/>
                <w:kern w:val="0"/>
                <w:szCs w:val="21"/>
              </w:rPr>
              <w:t>.05</w:t>
            </w:r>
          </w:p>
        </w:tc>
        <w:tc>
          <w:tcPr>
            <w:tcW w:w="1566" w:type="dxa"/>
            <w:shd w:val="clear" w:color="auto" w:fill="auto"/>
            <w:vAlign w:val="center"/>
          </w:tcPr>
          <w:p w14:paraId="08947176" w14:textId="77777777"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 xml:space="preserve">预留管线与辅料 </w:t>
            </w:r>
          </w:p>
        </w:tc>
        <w:tc>
          <w:tcPr>
            <w:tcW w:w="5026" w:type="dxa"/>
            <w:shd w:val="clear" w:color="auto" w:fill="auto"/>
            <w:vAlign w:val="center"/>
          </w:tcPr>
          <w:p w14:paraId="41D15E56" w14:textId="77777777" w:rsidR="007E43FF" w:rsidRPr="00C45078" w:rsidRDefault="007E43FF" w:rsidP="007E43FF">
            <w:pPr>
              <w:widowControl/>
              <w:spacing w:line="276" w:lineRule="auto"/>
              <w:jc w:val="left"/>
              <w:rPr>
                <w:rFonts w:ascii="宋体" w:hAnsi="宋体" w:cs="宋体"/>
                <w:kern w:val="0"/>
                <w:szCs w:val="21"/>
              </w:rPr>
            </w:pPr>
            <w:r w:rsidRPr="00C9357C">
              <w:rPr>
                <w:rFonts w:ascii="宋体" w:hAnsi="宋体"/>
                <w:szCs w:val="21"/>
              </w:rPr>
              <w:t>需要预留录播系统</w:t>
            </w:r>
            <w:r w:rsidRPr="00C9357C">
              <w:rPr>
                <w:rFonts w:ascii="宋体" w:hAnsi="宋体" w:hint="eastAsia"/>
                <w:szCs w:val="21"/>
              </w:rPr>
              <w:t>、</w:t>
            </w:r>
            <w:r w:rsidRPr="00C9357C">
              <w:rPr>
                <w:rFonts w:ascii="宋体" w:hAnsi="宋体"/>
                <w:szCs w:val="21"/>
              </w:rPr>
              <w:t>同声传译系统</w:t>
            </w:r>
            <w:r w:rsidRPr="00C9357C">
              <w:rPr>
                <w:rFonts w:ascii="宋体" w:hAnsi="宋体" w:hint="eastAsia"/>
                <w:szCs w:val="21"/>
              </w:rPr>
              <w:t>、</w:t>
            </w:r>
            <w:r w:rsidRPr="00C9357C">
              <w:rPr>
                <w:rFonts w:ascii="宋体" w:hAnsi="宋体"/>
                <w:szCs w:val="21"/>
              </w:rPr>
              <w:t>视频会议系统管线及</w:t>
            </w:r>
            <w:r>
              <w:rPr>
                <w:rFonts w:ascii="宋体" w:hAnsi="宋体"/>
                <w:szCs w:val="21"/>
              </w:rPr>
              <w:t>各类</w:t>
            </w:r>
            <w:r w:rsidRPr="00C9357C">
              <w:rPr>
                <w:rFonts w:ascii="宋体" w:hAnsi="宋体"/>
                <w:szCs w:val="21"/>
              </w:rPr>
              <w:t>线材</w:t>
            </w:r>
          </w:p>
        </w:tc>
        <w:tc>
          <w:tcPr>
            <w:tcW w:w="567" w:type="dxa"/>
            <w:shd w:val="clear" w:color="auto" w:fill="auto"/>
            <w:vAlign w:val="center"/>
          </w:tcPr>
          <w:p w14:paraId="181CD200" w14:textId="77777777" w:rsidR="007E43FF" w:rsidRPr="00D55F35" w:rsidRDefault="007E43FF" w:rsidP="007E43FF">
            <w:pPr>
              <w:widowControl/>
              <w:spacing w:line="276" w:lineRule="auto"/>
              <w:jc w:val="center"/>
              <w:rPr>
                <w:rFonts w:ascii="宋体" w:hAnsi="宋体" w:cs="宋体"/>
                <w:kern w:val="0"/>
                <w:szCs w:val="21"/>
              </w:rPr>
            </w:pPr>
            <w:r>
              <w:rPr>
                <w:rFonts w:ascii="宋体" w:hAnsi="宋体" w:cs="宋体" w:hint="eastAsia"/>
                <w:kern w:val="0"/>
                <w:szCs w:val="21"/>
              </w:rPr>
              <w:t>批</w:t>
            </w:r>
          </w:p>
        </w:tc>
        <w:tc>
          <w:tcPr>
            <w:tcW w:w="850" w:type="dxa"/>
            <w:shd w:val="clear" w:color="auto" w:fill="auto"/>
            <w:vAlign w:val="center"/>
          </w:tcPr>
          <w:p w14:paraId="24B10BCA" w14:textId="77777777" w:rsidR="007E43FF" w:rsidRPr="00C45078" w:rsidRDefault="007E43FF" w:rsidP="007E43FF">
            <w:pPr>
              <w:widowControl/>
              <w:spacing w:line="276" w:lineRule="auto"/>
              <w:jc w:val="center"/>
              <w:rPr>
                <w:rFonts w:ascii="宋体" w:hAnsi="宋体" w:cs="宋体"/>
                <w:kern w:val="0"/>
                <w:szCs w:val="21"/>
              </w:rPr>
            </w:pPr>
            <w:r>
              <w:rPr>
                <w:rFonts w:ascii="宋体" w:hAnsi="宋体" w:cs="宋体" w:hint="eastAsia"/>
                <w:kern w:val="0"/>
                <w:szCs w:val="21"/>
              </w:rPr>
              <w:t>1</w:t>
            </w:r>
          </w:p>
        </w:tc>
      </w:tr>
    </w:tbl>
    <w:p w14:paraId="2CCBA752" w14:textId="77777777" w:rsidR="00CE7D8B" w:rsidRDefault="00CE7D8B" w:rsidP="00CE7D8B">
      <w:pPr>
        <w:rPr>
          <w:sz w:val="36"/>
          <w:szCs w:val="36"/>
        </w:rPr>
      </w:pPr>
    </w:p>
    <w:p w14:paraId="6D2755B5" w14:textId="18205E3A" w:rsidR="007E43FF" w:rsidRPr="00B54636" w:rsidRDefault="007E43FF" w:rsidP="00CE7D8B">
      <w:pPr>
        <w:rPr>
          <w:b/>
          <w:sz w:val="32"/>
          <w:szCs w:val="32"/>
        </w:rPr>
      </w:pPr>
      <w:r w:rsidRPr="00CE7D8B">
        <w:rPr>
          <w:rFonts w:hint="eastAsia"/>
          <w:sz w:val="36"/>
          <w:szCs w:val="36"/>
        </w:rPr>
        <w:t xml:space="preserve"> </w:t>
      </w:r>
      <w:r w:rsidR="00CE7D8B" w:rsidRPr="00B54636">
        <w:rPr>
          <w:rFonts w:hint="eastAsia"/>
          <w:b/>
          <w:sz w:val="32"/>
          <w:szCs w:val="32"/>
          <w:highlight w:val="yellow"/>
        </w:rPr>
        <w:t>3</w:t>
      </w:r>
      <w:r w:rsidR="00CE7D8B" w:rsidRPr="00B54636">
        <w:rPr>
          <w:rFonts w:hint="eastAsia"/>
          <w:b/>
          <w:sz w:val="32"/>
          <w:szCs w:val="32"/>
          <w:highlight w:val="yellow"/>
        </w:rPr>
        <w:t>、</w:t>
      </w:r>
      <w:r w:rsidRPr="00B54636">
        <w:rPr>
          <w:b/>
          <w:sz w:val="32"/>
          <w:szCs w:val="32"/>
          <w:highlight w:val="yellow"/>
        </w:rPr>
        <w:t>北京大学图书馆会议室项目</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16"/>
        <w:gridCol w:w="5256"/>
        <w:gridCol w:w="579"/>
        <w:gridCol w:w="524"/>
      </w:tblGrid>
      <w:tr w:rsidR="007E43FF" w:rsidRPr="00C45078" w14:paraId="2707C6CA" w14:textId="77777777" w:rsidTr="007E43FF">
        <w:trPr>
          <w:trHeight w:val="400"/>
          <w:jc w:val="center"/>
        </w:trPr>
        <w:tc>
          <w:tcPr>
            <w:tcW w:w="710" w:type="dxa"/>
            <w:shd w:val="clear" w:color="auto" w:fill="auto"/>
            <w:vAlign w:val="center"/>
            <w:hideMark/>
          </w:tcPr>
          <w:p w14:paraId="191004C8" w14:textId="77777777" w:rsidR="007E43FF" w:rsidRPr="00C45078" w:rsidRDefault="007E43FF" w:rsidP="007E43FF">
            <w:pPr>
              <w:widowControl/>
              <w:spacing w:line="276" w:lineRule="auto"/>
              <w:jc w:val="center"/>
              <w:rPr>
                <w:rFonts w:ascii="宋体" w:hAnsi="宋体" w:cs="宋体"/>
                <w:b/>
                <w:bCs/>
                <w:kern w:val="0"/>
                <w:szCs w:val="21"/>
              </w:rPr>
            </w:pPr>
            <w:bookmarkStart w:id="138" w:name="RANGE!A1:E36"/>
            <w:r w:rsidRPr="00C45078">
              <w:rPr>
                <w:rFonts w:ascii="宋体" w:hAnsi="宋体" w:cs="宋体" w:hint="eastAsia"/>
                <w:b/>
                <w:bCs/>
                <w:kern w:val="0"/>
                <w:szCs w:val="21"/>
              </w:rPr>
              <w:t>序号</w:t>
            </w:r>
            <w:bookmarkEnd w:id="138"/>
          </w:p>
        </w:tc>
        <w:tc>
          <w:tcPr>
            <w:tcW w:w="0" w:type="auto"/>
            <w:shd w:val="clear" w:color="auto" w:fill="auto"/>
            <w:vAlign w:val="center"/>
            <w:hideMark/>
          </w:tcPr>
          <w:p w14:paraId="1694223C"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设备名称</w:t>
            </w:r>
          </w:p>
        </w:tc>
        <w:tc>
          <w:tcPr>
            <w:tcW w:w="0" w:type="auto"/>
            <w:shd w:val="clear" w:color="auto" w:fill="auto"/>
            <w:vAlign w:val="center"/>
            <w:hideMark/>
          </w:tcPr>
          <w:p w14:paraId="4BF20667"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技术参数要求</w:t>
            </w:r>
          </w:p>
        </w:tc>
        <w:tc>
          <w:tcPr>
            <w:tcW w:w="579" w:type="dxa"/>
            <w:shd w:val="clear" w:color="auto" w:fill="auto"/>
            <w:vAlign w:val="center"/>
            <w:hideMark/>
          </w:tcPr>
          <w:p w14:paraId="1EEC7683"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单位</w:t>
            </w:r>
          </w:p>
        </w:tc>
        <w:tc>
          <w:tcPr>
            <w:tcW w:w="524" w:type="dxa"/>
            <w:shd w:val="clear" w:color="auto" w:fill="auto"/>
            <w:vAlign w:val="center"/>
            <w:hideMark/>
          </w:tcPr>
          <w:p w14:paraId="708B31F0"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数量</w:t>
            </w:r>
          </w:p>
        </w:tc>
      </w:tr>
      <w:tr w:rsidR="007E43FF" w:rsidRPr="00C45078" w14:paraId="10FEA216" w14:textId="77777777" w:rsidTr="007E43FF">
        <w:trPr>
          <w:trHeight w:val="400"/>
          <w:jc w:val="center"/>
        </w:trPr>
        <w:tc>
          <w:tcPr>
            <w:tcW w:w="710" w:type="dxa"/>
            <w:shd w:val="clear" w:color="auto" w:fill="auto"/>
            <w:vAlign w:val="center"/>
            <w:hideMark/>
          </w:tcPr>
          <w:p w14:paraId="7061FDEF"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1</w:t>
            </w:r>
          </w:p>
        </w:tc>
        <w:tc>
          <w:tcPr>
            <w:tcW w:w="8196" w:type="dxa"/>
            <w:gridSpan w:val="4"/>
            <w:shd w:val="clear" w:color="auto" w:fill="auto"/>
            <w:vAlign w:val="center"/>
            <w:hideMark/>
          </w:tcPr>
          <w:p w14:paraId="7A57AFC2"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显示系统</w:t>
            </w:r>
          </w:p>
        </w:tc>
      </w:tr>
      <w:tr w:rsidR="007E43FF" w:rsidRPr="00C45078" w14:paraId="2B36D1BB" w14:textId="77777777" w:rsidTr="007E43FF">
        <w:trPr>
          <w:trHeight w:val="400"/>
          <w:jc w:val="center"/>
        </w:trPr>
        <w:tc>
          <w:tcPr>
            <w:tcW w:w="710" w:type="dxa"/>
            <w:shd w:val="clear" w:color="auto" w:fill="auto"/>
            <w:vAlign w:val="center"/>
            <w:hideMark/>
          </w:tcPr>
          <w:p w14:paraId="139CDC2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1.01 </w:t>
            </w:r>
          </w:p>
        </w:tc>
        <w:tc>
          <w:tcPr>
            <w:tcW w:w="0" w:type="auto"/>
            <w:shd w:val="clear" w:color="auto" w:fill="auto"/>
            <w:vAlign w:val="center"/>
            <w:hideMark/>
          </w:tcPr>
          <w:p w14:paraId="03B71D9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投影机</w:t>
            </w:r>
            <w:r>
              <w:rPr>
                <w:rFonts w:ascii="Times New Roman" w:hAnsi="Times New Roman" w:hint="eastAsia"/>
                <w:b/>
                <w:szCs w:val="21"/>
              </w:rPr>
              <w:t>★</w:t>
            </w:r>
          </w:p>
        </w:tc>
        <w:tc>
          <w:tcPr>
            <w:tcW w:w="0" w:type="auto"/>
            <w:shd w:val="clear" w:color="auto" w:fill="auto"/>
            <w:vAlign w:val="center"/>
            <w:hideMark/>
          </w:tcPr>
          <w:p w14:paraId="22F7C82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#1、3LCD，≥0.67寸无极液晶面板（D10）。白色亮度和色彩亮度≥6000流明，对比度≥2500000：1，分辨率≥1920*1200,刷新率≥192Hz - 240Hz；</w:t>
            </w:r>
            <w:r w:rsidRPr="00C45078">
              <w:rPr>
                <w:rFonts w:ascii="宋体" w:hAnsi="宋体" w:cs="宋体" w:hint="eastAsia"/>
                <w:kern w:val="0"/>
                <w:szCs w:val="21"/>
              </w:rPr>
              <w:br/>
              <w:t>2、投影仪具有水平/垂直梯形校正、四角校正、弧形校正、分屏投影功能；</w:t>
            </w:r>
            <w:r w:rsidRPr="00C45078">
              <w:rPr>
                <w:rFonts w:ascii="宋体" w:hAnsi="宋体" w:cs="宋体" w:hint="eastAsia"/>
                <w:kern w:val="0"/>
                <w:szCs w:val="21"/>
              </w:rPr>
              <w:br/>
              <w:t>#3、LD 输入功率≥255W(灯光模式：标准,环境温度：25℃)，手动光学变焦，变焦比≥1.6：1，节能待机功率≤0.3W ；                                                                           #4、投影仪标准镜头位移范围：垂直≥±50%(水平居中) 水平≥ ±20%(垂直居中) ；</w:t>
            </w:r>
            <w:r w:rsidRPr="00C45078">
              <w:rPr>
                <w:rFonts w:ascii="宋体" w:hAnsi="宋体" w:cs="宋体" w:hint="eastAsia"/>
                <w:kern w:val="0"/>
                <w:szCs w:val="21"/>
              </w:rPr>
              <w:br/>
              <w:t>5、光源寿命≥20000小时（标准模式）-30000小时（扩展模式），防尘</w:t>
            </w:r>
            <w:proofErr w:type="gramStart"/>
            <w:r w:rsidRPr="00C45078">
              <w:rPr>
                <w:rFonts w:ascii="宋体" w:hAnsi="宋体" w:cs="宋体" w:hint="eastAsia"/>
                <w:kern w:val="0"/>
                <w:szCs w:val="21"/>
              </w:rPr>
              <w:t>网维护</w:t>
            </w:r>
            <w:proofErr w:type="gramEnd"/>
            <w:r w:rsidRPr="00C45078">
              <w:rPr>
                <w:rFonts w:ascii="宋体" w:hAnsi="宋体" w:cs="宋体" w:hint="eastAsia"/>
                <w:kern w:val="0"/>
                <w:szCs w:val="21"/>
              </w:rPr>
              <w:t>周期 ≥20000小时（标准模式）-30000小时（扩展模式）；                                                                                                                                                                                                                            6、端口：HDMI*2、RS-232C、RJ-45、USB、VGA、HDBaseT；</w:t>
            </w:r>
            <w:r w:rsidRPr="00C45078">
              <w:rPr>
                <w:rFonts w:ascii="宋体" w:hAnsi="宋体" w:cs="宋体" w:hint="eastAsia"/>
                <w:kern w:val="0"/>
                <w:szCs w:val="21"/>
              </w:rPr>
              <w:br/>
              <w:t>7、360度安装，7*24小时开机，内置扬声器≥10W，5秒开机；                                   8、具有 Screen Mirroring功能。使用支持Intel® WiDi/Wi-Fi CertifiedMiracast 技术的PC、智能手机及其他设备，可以轻松实现无线投影全高清的画面（1080P）及音频，无需复杂设置及连接。无需使用线缆即可连接平板电脑及投影机，同步传输平板电脑显示内容。</w:t>
            </w:r>
            <w:r w:rsidRPr="00C45078">
              <w:rPr>
                <w:rFonts w:ascii="宋体" w:hAnsi="宋体" w:cs="宋体" w:hint="eastAsia"/>
                <w:kern w:val="0"/>
                <w:szCs w:val="21"/>
              </w:rPr>
              <w:br/>
              <w:t>9、配套专业内容管理软件,可以提供多种内容编辑功能，包括安排和编辑播放列表，转换视频格式，管理U盘数据，创造</w:t>
            </w:r>
            <w:proofErr w:type="gramStart"/>
            <w:r w:rsidRPr="00C45078">
              <w:rPr>
                <w:rFonts w:ascii="宋体" w:hAnsi="宋体" w:cs="宋体" w:hint="eastAsia"/>
                <w:kern w:val="0"/>
                <w:szCs w:val="21"/>
              </w:rPr>
              <w:t>形状蒙版等</w:t>
            </w:r>
            <w:proofErr w:type="gramEnd"/>
            <w:r w:rsidRPr="00C45078">
              <w:rPr>
                <w:rFonts w:ascii="宋体" w:hAnsi="宋体" w:cs="宋体" w:hint="eastAsia"/>
                <w:kern w:val="0"/>
                <w:szCs w:val="21"/>
              </w:rPr>
              <w:t>。</w:t>
            </w:r>
            <w:r w:rsidRPr="00C45078">
              <w:rPr>
                <w:rFonts w:ascii="宋体" w:hAnsi="宋体" w:cs="宋体" w:hint="eastAsia"/>
                <w:kern w:val="0"/>
                <w:szCs w:val="21"/>
              </w:rPr>
              <w:br/>
              <w:t>10、可以在投射图像上增加颜色滤镜、</w:t>
            </w:r>
            <w:proofErr w:type="gramStart"/>
            <w:r w:rsidRPr="00C45078">
              <w:rPr>
                <w:rFonts w:ascii="宋体" w:hAnsi="宋体" w:cs="宋体" w:hint="eastAsia"/>
                <w:kern w:val="0"/>
                <w:szCs w:val="21"/>
              </w:rPr>
              <w:t>形状蒙版和</w:t>
            </w:r>
            <w:proofErr w:type="gramEnd"/>
            <w:r w:rsidRPr="00C45078">
              <w:rPr>
                <w:rFonts w:ascii="宋体" w:hAnsi="宋体" w:cs="宋体" w:hint="eastAsia"/>
                <w:kern w:val="0"/>
                <w:szCs w:val="21"/>
              </w:rPr>
              <w:t>调节亮度来展现更多元的视觉效果。</w:t>
            </w:r>
            <w:r w:rsidRPr="00C45078">
              <w:rPr>
                <w:rFonts w:ascii="宋体" w:hAnsi="宋体" w:cs="宋体" w:hint="eastAsia"/>
                <w:kern w:val="0"/>
                <w:szCs w:val="21"/>
              </w:rPr>
              <w:br/>
              <w:t>11、 用户可以在亮度100%~70%之间进行精确到1%的亮度调节。同时还可以选择亮度恒定模式，</w:t>
            </w:r>
            <w:r w:rsidRPr="00C45078">
              <w:rPr>
                <w:rFonts w:ascii="宋体" w:hAnsi="宋体" w:cs="宋体" w:hint="eastAsia"/>
                <w:kern w:val="0"/>
                <w:szCs w:val="21"/>
              </w:rPr>
              <w:lastRenderedPageBreak/>
              <w:t>保证使用期间亮度无衰减。</w:t>
            </w:r>
            <w:r w:rsidRPr="00C45078">
              <w:rPr>
                <w:rFonts w:ascii="宋体" w:hAnsi="宋体" w:cs="宋体" w:hint="eastAsia"/>
                <w:kern w:val="0"/>
                <w:szCs w:val="21"/>
              </w:rPr>
              <w:br/>
              <w:t>12、重量 ≤8.5KG，风扇噪音≤38dB（标准）- 27dB（节能）</w:t>
            </w:r>
            <w:r w:rsidRPr="00C45078">
              <w:rPr>
                <w:rFonts w:ascii="宋体" w:hAnsi="宋体" w:cs="宋体" w:hint="eastAsia"/>
                <w:kern w:val="0"/>
                <w:szCs w:val="21"/>
              </w:rPr>
              <w:br/>
              <w:t>13、可以直接读取U盘中文件，无需连接电脑。除此之外，通过厂家提供的免费软件在U盘中建立播放列表，可以直接按照顺序播放。                                                                                                                                                       # 14、为保证产品质量和售后服务，投标时需提供针对本项目的售后服务函和加盖生产</w:t>
            </w:r>
            <w:proofErr w:type="gramStart"/>
            <w:r w:rsidRPr="00C45078">
              <w:rPr>
                <w:rFonts w:ascii="宋体" w:hAnsi="宋体" w:cs="宋体" w:hint="eastAsia"/>
                <w:kern w:val="0"/>
                <w:szCs w:val="21"/>
              </w:rPr>
              <w:t>厂家鲜章的</w:t>
            </w:r>
            <w:proofErr w:type="gramEnd"/>
            <w:r w:rsidRPr="00C45078">
              <w:rPr>
                <w:rFonts w:ascii="宋体" w:hAnsi="宋体" w:cs="宋体" w:hint="eastAsia"/>
                <w:kern w:val="0"/>
                <w:szCs w:val="21"/>
              </w:rPr>
              <w:t>产品彩页。</w:t>
            </w:r>
          </w:p>
        </w:tc>
        <w:tc>
          <w:tcPr>
            <w:tcW w:w="579" w:type="dxa"/>
            <w:shd w:val="clear" w:color="auto" w:fill="auto"/>
            <w:noWrap/>
            <w:vAlign w:val="center"/>
            <w:hideMark/>
          </w:tcPr>
          <w:p w14:paraId="16C6823F"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524" w:type="dxa"/>
            <w:shd w:val="clear" w:color="auto" w:fill="auto"/>
            <w:noWrap/>
            <w:vAlign w:val="center"/>
            <w:hideMark/>
          </w:tcPr>
          <w:p w14:paraId="587F6AF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404B191E" w14:textId="77777777" w:rsidTr="007E43FF">
        <w:trPr>
          <w:trHeight w:val="400"/>
          <w:jc w:val="center"/>
        </w:trPr>
        <w:tc>
          <w:tcPr>
            <w:tcW w:w="710" w:type="dxa"/>
            <w:shd w:val="clear" w:color="auto" w:fill="auto"/>
            <w:vAlign w:val="center"/>
            <w:hideMark/>
          </w:tcPr>
          <w:p w14:paraId="7118CA86"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1.02 </w:t>
            </w:r>
          </w:p>
        </w:tc>
        <w:tc>
          <w:tcPr>
            <w:tcW w:w="0" w:type="auto"/>
            <w:shd w:val="clear" w:color="auto" w:fill="auto"/>
            <w:vAlign w:val="center"/>
            <w:hideMark/>
          </w:tcPr>
          <w:p w14:paraId="5F1E5D7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电动升降幕</w:t>
            </w:r>
          </w:p>
        </w:tc>
        <w:tc>
          <w:tcPr>
            <w:tcW w:w="0" w:type="auto"/>
            <w:shd w:val="clear" w:color="auto" w:fill="auto"/>
            <w:vAlign w:val="center"/>
            <w:hideMark/>
          </w:tcPr>
          <w:p w14:paraId="2AF5199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1、幕面：玻纤</w:t>
            </w:r>
            <w:proofErr w:type="gramStart"/>
            <w:r w:rsidRPr="00C45078">
              <w:rPr>
                <w:rFonts w:ascii="宋体" w:hAnsi="宋体" w:cs="宋体" w:hint="eastAsia"/>
                <w:kern w:val="0"/>
                <w:szCs w:val="21"/>
              </w:rPr>
              <w:t>白塑幕</w:t>
            </w:r>
            <w:proofErr w:type="gramEnd"/>
            <w:r w:rsidRPr="00C45078">
              <w:rPr>
                <w:rFonts w:ascii="宋体" w:hAnsi="宋体" w:cs="宋体" w:hint="eastAsia"/>
                <w:kern w:val="0"/>
                <w:szCs w:val="21"/>
              </w:rPr>
              <w:t>，</w:t>
            </w:r>
            <w:proofErr w:type="gramStart"/>
            <w:r w:rsidRPr="00C45078">
              <w:rPr>
                <w:rFonts w:ascii="宋体" w:hAnsi="宋体" w:cs="宋体" w:hint="eastAsia"/>
                <w:kern w:val="0"/>
                <w:szCs w:val="21"/>
              </w:rPr>
              <w:t>玻纤白塑幕骨</w:t>
            </w:r>
            <w:proofErr w:type="gramEnd"/>
            <w:r w:rsidRPr="00C45078">
              <w:rPr>
                <w:rFonts w:ascii="宋体" w:hAnsi="宋体" w:cs="宋体" w:hint="eastAsia"/>
                <w:kern w:val="0"/>
                <w:szCs w:val="21"/>
              </w:rPr>
              <w:t>架为玻璃纤维网状结构，根据玻璃纤维的物理特性及</w:t>
            </w:r>
            <w:proofErr w:type="gramStart"/>
            <w:r w:rsidRPr="00C45078">
              <w:rPr>
                <w:rFonts w:ascii="宋体" w:hAnsi="宋体" w:cs="宋体" w:hint="eastAsia"/>
                <w:kern w:val="0"/>
                <w:szCs w:val="21"/>
              </w:rPr>
              <w:t>拉伸率</w:t>
            </w:r>
            <w:proofErr w:type="gramEnd"/>
            <w:r w:rsidRPr="00C45078">
              <w:rPr>
                <w:rFonts w:ascii="宋体" w:hAnsi="宋体" w:cs="宋体" w:hint="eastAsia"/>
                <w:kern w:val="0"/>
                <w:szCs w:val="21"/>
              </w:rPr>
              <w:t>小于1%的特点，可以防止屏幕的变形和褶皱，确保图像质量。</w:t>
            </w:r>
            <w:r w:rsidRPr="00C45078">
              <w:rPr>
                <w:rFonts w:ascii="宋体" w:hAnsi="宋体" w:cs="宋体" w:hint="eastAsia"/>
                <w:kern w:val="0"/>
                <w:szCs w:val="21"/>
              </w:rPr>
              <w:br/>
              <w:t>2、尺寸≥120寸〞电动幕 16:10（画面）。</w:t>
            </w:r>
            <w:r w:rsidRPr="00C45078">
              <w:rPr>
                <w:rFonts w:ascii="宋体" w:hAnsi="宋体" w:cs="宋体" w:hint="eastAsia"/>
                <w:kern w:val="0"/>
                <w:szCs w:val="21"/>
              </w:rPr>
              <w:br/>
              <w:t>3、增益：1.0，视角：160度。</w:t>
            </w:r>
            <w:r w:rsidRPr="00C45078">
              <w:rPr>
                <w:rFonts w:ascii="宋体" w:hAnsi="宋体" w:cs="宋体" w:hint="eastAsia"/>
                <w:kern w:val="0"/>
                <w:szCs w:val="21"/>
              </w:rPr>
              <w:br/>
              <w:t>4、具有防火、防潮、防霉、阻燃、环保。</w:t>
            </w:r>
          </w:p>
        </w:tc>
        <w:tc>
          <w:tcPr>
            <w:tcW w:w="579" w:type="dxa"/>
            <w:shd w:val="clear" w:color="auto" w:fill="auto"/>
            <w:noWrap/>
            <w:vAlign w:val="center"/>
            <w:hideMark/>
          </w:tcPr>
          <w:p w14:paraId="17E4856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幅</w:t>
            </w:r>
          </w:p>
        </w:tc>
        <w:tc>
          <w:tcPr>
            <w:tcW w:w="524" w:type="dxa"/>
            <w:shd w:val="clear" w:color="auto" w:fill="auto"/>
            <w:noWrap/>
            <w:vAlign w:val="center"/>
            <w:hideMark/>
          </w:tcPr>
          <w:p w14:paraId="34DDE94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062BB674" w14:textId="77777777" w:rsidTr="007E43FF">
        <w:trPr>
          <w:trHeight w:val="400"/>
          <w:jc w:val="center"/>
        </w:trPr>
        <w:tc>
          <w:tcPr>
            <w:tcW w:w="710" w:type="dxa"/>
            <w:shd w:val="clear" w:color="auto" w:fill="auto"/>
            <w:vAlign w:val="center"/>
            <w:hideMark/>
          </w:tcPr>
          <w:p w14:paraId="1C0F62F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1.03 </w:t>
            </w:r>
          </w:p>
        </w:tc>
        <w:tc>
          <w:tcPr>
            <w:tcW w:w="0" w:type="auto"/>
            <w:shd w:val="clear" w:color="auto" w:fill="auto"/>
            <w:vAlign w:val="center"/>
            <w:hideMark/>
          </w:tcPr>
          <w:p w14:paraId="1553CFF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无线投屏</w:t>
            </w:r>
          </w:p>
        </w:tc>
        <w:tc>
          <w:tcPr>
            <w:tcW w:w="0" w:type="auto"/>
            <w:shd w:val="clear" w:color="auto" w:fill="auto"/>
            <w:vAlign w:val="center"/>
            <w:hideMark/>
          </w:tcPr>
          <w:p w14:paraId="4B5DAF0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#1.支持三合一</w:t>
            </w:r>
            <w:proofErr w:type="gramStart"/>
            <w:r w:rsidRPr="00C45078">
              <w:rPr>
                <w:rFonts w:ascii="宋体" w:hAnsi="宋体" w:cs="宋体" w:hint="eastAsia"/>
                <w:kern w:val="0"/>
                <w:szCs w:val="21"/>
              </w:rPr>
              <w:t>传屏器无线</w:t>
            </w:r>
            <w:proofErr w:type="gramEnd"/>
            <w:r w:rsidRPr="00C45078">
              <w:rPr>
                <w:rFonts w:ascii="宋体" w:hAnsi="宋体" w:cs="宋体" w:hint="eastAsia"/>
                <w:kern w:val="0"/>
                <w:szCs w:val="21"/>
              </w:rPr>
              <w:t>投屏。（需提供接口照片加盖原厂公章）</w:t>
            </w:r>
            <w:r w:rsidRPr="00C45078">
              <w:rPr>
                <w:rFonts w:ascii="宋体" w:hAnsi="宋体" w:cs="宋体" w:hint="eastAsia"/>
                <w:kern w:val="0"/>
                <w:szCs w:val="21"/>
              </w:rPr>
              <w:br/>
              <w:t>#2.对于Type C接口的电脑和手机，只需将</w:t>
            </w:r>
            <w:proofErr w:type="gramStart"/>
            <w:r w:rsidRPr="00C45078">
              <w:rPr>
                <w:rFonts w:ascii="宋体" w:hAnsi="宋体" w:cs="宋体" w:hint="eastAsia"/>
                <w:kern w:val="0"/>
                <w:szCs w:val="21"/>
              </w:rPr>
              <w:t>传屏器</w:t>
            </w:r>
            <w:proofErr w:type="gramEnd"/>
            <w:r w:rsidRPr="00C45078">
              <w:rPr>
                <w:rFonts w:ascii="宋体" w:hAnsi="宋体" w:cs="宋体" w:hint="eastAsia"/>
                <w:kern w:val="0"/>
                <w:szCs w:val="21"/>
              </w:rPr>
              <w:t>Type C线插入即可投屏，效果达到60帧每秒，无需运行任何软件，对电脑和手机的操作系统没有任何要求，支持触摸回传功能。（需提供接口照片加盖原厂公章）</w:t>
            </w:r>
            <w:r w:rsidRPr="00C45078">
              <w:rPr>
                <w:rFonts w:ascii="宋体" w:hAnsi="宋体" w:cs="宋体" w:hint="eastAsia"/>
                <w:kern w:val="0"/>
                <w:szCs w:val="21"/>
              </w:rPr>
              <w:br/>
              <w:t>#3.对于hdmi接口的电脑或者任何hdmi输出设备，传</w:t>
            </w:r>
            <w:proofErr w:type="gramStart"/>
            <w:r w:rsidRPr="00C45078">
              <w:rPr>
                <w:rFonts w:ascii="宋体" w:hAnsi="宋体" w:cs="宋体" w:hint="eastAsia"/>
                <w:kern w:val="0"/>
                <w:szCs w:val="21"/>
              </w:rPr>
              <w:t>屏本身</w:t>
            </w:r>
            <w:proofErr w:type="gramEnd"/>
            <w:r w:rsidRPr="00C45078">
              <w:rPr>
                <w:rFonts w:ascii="宋体" w:hAnsi="宋体" w:cs="宋体" w:hint="eastAsia"/>
                <w:kern w:val="0"/>
                <w:szCs w:val="21"/>
              </w:rPr>
              <w:t>自带hdmi接口，无需任何转换线材，直接插入电脑或者设备hdmi口即可传屏，接入usb线后也支持触摸回传功能。（需提供接口照片加盖原厂公章）</w:t>
            </w:r>
            <w:r w:rsidRPr="00C45078">
              <w:rPr>
                <w:rFonts w:ascii="宋体" w:hAnsi="宋体" w:cs="宋体" w:hint="eastAsia"/>
                <w:kern w:val="0"/>
                <w:szCs w:val="21"/>
              </w:rPr>
              <w:br/>
              <w:t>4.对于只有usb接口的电脑，</w:t>
            </w:r>
            <w:proofErr w:type="gramStart"/>
            <w:r w:rsidRPr="00C45078">
              <w:rPr>
                <w:rFonts w:ascii="宋体" w:hAnsi="宋体" w:cs="宋体" w:hint="eastAsia"/>
                <w:kern w:val="0"/>
                <w:szCs w:val="21"/>
              </w:rPr>
              <w:t>传屏器具备</w:t>
            </w:r>
            <w:proofErr w:type="gramEnd"/>
            <w:r w:rsidRPr="00C45078">
              <w:rPr>
                <w:rFonts w:ascii="宋体" w:hAnsi="宋体" w:cs="宋体" w:hint="eastAsia"/>
                <w:kern w:val="0"/>
                <w:szCs w:val="21"/>
              </w:rPr>
              <w:t>usb接口，插入即可实现上述1的usb投屏。实现</w:t>
            </w:r>
            <w:proofErr w:type="gramStart"/>
            <w:r w:rsidRPr="00C45078">
              <w:rPr>
                <w:rFonts w:ascii="宋体" w:hAnsi="宋体" w:cs="宋体" w:hint="eastAsia"/>
                <w:kern w:val="0"/>
                <w:szCs w:val="21"/>
              </w:rPr>
              <w:t>一</w:t>
            </w:r>
            <w:proofErr w:type="gramEnd"/>
            <w:r w:rsidRPr="00C45078">
              <w:rPr>
                <w:rFonts w:ascii="宋体" w:hAnsi="宋体" w:cs="宋体" w:hint="eastAsia"/>
                <w:kern w:val="0"/>
                <w:szCs w:val="21"/>
              </w:rPr>
              <w:t>机三用效果。</w:t>
            </w:r>
            <w:r w:rsidRPr="00C45078">
              <w:rPr>
                <w:rFonts w:ascii="宋体" w:hAnsi="宋体" w:cs="宋体" w:hint="eastAsia"/>
                <w:kern w:val="0"/>
                <w:szCs w:val="21"/>
              </w:rPr>
              <w:br/>
              <w:t>5. 提供Windows</w:t>
            </w:r>
            <w:proofErr w:type="gramStart"/>
            <w:r w:rsidRPr="00C45078">
              <w:rPr>
                <w:rFonts w:ascii="宋体" w:hAnsi="宋体" w:cs="宋体" w:hint="eastAsia"/>
                <w:kern w:val="0"/>
                <w:szCs w:val="21"/>
              </w:rPr>
              <w:t>端传屏</w:t>
            </w:r>
            <w:proofErr w:type="gramEnd"/>
            <w:r w:rsidRPr="00C45078">
              <w:rPr>
                <w:rFonts w:ascii="宋体" w:hAnsi="宋体" w:cs="宋体" w:hint="eastAsia"/>
                <w:kern w:val="0"/>
                <w:szCs w:val="21"/>
              </w:rPr>
              <w:t>软件，可以脱离USB</w:t>
            </w:r>
            <w:proofErr w:type="gramStart"/>
            <w:r w:rsidRPr="00C45078">
              <w:rPr>
                <w:rFonts w:ascii="宋体" w:hAnsi="宋体" w:cs="宋体" w:hint="eastAsia"/>
                <w:kern w:val="0"/>
                <w:szCs w:val="21"/>
              </w:rPr>
              <w:t>传屏器进行</w:t>
            </w:r>
            <w:proofErr w:type="gramEnd"/>
            <w:r w:rsidRPr="00C45078">
              <w:rPr>
                <w:rFonts w:ascii="宋体" w:hAnsi="宋体" w:cs="宋体" w:hint="eastAsia"/>
                <w:kern w:val="0"/>
                <w:szCs w:val="21"/>
              </w:rPr>
              <w:t>传屏</w:t>
            </w:r>
            <w:r w:rsidRPr="00C45078">
              <w:rPr>
                <w:rFonts w:ascii="宋体" w:hAnsi="宋体" w:cs="宋体" w:hint="eastAsia"/>
                <w:kern w:val="0"/>
                <w:szCs w:val="21"/>
              </w:rPr>
              <w:br/>
              <w:t>6.支持微信、qq、支付宝、手机浏览器扫描投屏，只需简单一步，无需手动联网，无需手动输入密码，无需手动搜索</w:t>
            </w:r>
            <w:r w:rsidRPr="00C45078">
              <w:rPr>
                <w:rFonts w:ascii="宋体" w:hAnsi="宋体" w:cs="宋体" w:hint="eastAsia"/>
                <w:kern w:val="0"/>
                <w:szCs w:val="21"/>
              </w:rPr>
              <w:br/>
              <w:t>7.传屏不占用电脑wifi，电脑仍可以上网</w:t>
            </w:r>
            <w:r w:rsidRPr="00C45078">
              <w:rPr>
                <w:rFonts w:ascii="宋体" w:hAnsi="宋体" w:cs="宋体" w:hint="eastAsia"/>
                <w:kern w:val="0"/>
                <w:szCs w:val="21"/>
              </w:rPr>
              <w:br/>
              <w:t>8.支持1080P分辨率音视频镜像传屏</w:t>
            </w:r>
            <w:r w:rsidRPr="00C45078">
              <w:rPr>
                <w:rFonts w:ascii="宋体" w:hAnsi="宋体" w:cs="宋体" w:hint="eastAsia"/>
                <w:kern w:val="0"/>
                <w:szCs w:val="21"/>
              </w:rPr>
              <w:br/>
              <w:t>9.双5G WIFI设计，WIFI和热点独立硬件，独</w:t>
            </w:r>
            <w:r w:rsidRPr="00C45078">
              <w:rPr>
                <w:rFonts w:ascii="宋体" w:hAnsi="宋体" w:cs="宋体" w:hint="eastAsia"/>
                <w:kern w:val="0"/>
                <w:szCs w:val="21"/>
              </w:rPr>
              <w:lastRenderedPageBreak/>
              <w:t>立工作互不影响，</w:t>
            </w:r>
            <w:proofErr w:type="gramStart"/>
            <w:r w:rsidRPr="00C45078">
              <w:rPr>
                <w:rFonts w:ascii="宋体" w:hAnsi="宋体" w:cs="宋体" w:hint="eastAsia"/>
                <w:kern w:val="0"/>
                <w:szCs w:val="21"/>
              </w:rPr>
              <w:t>热点双</w:t>
            </w:r>
            <w:proofErr w:type="gramEnd"/>
            <w:r w:rsidRPr="00C45078">
              <w:rPr>
                <w:rFonts w:ascii="宋体" w:hAnsi="宋体" w:cs="宋体" w:hint="eastAsia"/>
                <w:kern w:val="0"/>
                <w:szCs w:val="21"/>
              </w:rPr>
              <w:t>发双收信道，更稳定的网络信号</w:t>
            </w:r>
            <w:r w:rsidRPr="00C45078">
              <w:rPr>
                <w:rFonts w:ascii="宋体" w:hAnsi="宋体" w:cs="宋体" w:hint="eastAsia"/>
                <w:kern w:val="0"/>
                <w:szCs w:val="21"/>
              </w:rPr>
              <w:br/>
              <w:t>10.蓝牙音</w:t>
            </w:r>
            <w:proofErr w:type="gramStart"/>
            <w:r w:rsidRPr="00C45078">
              <w:rPr>
                <w:rFonts w:ascii="宋体" w:hAnsi="宋体" w:cs="宋体" w:hint="eastAsia"/>
                <w:kern w:val="0"/>
                <w:szCs w:val="21"/>
              </w:rPr>
              <w:t>频</w:t>
            </w:r>
            <w:proofErr w:type="gramEnd"/>
            <w:r w:rsidRPr="00C45078">
              <w:rPr>
                <w:rFonts w:ascii="宋体" w:hAnsi="宋体" w:cs="宋体" w:hint="eastAsia"/>
                <w:kern w:val="0"/>
                <w:szCs w:val="21"/>
              </w:rPr>
              <w:t>接收，</w:t>
            </w:r>
            <w:proofErr w:type="gramStart"/>
            <w:r w:rsidRPr="00C45078">
              <w:rPr>
                <w:rFonts w:ascii="宋体" w:hAnsi="宋体" w:cs="宋体" w:hint="eastAsia"/>
                <w:kern w:val="0"/>
                <w:szCs w:val="21"/>
              </w:rPr>
              <w:t>支持蓝牙麦克风</w:t>
            </w:r>
            <w:proofErr w:type="gramEnd"/>
            <w:r w:rsidRPr="00C45078">
              <w:rPr>
                <w:rFonts w:ascii="宋体" w:hAnsi="宋体" w:cs="宋体" w:hint="eastAsia"/>
                <w:kern w:val="0"/>
                <w:szCs w:val="21"/>
              </w:rPr>
              <w:t xml:space="preserve">音视频 </w:t>
            </w:r>
            <w:r w:rsidRPr="00C45078">
              <w:rPr>
                <w:rFonts w:ascii="宋体" w:hAnsi="宋体" w:cs="宋体" w:hint="eastAsia"/>
                <w:kern w:val="0"/>
                <w:szCs w:val="21"/>
              </w:rPr>
              <w:br/>
              <w:t>11.≥3个USB端口、≥1个3.5mm 模拟音频输出、支持TF</w:t>
            </w:r>
            <w:proofErr w:type="gramStart"/>
            <w:r w:rsidRPr="00C45078">
              <w:rPr>
                <w:rFonts w:ascii="宋体" w:hAnsi="宋体" w:cs="宋体" w:hint="eastAsia"/>
                <w:kern w:val="0"/>
                <w:szCs w:val="21"/>
              </w:rPr>
              <w:t>卡扩大</w:t>
            </w:r>
            <w:proofErr w:type="gramEnd"/>
            <w:r w:rsidRPr="00C45078">
              <w:rPr>
                <w:rFonts w:ascii="宋体" w:hAnsi="宋体" w:cs="宋体" w:hint="eastAsia"/>
                <w:kern w:val="0"/>
                <w:szCs w:val="21"/>
              </w:rPr>
              <w:t>内部存储、≥1080P 1路HDMI输出、≥1路VGA接口、支持4:3输出，便于连接4:3投影机、具备串口，支持中</w:t>
            </w:r>
            <w:proofErr w:type="gramStart"/>
            <w:r w:rsidRPr="00C45078">
              <w:rPr>
                <w:rFonts w:ascii="宋体" w:hAnsi="宋体" w:cs="宋体" w:hint="eastAsia"/>
                <w:kern w:val="0"/>
                <w:szCs w:val="21"/>
              </w:rPr>
              <w:t>控控制</w:t>
            </w:r>
            <w:proofErr w:type="gramEnd"/>
            <w:r w:rsidRPr="00C45078">
              <w:rPr>
                <w:rFonts w:ascii="宋体" w:hAnsi="宋体" w:cs="宋体" w:hint="eastAsia"/>
                <w:kern w:val="0"/>
                <w:szCs w:val="21"/>
              </w:rPr>
              <w:br/>
              <w:t>12.支持动态密码传屏保护，避免传屏事故。（提供无线投屏生产企业取得动态密码功能的计算机软件注册权登记证书需加盖原厂公章。）</w:t>
            </w:r>
            <w:r w:rsidRPr="00C45078">
              <w:rPr>
                <w:rFonts w:ascii="宋体" w:hAnsi="宋体" w:cs="宋体" w:hint="eastAsia"/>
                <w:kern w:val="0"/>
                <w:szCs w:val="21"/>
              </w:rPr>
              <w:br/>
              <w:t>13.智能移动</w:t>
            </w:r>
            <w:proofErr w:type="gramStart"/>
            <w:r w:rsidRPr="00C45078">
              <w:rPr>
                <w:rFonts w:ascii="宋体" w:hAnsi="宋体" w:cs="宋体" w:hint="eastAsia"/>
                <w:kern w:val="0"/>
                <w:szCs w:val="21"/>
              </w:rPr>
              <w:t>端支持</w:t>
            </w:r>
            <w:proofErr w:type="gramEnd"/>
            <w:r w:rsidRPr="00C45078">
              <w:rPr>
                <w:rFonts w:ascii="宋体" w:hAnsi="宋体" w:cs="宋体" w:hint="eastAsia"/>
                <w:kern w:val="0"/>
                <w:szCs w:val="21"/>
              </w:rPr>
              <w:t>反向镜像，即无线</w:t>
            </w:r>
            <w:proofErr w:type="gramStart"/>
            <w:r w:rsidRPr="00C45078">
              <w:rPr>
                <w:rFonts w:ascii="宋体" w:hAnsi="宋体" w:cs="宋体" w:hint="eastAsia"/>
                <w:kern w:val="0"/>
                <w:szCs w:val="21"/>
              </w:rPr>
              <w:t>投屏器画面</w:t>
            </w:r>
            <w:proofErr w:type="gramEnd"/>
            <w:r w:rsidRPr="00C45078">
              <w:rPr>
                <w:rFonts w:ascii="宋体" w:hAnsi="宋体" w:cs="宋体" w:hint="eastAsia"/>
                <w:kern w:val="0"/>
                <w:szCs w:val="21"/>
              </w:rPr>
              <w:t>反向镜像到智能移动端，且可以触摸操作。（提供无线投屏生产企业取得触屏回传功能计算机软件注册权登记证书需加盖原厂公章。）</w:t>
            </w:r>
            <w:r w:rsidRPr="00C45078">
              <w:rPr>
                <w:rFonts w:ascii="宋体" w:hAnsi="宋体" w:cs="宋体" w:hint="eastAsia"/>
                <w:kern w:val="0"/>
                <w:szCs w:val="21"/>
              </w:rPr>
              <w:br/>
              <w:t>14.双5G WIFI，无需连接网线，手机传屏时，无论安卓还是苹果手机仍可以上网</w:t>
            </w:r>
            <w:r w:rsidRPr="00C45078">
              <w:rPr>
                <w:rFonts w:ascii="宋体" w:hAnsi="宋体" w:cs="宋体" w:hint="eastAsia"/>
                <w:kern w:val="0"/>
                <w:szCs w:val="21"/>
              </w:rPr>
              <w:br/>
              <w:t>15.支持IOS系统镜像投屏，即支持AirPlay镜像传输数据协议，iPhone，iPad，Mac均可镜像传屏</w:t>
            </w:r>
            <w:r w:rsidRPr="00C45078">
              <w:rPr>
                <w:rFonts w:ascii="宋体" w:hAnsi="宋体" w:cs="宋体" w:hint="eastAsia"/>
                <w:kern w:val="0"/>
                <w:szCs w:val="21"/>
              </w:rPr>
              <w:br/>
              <w:t>16．支持时钟自动校准功能，可设置凌晨无线投</w:t>
            </w:r>
            <w:proofErr w:type="gramStart"/>
            <w:r w:rsidRPr="00C45078">
              <w:rPr>
                <w:rFonts w:ascii="宋体" w:hAnsi="宋体" w:cs="宋体" w:hint="eastAsia"/>
                <w:kern w:val="0"/>
                <w:szCs w:val="21"/>
              </w:rPr>
              <w:t>屏状态</w:t>
            </w:r>
            <w:proofErr w:type="gramEnd"/>
            <w:r w:rsidRPr="00C45078">
              <w:rPr>
                <w:rFonts w:ascii="宋体" w:hAnsi="宋体" w:cs="宋体" w:hint="eastAsia"/>
                <w:kern w:val="0"/>
                <w:szCs w:val="21"/>
              </w:rPr>
              <w:t>时自动重启，确保设备365天7x24小时不掉电仍能有效运行。（提供无线投屏生产企业取得时钟自动校准功能的计算机软件注册权登记证书需加盖原厂公章。）</w:t>
            </w:r>
            <w:r w:rsidRPr="00C45078">
              <w:rPr>
                <w:rFonts w:ascii="宋体" w:hAnsi="宋体" w:cs="宋体" w:hint="eastAsia"/>
                <w:kern w:val="0"/>
                <w:szCs w:val="21"/>
              </w:rPr>
              <w:br/>
              <w:t>17.Android5.0及以上设备安装APK，连接无线投</w:t>
            </w:r>
            <w:proofErr w:type="gramStart"/>
            <w:r w:rsidRPr="00C45078">
              <w:rPr>
                <w:rFonts w:ascii="宋体" w:hAnsi="宋体" w:cs="宋体" w:hint="eastAsia"/>
                <w:kern w:val="0"/>
                <w:szCs w:val="21"/>
              </w:rPr>
              <w:t>屏器热点</w:t>
            </w:r>
            <w:proofErr w:type="gramEnd"/>
            <w:r w:rsidRPr="00C45078">
              <w:rPr>
                <w:rFonts w:ascii="宋体" w:hAnsi="宋体" w:cs="宋体" w:hint="eastAsia"/>
                <w:kern w:val="0"/>
                <w:szCs w:val="21"/>
              </w:rPr>
              <w:t>可镜像</w:t>
            </w:r>
            <w:proofErr w:type="gramStart"/>
            <w:r w:rsidRPr="00C45078">
              <w:rPr>
                <w:rFonts w:ascii="宋体" w:hAnsi="宋体" w:cs="宋体" w:hint="eastAsia"/>
                <w:kern w:val="0"/>
                <w:szCs w:val="21"/>
              </w:rPr>
              <w:t>传屏且能</w:t>
            </w:r>
            <w:proofErr w:type="gramEnd"/>
            <w:r w:rsidRPr="00C45078">
              <w:rPr>
                <w:rFonts w:ascii="宋体" w:hAnsi="宋体" w:cs="宋体" w:hint="eastAsia"/>
                <w:kern w:val="0"/>
                <w:szCs w:val="21"/>
              </w:rPr>
              <w:t>同步传声音。</w:t>
            </w:r>
            <w:r w:rsidRPr="00C45078">
              <w:rPr>
                <w:rFonts w:ascii="宋体" w:hAnsi="宋体" w:cs="宋体" w:hint="eastAsia"/>
                <w:kern w:val="0"/>
                <w:szCs w:val="21"/>
              </w:rPr>
              <w:br/>
              <w:t>18.智能移动</w:t>
            </w:r>
            <w:proofErr w:type="gramStart"/>
            <w:r w:rsidRPr="00C45078">
              <w:rPr>
                <w:rFonts w:ascii="宋体" w:hAnsi="宋体" w:cs="宋体" w:hint="eastAsia"/>
                <w:kern w:val="0"/>
                <w:szCs w:val="21"/>
              </w:rPr>
              <w:t>端支持</w:t>
            </w:r>
            <w:proofErr w:type="gramEnd"/>
            <w:r w:rsidRPr="00C45078">
              <w:rPr>
                <w:rFonts w:ascii="宋体" w:hAnsi="宋体" w:cs="宋体" w:hint="eastAsia"/>
                <w:kern w:val="0"/>
                <w:szCs w:val="21"/>
              </w:rPr>
              <w:t>反向镜像，即无线</w:t>
            </w:r>
            <w:proofErr w:type="gramStart"/>
            <w:r w:rsidRPr="00C45078">
              <w:rPr>
                <w:rFonts w:ascii="宋体" w:hAnsi="宋体" w:cs="宋体" w:hint="eastAsia"/>
                <w:kern w:val="0"/>
                <w:szCs w:val="21"/>
              </w:rPr>
              <w:t>投屏器画面</w:t>
            </w:r>
            <w:proofErr w:type="gramEnd"/>
            <w:r w:rsidRPr="00C45078">
              <w:rPr>
                <w:rFonts w:ascii="宋体" w:hAnsi="宋体" w:cs="宋体" w:hint="eastAsia"/>
                <w:kern w:val="0"/>
                <w:szCs w:val="21"/>
              </w:rPr>
              <w:t>反向镜像到智能移动端，且可以触摸操作。</w:t>
            </w:r>
            <w:r w:rsidRPr="00C45078">
              <w:rPr>
                <w:rFonts w:ascii="宋体" w:hAnsi="宋体" w:cs="宋体" w:hint="eastAsia"/>
                <w:kern w:val="0"/>
                <w:szCs w:val="21"/>
              </w:rPr>
              <w:br/>
              <w:t>19. 支持定时开关机功能，可对无线投</w:t>
            </w:r>
            <w:proofErr w:type="gramStart"/>
            <w:r w:rsidRPr="00C45078">
              <w:rPr>
                <w:rFonts w:ascii="宋体" w:hAnsi="宋体" w:cs="宋体" w:hint="eastAsia"/>
                <w:kern w:val="0"/>
                <w:szCs w:val="21"/>
              </w:rPr>
              <w:t>屏设置</w:t>
            </w:r>
            <w:proofErr w:type="gramEnd"/>
            <w:r w:rsidRPr="00C45078">
              <w:rPr>
                <w:rFonts w:ascii="宋体" w:hAnsi="宋体" w:cs="宋体" w:hint="eastAsia"/>
                <w:kern w:val="0"/>
                <w:szCs w:val="21"/>
              </w:rPr>
              <w:t>开关机时间。（提供无线投屏生产企业取得定时开关功能的计算机软件注册权登记证书需加盖原厂公章。）</w:t>
            </w:r>
            <w:r w:rsidRPr="00C45078">
              <w:rPr>
                <w:rFonts w:ascii="宋体" w:hAnsi="宋体" w:cs="宋体" w:hint="eastAsia"/>
                <w:kern w:val="0"/>
                <w:szCs w:val="21"/>
              </w:rPr>
              <w:br/>
              <w:t>#20.支持同步协同批注功能，IOS客户端可以对其他人投屏的画面进行批注，批注的内容不仅仅批注人自己看到，投屏的画面也会叠加上批注内容，实现多人协同批注。（需提供软件截图加盖原家公章。）</w:t>
            </w:r>
            <w:r w:rsidRPr="00C45078">
              <w:rPr>
                <w:rFonts w:ascii="宋体" w:hAnsi="宋体" w:cs="宋体" w:hint="eastAsia"/>
                <w:kern w:val="0"/>
                <w:szCs w:val="21"/>
              </w:rPr>
              <w:br/>
              <w:t>#21.集控部署和管理，支持公网集控服务器部署或者私有网络服务器部署。通过网页管理后台，一次性选中批量在线设备进行设置，部署。能统</w:t>
            </w:r>
            <w:r w:rsidRPr="00C45078">
              <w:rPr>
                <w:rFonts w:ascii="宋体" w:hAnsi="宋体" w:cs="宋体" w:hint="eastAsia"/>
                <w:kern w:val="0"/>
                <w:szCs w:val="21"/>
              </w:rPr>
              <w:lastRenderedPageBreak/>
              <w:t>计投屏端的投屏历史：投屏所有人，投屏时间，下线时间。支持设备故障自动邮件告警。（提供无线投屏生产企业取得管理软件功能的计算机软件注册权登记证书需加盖原厂公章。）</w:t>
            </w:r>
            <w:r w:rsidRPr="00C45078">
              <w:rPr>
                <w:rFonts w:ascii="宋体" w:hAnsi="宋体" w:cs="宋体" w:hint="eastAsia"/>
                <w:kern w:val="0"/>
                <w:szCs w:val="21"/>
              </w:rPr>
              <w:br/>
              <w:t xml:space="preserve">22. </w:t>
            </w:r>
            <w:r>
              <w:rPr>
                <w:rFonts w:ascii="宋体" w:hAnsi="宋体" w:cs="宋体" w:hint="eastAsia"/>
                <w:kern w:val="0"/>
                <w:szCs w:val="21"/>
              </w:rPr>
              <w:t>四</w:t>
            </w:r>
            <w:r w:rsidRPr="00C45078">
              <w:rPr>
                <w:rFonts w:ascii="宋体" w:hAnsi="宋体" w:cs="宋体" w:hint="eastAsia"/>
                <w:kern w:val="0"/>
                <w:szCs w:val="21"/>
              </w:rPr>
              <w:t>画面套装，一个主机</w:t>
            </w:r>
            <w:r>
              <w:rPr>
                <w:rFonts w:ascii="宋体" w:hAnsi="宋体" w:cs="宋体" w:hint="eastAsia"/>
                <w:kern w:val="0"/>
                <w:szCs w:val="21"/>
              </w:rPr>
              <w:t>四</w:t>
            </w:r>
            <w:r w:rsidRPr="00C45078">
              <w:rPr>
                <w:rFonts w:ascii="宋体" w:hAnsi="宋体" w:cs="宋体" w:hint="eastAsia"/>
                <w:kern w:val="0"/>
                <w:szCs w:val="21"/>
              </w:rPr>
              <w:t>个三合一传屏器。</w:t>
            </w:r>
            <w:r w:rsidRPr="00C45078">
              <w:rPr>
                <w:rFonts w:ascii="宋体" w:hAnsi="宋体" w:cs="宋体" w:hint="eastAsia"/>
                <w:kern w:val="0"/>
                <w:szCs w:val="21"/>
              </w:rPr>
              <w:br/>
              <w:t>#23.提供针对本项目原厂授权书及售后承诺函需加盖原厂公章。</w:t>
            </w:r>
          </w:p>
        </w:tc>
        <w:tc>
          <w:tcPr>
            <w:tcW w:w="579" w:type="dxa"/>
            <w:shd w:val="clear" w:color="auto" w:fill="auto"/>
            <w:vAlign w:val="center"/>
            <w:hideMark/>
          </w:tcPr>
          <w:p w14:paraId="640FEB1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524" w:type="dxa"/>
            <w:shd w:val="clear" w:color="auto" w:fill="auto"/>
            <w:vAlign w:val="center"/>
            <w:hideMark/>
          </w:tcPr>
          <w:p w14:paraId="51BACBD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6DC9FD66" w14:textId="77777777" w:rsidTr="007E43FF">
        <w:trPr>
          <w:trHeight w:val="400"/>
          <w:jc w:val="center"/>
        </w:trPr>
        <w:tc>
          <w:tcPr>
            <w:tcW w:w="710" w:type="dxa"/>
            <w:shd w:val="clear" w:color="auto" w:fill="auto"/>
            <w:vAlign w:val="center"/>
            <w:hideMark/>
          </w:tcPr>
          <w:p w14:paraId="56033976"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lastRenderedPageBreak/>
              <w:t>2</w:t>
            </w:r>
          </w:p>
        </w:tc>
        <w:tc>
          <w:tcPr>
            <w:tcW w:w="8196" w:type="dxa"/>
            <w:gridSpan w:val="4"/>
            <w:shd w:val="clear" w:color="auto" w:fill="auto"/>
            <w:vAlign w:val="center"/>
            <w:hideMark/>
          </w:tcPr>
          <w:p w14:paraId="54C03BFB"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控制系统</w:t>
            </w:r>
          </w:p>
        </w:tc>
      </w:tr>
      <w:tr w:rsidR="007E43FF" w:rsidRPr="00C45078" w14:paraId="4A658DF6" w14:textId="77777777" w:rsidTr="007E43FF">
        <w:trPr>
          <w:trHeight w:val="400"/>
          <w:jc w:val="center"/>
        </w:trPr>
        <w:tc>
          <w:tcPr>
            <w:tcW w:w="710" w:type="dxa"/>
            <w:shd w:val="clear" w:color="auto" w:fill="auto"/>
            <w:vAlign w:val="center"/>
            <w:hideMark/>
          </w:tcPr>
          <w:p w14:paraId="790B1D8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2.01</w:t>
            </w:r>
          </w:p>
        </w:tc>
        <w:tc>
          <w:tcPr>
            <w:tcW w:w="0" w:type="auto"/>
            <w:shd w:val="clear" w:color="auto" w:fill="auto"/>
            <w:noWrap/>
            <w:vAlign w:val="center"/>
            <w:hideMark/>
          </w:tcPr>
          <w:p w14:paraId="3A77A39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中央控制主机</w:t>
            </w:r>
          </w:p>
        </w:tc>
        <w:tc>
          <w:tcPr>
            <w:tcW w:w="0" w:type="auto"/>
            <w:shd w:val="clear" w:color="auto" w:fill="auto"/>
            <w:vAlign w:val="center"/>
            <w:hideMark/>
          </w:tcPr>
          <w:p w14:paraId="1ACCE8C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1、主频≥667MHz的32位内嵌式处理器，ARM11 CPU，内存≥256M， Flash闪存≥1G；</w:t>
            </w:r>
            <w:r w:rsidRPr="00C45078">
              <w:rPr>
                <w:rFonts w:ascii="宋体" w:hAnsi="宋体" w:cs="宋体" w:hint="eastAsia"/>
                <w:kern w:val="0"/>
                <w:szCs w:val="21"/>
              </w:rPr>
              <w:br/>
              <w:t>#2、完全可编程，开放式的接口、具有至少4个业务扩展卡槽；</w:t>
            </w:r>
            <w:r w:rsidRPr="00C45078">
              <w:rPr>
                <w:rFonts w:ascii="宋体" w:hAnsi="宋体" w:cs="宋体" w:hint="eastAsia"/>
                <w:kern w:val="0"/>
                <w:szCs w:val="21"/>
              </w:rPr>
              <w:br/>
              <w:t>3、不低于8路独立可编程RS-232/422/485 控制接口；</w:t>
            </w:r>
            <w:r w:rsidRPr="00C45078">
              <w:rPr>
                <w:rFonts w:ascii="宋体" w:hAnsi="宋体" w:cs="宋体" w:hint="eastAsia"/>
                <w:kern w:val="0"/>
                <w:szCs w:val="21"/>
              </w:rPr>
              <w:br/>
              <w:t>4、不低于8路弱电继电器接口和8路数字输入/输出IO 接口；</w:t>
            </w:r>
            <w:r w:rsidRPr="00C45078">
              <w:rPr>
                <w:rFonts w:ascii="宋体" w:hAnsi="宋体" w:cs="宋体" w:hint="eastAsia"/>
                <w:kern w:val="0"/>
                <w:szCs w:val="21"/>
              </w:rPr>
              <w:br/>
              <w:t>5、不低于8路红外可编程控制接口，内置红外学习器，可以支持对周边所有红外设备（如：DVD/TV）的控制，且单个红外接口可以同时连接控制多个不同设备，可以做RS232串口转发；</w:t>
            </w:r>
            <w:r w:rsidRPr="00C45078">
              <w:rPr>
                <w:rFonts w:ascii="宋体" w:hAnsi="宋体" w:cs="宋体" w:hint="eastAsia"/>
                <w:kern w:val="0"/>
                <w:szCs w:val="21"/>
              </w:rPr>
              <w:br/>
              <w:t>#6、前面板具有设备状态指示灯和电源指示灯，具备至少8路RS232/485/422通讯指示灯，8路红外数据通讯指示灯。厂家需提供设备前面板图片；</w:t>
            </w:r>
            <w:r w:rsidRPr="00C45078">
              <w:rPr>
                <w:rFonts w:ascii="宋体" w:hAnsi="宋体" w:cs="宋体" w:hint="eastAsia"/>
                <w:kern w:val="0"/>
                <w:szCs w:val="21"/>
              </w:rPr>
              <w:br/>
            </w:r>
            <w:r>
              <w:rPr>
                <w:rFonts w:ascii="宋体" w:hAnsi="宋体" w:cs="宋体" w:hint="eastAsia"/>
                <w:kern w:val="0"/>
                <w:szCs w:val="21"/>
              </w:rPr>
              <w:t>7</w:t>
            </w:r>
            <w:r w:rsidRPr="00C45078">
              <w:rPr>
                <w:rFonts w:ascii="宋体" w:hAnsi="宋体" w:cs="宋体" w:hint="eastAsia"/>
                <w:kern w:val="0"/>
                <w:szCs w:val="21"/>
              </w:rPr>
              <w:t>、支持USB2.0接口，可上传或下载程序；</w:t>
            </w:r>
            <w:r w:rsidRPr="00C45078">
              <w:rPr>
                <w:rFonts w:ascii="宋体" w:hAnsi="宋体" w:cs="宋体" w:hint="eastAsia"/>
                <w:kern w:val="0"/>
                <w:szCs w:val="21"/>
              </w:rPr>
              <w:br/>
            </w:r>
            <w:r>
              <w:rPr>
                <w:rFonts w:ascii="宋体" w:hAnsi="宋体" w:cs="宋体" w:hint="eastAsia"/>
                <w:kern w:val="0"/>
                <w:szCs w:val="21"/>
              </w:rPr>
              <w:t>8</w:t>
            </w:r>
            <w:r w:rsidRPr="00C45078">
              <w:rPr>
                <w:rFonts w:ascii="宋体" w:hAnsi="宋体" w:cs="宋体" w:hint="eastAsia"/>
                <w:kern w:val="0"/>
                <w:szCs w:val="21"/>
              </w:rPr>
              <w:t>、支持大型组网集中管理；支持多会议室互控，</w:t>
            </w:r>
            <w:proofErr w:type="gramStart"/>
            <w:r w:rsidRPr="00C45078">
              <w:rPr>
                <w:rFonts w:ascii="宋体" w:hAnsi="宋体" w:cs="宋体" w:hint="eastAsia"/>
                <w:kern w:val="0"/>
                <w:szCs w:val="21"/>
              </w:rPr>
              <w:t>远程上</w:t>
            </w:r>
            <w:proofErr w:type="gramEnd"/>
            <w:r w:rsidRPr="00C45078">
              <w:rPr>
                <w:rFonts w:ascii="宋体" w:hAnsi="宋体" w:cs="宋体" w:hint="eastAsia"/>
                <w:kern w:val="0"/>
                <w:szCs w:val="21"/>
              </w:rPr>
              <w:t>传和维护程序；</w:t>
            </w:r>
            <w:r w:rsidRPr="00C45078">
              <w:rPr>
                <w:rFonts w:ascii="宋体" w:hAnsi="宋体" w:cs="宋体" w:hint="eastAsia"/>
                <w:kern w:val="0"/>
                <w:szCs w:val="21"/>
              </w:rPr>
              <w:br/>
              <w:t>#</w:t>
            </w:r>
            <w:r>
              <w:rPr>
                <w:rFonts w:ascii="宋体" w:hAnsi="宋体" w:cs="宋体"/>
                <w:kern w:val="0"/>
                <w:szCs w:val="21"/>
              </w:rPr>
              <w:t>9</w:t>
            </w:r>
            <w:r w:rsidRPr="00C45078">
              <w:rPr>
                <w:rFonts w:ascii="宋体" w:hAnsi="宋体" w:cs="宋体" w:hint="eastAsia"/>
                <w:kern w:val="0"/>
                <w:szCs w:val="21"/>
              </w:rPr>
              <w:t>、支持iPad／iPhone作为触控终端，具备pc</w:t>
            </w:r>
            <w:proofErr w:type="gramStart"/>
            <w:r w:rsidRPr="00C45078">
              <w:rPr>
                <w:rFonts w:ascii="宋体" w:hAnsi="宋体" w:cs="宋体" w:hint="eastAsia"/>
                <w:kern w:val="0"/>
                <w:szCs w:val="21"/>
              </w:rPr>
              <w:t>端触控软件</w:t>
            </w:r>
            <w:proofErr w:type="gramEnd"/>
            <w:r w:rsidRPr="00C45078">
              <w:rPr>
                <w:rFonts w:ascii="宋体" w:hAnsi="宋体" w:cs="宋体" w:hint="eastAsia"/>
                <w:kern w:val="0"/>
                <w:szCs w:val="21"/>
              </w:rPr>
              <w:t>通过windows平台进行控制，厂家需提供IOS平台软件或Windows平台编辑软件著作权认证；</w:t>
            </w:r>
            <w:r w:rsidRPr="00C45078">
              <w:rPr>
                <w:rFonts w:ascii="宋体" w:hAnsi="宋体" w:cs="宋体" w:hint="eastAsia"/>
                <w:kern w:val="0"/>
                <w:szCs w:val="21"/>
              </w:rPr>
              <w:br/>
              <w:t>1</w:t>
            </w:r>
            <w:r>
              <w:rPr>
                <w:rFonts w:ascii="宋体" w:hAnsi="宋体" w:cs="宋体"/>
                <w:kern w:val="0"/>
                <w:szCs w:val="21"/>
              </w:rPr>
              <w:t>0</w:t>
            </w:r>
            <w:r w:rsidRPr="00C45078">
              <w:rPr>
                <w:rFonts w:ascii="宋体" w:hAnsi="宋体" w:cs="宋体" w:hint="eastAsia"/>
                <w:kern w:val="0"/>
                <w:szCs w:val="21"/>
              </w:rPr>
              <w:t>、可实时控制会议室内设备，并监测设备控制状态；可实时监测应用环境中的温度，湿度，PM2.5；厂家需提供传感发送器的产品彩页资料；</w:t>
            </w:r>
            <w:r w:rsidRPr="00C45078">
              <w:rPr>
                <w:rFonts w:ascii="宋体" w:hAnsi="宋体" w:cs="宋体" w:hint="eastAsia"/>
                <w:kern w:val="0"/>
                <w:szCs w:val="21"/>
              </w:rPr>
              <w:br/>
              <w:t>1</w:t>
            </w:r>
            <w:r>
              <w:rPr>
                <w:rFonts w:ascii="宋体" w:hAnsi="宋体" w:cs="宋体"/>
                <w:kern w:val="0"/>
                <w:szCs w:val="21"/>
              </w:rPr>
              <w:t>1</w:t>
            </w:r>
            <w:r w:rsidRPr="00C45078">
              <w:rPr>
                <w:rFonts w:ascii="宋体" w:hAnsi="宋体" w:cs="宋体" w:hint="eastAsia"/>
                <w:kern w:val="0"/>
                <w:szCs w:val="21"/>
              </w:rPr>
              <w:t>、MTBF≥40000小时，厂家需提供CNAS授权的第三方机构的检测报告；</w:t>
            </w:r>
            <w:r w:rsidRPr="00C45078">
              <w:rPr>
                <w:rFonts w:ascii="宋体" w:hAnsi="宋体" w:cs="宋体" w:hint="eastAsia"/>
                <w:kern w:val="0"/>
                <w:szCs w:val="21"/>
              </w:rPr>
              <w:br/>
              <w:t>#1</w:t>
            </w:r>
            <w:r>
              <w:rPr>
                <w:rFonts w:ascii="宋体" w:hAnsi="宋体" w:cs="宋体"/>
                <w:kern w:val="0"/>
                <w:szCs w:val="21"/>
              </w:rPr>
              <w:t>1</w:t>
            </w:r>
            <w:r w:rsidRPr="00C45078">
              <w:rPr>
                <w:rFonts w:ascii="宋体" w:hAnsi="宋体" w:cs="宋体" w:hint="eastAsia"/>
                <w:kern w:val="0"/>
                <w:szCs w:val="21"/>
              </w:rPr>
              <w:t>、支持中</w:t>
            </w:r>
            <w:proofErr w:type="gramStart"/>
            <w:r w:rsidRPr="00C45078">
              <w:rPr>
                <w:rFonts w:ascii="宋体" w:hAnsi="宋体" w:cs="宋体" w:hint="eastAsia"/>
                <w:kern w:val="0"/>
                <w:szCs w:val="21"/>
              </w:rPr>
              <w:t>控双机热</w:t>
            </w:r>
            <w:proofErr w:type="gramEnd"/>
            <w:r w:rsidRPr="00C45078">
              <w:rPr>
                <w:rFonts w:ascii="宋体" w:hAnsi="宋体" w:cs="宋体" w:hint="eastAsia"/>
                <w:kern w:val="0"/>
                <w:szCs w:val="21"/>
              </w:rPr>
              <w:t>备份功能，厂家需提供相关热备份设备的彩页资料。</w:t>
            </w:r>
            <w:r w:rsidRPr="00C45078">
              <w:rPr>
                <w:rFonts w:ascii="宋体" w:hAnsi="宋体" w:cs="宋体" w:hint="eastAsia"/>
                <w:kern w:val="0"/>
                <w:szCs w:val="21"/>
              </w:rPr>
              <w:br/>
            </w:r>
            <w:r w:rsidRPr="00C45078">
              <w:rPr>
                <w:rFonts w:ascii="宋体" w:hAnsi="宋体" w:cs="宋体" w:hint="eastAsia"/>
                <w:kern w:val="0"/>
                <w:szCs w:val="21"/>
              </w:rPr>
              <w:lastRenderedPageBreak/>
              <w:t>#1</w:t>
            </w:r>
            <w:r>
              <w:rPr>
                <w:rFonts w:ascii="宋体" w:hAnsi="宋体" w:cs="宋体"/>
                <w:kern w:val="0"/>
                <w:szCs w:val="21"/>
              </w:rPr>
              <w:t>2</w:t>
            </w:r>
            <w:r w:rsidRPr="00C45078">
              <w:rPr>
                <w:rFonts w:ascii="宋体" w:hAnsi="宋体" w:cs="宋体" w:hint="eastAsia"/>
                <w:kern w:val="0"/>
                <w:szCs w:val="21"/>
              </w:rPr>
              <w:t>、为确保系统自主研发产品，方便系统以后升级扩容，投标产品需要提供由国家版权局提供的计算机软件著作权登记证书。                                                    #1</w:t>
            </w:r>
            <w:r>
              <w:rPr>
                <w:rFonts w:ascii="宋体" w:hAnsi="宋体" w:cs="宋体"/>
                <w:kern w:val="0"/>
                <w:szCs w:val="21"/>
              </w:rPr>
              <w:t>3</w:t>
            </w:r>
            <w:r w:rsidRPr="00C45078">
              <w:rPr>
                <w:rFonts w:ascii="宋体" w:hAnsi="宋体" w:cs="宋体" w:hint="eastAsia"/>
                <w:kern w:val="0"/>
                <w:szCs w:val="21"/>
              </w:rPr>
              <w:t>、提供针对本项目原厂授权书及售后承诺函需加盖原厂公章。</w:t>
            </w:r>
          </w:p>
        </w:tc>
        <w:tc>
          <w:tcPr>
            <w:tcW w:w="579" w:type="dxa"/>
            <w:shd w:val="clear" w:color="auto" w:fill="auto"/>
            <w:noWrap/>
            <w:vAlign w:val="center"/>
            <w:hideMark/>
          </w:tcPr>
          <w:p w14:paraId="420BB26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524" w:type="dxa"/>
            <w:shd w:val="clear" w:color="auto" w:fill="auto"/>
            <w:noWrap/>
            <w:vAlign w:val="center"/>
            <w:hideMark/>
          </w:tcPr>
          <w:p w14:paraId="55C6E5A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425E8863" w14:textId="77777777" w:rsidTr="007E43FF">
        <w:trPr>
          <w:trHeight w:val="400"/>
          <w:jc w:val="center"/>
        </w:trPr>
        <w:tc>
          <w:tcPr>
            <w:tcW w:w="710" w:type="dxa"/>
            <w:shd w:val="clear" w:color="auto" w:fill="auto"/>
            <w:vAlign w:val="center"/>
            <w:hideMark/>
          </w:tcPr>
          <w:p w14:paraId="3504031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2.02</w:t>
            </w:r>
          </w:p>
        </w:tc>
        <w:tc>
          <w:tcPr>
            <w:tcW w:w="0" w:type="auto"/>
            <w:shd w:val="clear" w:color="auto" w:fill="auto"/>
            <w:vAlign w:val="center"/>
            <w:hideMark/>
          </w:tcPr>
          <w:p w14:paraId="75F7525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无线触摸屏</w:t>
            </w:r>
          </w:p>
        </w:tc>
        <w:tc>
          <w:tcPr>
            <w:tcW w:w="0" w:type="auto"/>
            <w:shd w:val="clear" w:color="auto" w:fill="auto"/>
            <w:vAlign w:val="center"/>
            <w:hideMark/>
          </w:tcPr>
          <w:p w14:paraId="2C1E83F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1、屏幕分辨率≥2048x1536                                                  2、内存≥16G                                               3、尺寸≥9.7英寸 电容式触摸屏，多点式触摸屏。</w:t>
            </w:r>
          </w:p>
        </w:tc>
        <w:tc>
          <w:tcPr>
            <w:tcW w:w="579" w:type="dxa"/>
            <w:shd w:val="clear" w:color="auto" w:fill="auto"/>
            <w:noWrap/>
            <w:vAlign w:val="center"/>
            <w:hideMark/>
          </w:tcPr>
          <w:p w14:paraId="29B847CF"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524" w:type="dxa"/>
            <w:shd w:val="clear" w:color="auto" w:fill="auto"/>
            <w:vAlign w:val="center"/>
            <w:hideMark/>
          </w:tcPr>
          <w:p w14:paraId="1DA79DD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5A2F1BE9" w14:textId="77777777" w:rsidTr="007E43FF">
        <w:trPr>
          <w:trHeight w:val="400"/>
          <w:jc w:val="center"/>
        </w:trPr>
        <w:tc>
          <w:tcPr>
            <w:tcW w:w="710" w:type="dxa"/>
            <w:shd w:val="clear" w:color="auto" w:fill="auto"/>
            <w:vAlign w:val="center"/>
            <w:hideMark/>
          </w:tcPr>
          <w:p w14:paraId="3FA3048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2.03</w:t>
            </w:r>
          </w:p>
        </w:tc>
        <w:tc>
          <w:tcPr>
            <w:tcW w:w="0" w:type="auto"/>
            <w:shd w:val="clear" w:color="auto" w:fill="auto"/>
            <w:noWrap/>
            <w:vAlign w:val="center"/>
            <w:hideMark/>
          </w:tcPr>
          <w:p w14:paraId="6BF24CB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电源控制器</w:t>
            </w:r>
          </w:p>
        </w:tc>
        <w:tc>
          <w:tcPr>
            <w:tcW w:w="0" w:type="auto"/>
            <w:shd w:val="clear" w:color="auto" w:fill="auto"/>
            <w:vAlign w:val="center"/>
            <w:hideMark/>
          </w:tcPr>
          <w:p w14:paraId="497705B7"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1、≥8路独立电源开关控制；</w:t>
            </w:r>
            <w:r w:rsidRPr="00C45078">
              <w:rPr>
                <w:rFonts w:ascii="宋体" w:hAnsi="宋体" w:cs="宋体" w:hint="eastAsia"/>
                <w:kern w:val="0"/>
                <w:szCs w:val="21"/>
              </w:rPr>
              <w:br/>
              <w:t>2、载入容量：单路功率不小于20A；</w:t>
            </w:r>
            <w:r w:rsidRPr="00C45078">
              <w:rPr>
                <w:rFonts w:ascii="宋体" w:hAnsi="宋体" w:cs="宋体" w:hint="eastAsia"/>
                <w:kern w:val="0"/>
                <w:szCs w:val="21"/>
              </w:rPr>
              <w:br/>
              <w:t>3、采用4位网络接口.</w:t>
            </w:r>
            <w:r w:rsidRPr="00C45078">
              <w:rPr>
                <w:rFonts w:ascii="宋体" w:hAnsi="宋体" w:cs="宋体" w:hint="eastAsia"/>
                <w:kern w:val="0"/>
                <w:szCs w:val="21"/>
              </w:rPr>
              <w:br/>
              <w:t>4、单路,多路调节或同时调节。可由多媒体控制系统的24VDC或AC 100-240V两种供电模式</w:t>
            </w:r>
            <w:r w:rsidRPr="00C45078">
              <w:rPr>
                <w:rFonts w:ascii="宋体" w:hAnsi="宋体" w:cs="宋体" w:hint="eastAsia"/>
                <w:kern w:val="0"/>
                <w:szCs w:val="21"/>
              </w:rPr>
              <w:br/>
              <w:t>5、提供≥1路RS-232接口，可实现通过独立PC机控制，可同时对多台实现通信控制</w:t>
            </w:r>
          </w:p>
        </w:tc>
        <w:tc>
          <w:tcPr>
            <w:tcW w:w="579" w:type="dxa"/>
            <w:shd w:val="clear" w:color="auto" w:fill="auto"/>
            <w:noWrap/>
            <w:vAlign w:val="center"/>
            <w:hideMark/>
          </w:tcPr>
          <w:p w14:paraId="76231E82"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524" w:type="dxa"/>
            <w:shd w:val="clear" w:color="auto" w:fill="auto"/>
            <w:vAlign w:val="center"/>
            <w:hideMark/>
          </w:tcPr>
          <w:p w14:paraId="3C566A0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7BAB6F32" w14:textId="77777777" w:rsidTr="007E43FF">
        <w:trPr>
          <w:trHeight w:val="400"/>
          <w:jc w:val="center"/>
        </w:trPr>
        <w:tc>
          <w:tcPr>
            <w:tcW w:w="710" w:type="dxa"/>
            <w:shd w:val="clear" w:color="auto" w:fill="auto"/>
            <w:vAlign w:val="center"/>
            <w:hideMark/>
          </w:tcPr>
          <w:p w14:paraId="5C4E936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2.04</w:t>
            </w:r>
          </w:p>
        </w:tc>
        <w:tc>
          <w:tcPr>
            <w:tcW w:w="0" w:type="auto"/>
            <w:shd w:val="clear" w:color="auto" w:fill="auto"/>
            <w:noWrap/>
            <w:vAlign w:val="center"/>
            <w:hideMark/>
          </w:tcPr>
          <w:p w14:paraId="4D79EDD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系统编程软件</w:t>
            </w:r>
          </w:p>
        </w:tc>
        <w:tc>
          <w:tcPr>
            <w:tcW w:w="0" w:type="auto"/>
            <w:shd w:val="clear" w:color="auto" w:fill="auto"/>
            <w:vAlign w:val="center"/>
            <w:hideMark/>
          </w:tcPr>
          <w:p w14:paraId="59A67B57"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1、中文界面，简捷美观；</w:t>
            </w:r>
          </w:p>
          <w:p w14:paraId="62D6ACD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2</w:t>
            </w:r>
            <w:r w:rsidRPr="00C45078">
              <w:rPr>
                <w:rFonts w:ascii="宋体" w:hAnsi="宋体" w:cs="宋体" w:hint="eastAsia"/>
                <w:kern w:val="0"/>
                <w:szCs w:val="21"/>
              </w:rPr>
              <w:t>、应有多场景预设模式，可一键式切换满足系统使用要求，可根据用户需求定制。</w:t>
            </w:r>
          </w:p>
        </w:tc>
        <w:tc>
          <w:tcPr>
            <w:tcW w:w="579" w:type="dxa"/>
            <w:shd w:val="clear" w:color="auto" w:fill="auto"/>
            <w:noWrap/>
            <w:vAlign w:val="center"/>
            <w:hideMark/>
          </w:tcPr>
          <w:p w14:paraId="60B0C39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套</w:t>
            </w:r>
          </w:p>
        </w:tc>
        <w:tc>
          <w:tcPr>
            <w:tcW w:w="524" w:type="dxa"/>
            <w:shd w:val="clear" w:color="auto" w:fill="auto"/>
            <w:noWrap/>
            <w:vAlign w:val="center"/>
            <w:hideMark/>
          </w:tcPr>
          <w:p w14:paraId="784B4BE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3E455E3C" w14:textId="77777777" w:rsidTr="007E43FF">
        <w:trPr>
          <w:trHeight w:val="400"/>
          <w:jc w:val="center"/>
        </w:trPr>
        <w:tc>
          <w:tcPr>
            <w:tcW w:w="710" w:type="dxa"/>
            <w:shd w:val="clear" w:color="auto" w:fill="auto"/>
            <w:vAlign w:val="center"/>
            <w:hideMark/>
          </w:tcPr>
          <w:p w14:paraId="7AD5DDA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2.05</w:t>
            </w:r>
          </w:p>
        </w:tc>
        <w:tc>
          <w:tcPr>
            <w:tcW w:w="0" w:type="auto"/>
            <w:shd w:val="clear" w:color="auto" w:fill="auto"/>
            <w:vAlign w:val="center"/>
            <w:hideMark/>
          </w:tcPr>
          <w:p w14:paraId="79A53FA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高清混合插卡矩阵</w:t>
            </w:r>
          </w:p>
        </w:tc>
        <w:tc>
          <w:tcPr>
            <w:tcW w:w="0" w:type="auto"/>
            <w:shd w:val="clear" w:color="auto" w:fill="auto"/>
            <w:vAlign w:val="center"/>
            <w:hideMark/>
          </w:tcPr>
          <w:p w14:paraId="53890BB1" w14:textId="77777777" w:rsidR="007E43FF"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1、混合插卡式矩阵，无内嵌操作系统，安全稳定性强。</w:t>
            </w:r>
            <w:r w:rsidRPr="00C45078">
              <w:rPr>
                <w:rFonts w:ascii="宋体" w:hAnsi="宋体" w:cs="宋体" w:hint="eastAsia"/>
                <w:kern w:val="0"/>
                <w:szCs w:val="21"/>
              </w:rPr>
              <w:br/>
              <w:t>可以支持支持4路HDMI输入，4路HDMI输入，不小于支持4路HDMI输出，4路HDMI输出；1卡4路，所有板卡支持热拔插，</w:t>
            </w:r>
            <w:r w:rsidRPr="00C45078">
              <w:rPr>
                <w:rFonts w:ascii="宋体" w:hAnsi="宋体" w:cs="宋体" w:hint="eastAsia"/>
                <w:kern w:val="0"/>
                <w:szCs w:val="21"/>
              </w:rPr>
              <w:br/>
              <w:t>2、支持DVI1.0协议，HDMI1.4a，HDMI2.0协议，HDCP 1.3协议，EDID1.4协议；</w:t>
            </w:r>
            <w:r w:rsidRPr="00C45078">
              <w:rPr>
                <w:rFonts w:ascii="宋体" w:hAnsi="宋体" w:cs="宋体" w:hint="eastAsia"/>
                <w:kern w:val="0"/>
                <w:szCs w:val="21"/>
              </w:rPr>
              <w:br/>
              <w:t>3、输入输出板卡带有音频接口，支持随路音频，支持音视频同步切换，支持音视频的分离合成。</w:t>
            </w:r>
            <w:r w:rsidRPr="00C45078">
              <w:rPr>
                <w:rFonts w:ascii="宋体" w:hAnsi="宋体" w:cs="宋体" w:hint="eastAsia"/>
                <w:kern w:val="0"/>
                <w:szCs w:val="21"/>
              </w:rPr>
              <w:br/>
              <w:t>#4、HDBaseT支持音频，视频，RS232，红外信号的双向同时传输，并可以选择随视频信号切换或分离切换传输距离至少100米；（需提供CNAS授权的第三方检测机构的检验报告）</w:t>
            </w:r>
            <w:r w:rsidRPr="00C45078">
              <w:rPr>
                <w:rFonts w:ascii="宋体" w:hAnsi="宋体" w:cs="宋体" w:hint="eastAsia"/>
                <w:kern w:val="0"/>
                <w:szCs w:val="21"/>
              </w:rPr>
              <w:br/>
              <w:t>#5、光纤传输支持音频，视频，RS232，红外信号的同时传输，传输距离至少20公里；</w:t>
            </w:r>
            <w:r w:rsidRPr="00C45078">
              <w:rPr>
                <w:rFonts w:ascii="宋体" w:hAnsi="宋体" w:cs="宋体" w:hint="eastAsia"/>
                <w:kern w:val="0"/>
                <w:szCs w:val="21"/>
              </w:rPr>
              <w:br/>
              <w:t>6、IP板卡支持网络监控球机的接入，并可对其云台遥控，每张板卡至少可连接400台；</w:t>
            </w:r>
            <w:r w:rsidRPr="00C45078">
              <w:rPr>
                <w:rFonts w:ascii="宋体" w:hAnsi="宋体" w:cs="宋体" w:hint="eastAsia"/>
                <w:kern w:val="0"/>
                <w:szCs w:val="21"/>
              </w:rPr>
              <w:br/>
              <w:t>7、所有</w:t>
            </w:r>
            <w:proofErr w:type="gramStart"/>
            <w:r w:rsidRPr="00C45078">
              <w:rPr>
                <w:rFonts w:ascii="宋体" w:hAnsi="宋体" w:cs="宋体" w:hint="eastAsia"/>
                <w:kern w:val="0"/>
                <w:szCs w:val="21"/>
              </w:rPr>
              <w:t>输出卡</w:t>
            </w:r>
            <w:proofErr w:type="gramEnd"/>
            <w:r w:rsidRPr="00C45078">
              <w:rPr>
                <w:rFonts w:ascii="宋体" w:hAnsi="宋体" w:cs="宋体" w:hint="eastAsia"/>
                <w:kern w:val="0"/>
                <w:szCs w:val="21"/>
              </w:rPr>
              <w:t>均能实现输出信号无缝切换（切换时间≤16ms）；且分辨率可单独调节，支持</w:t>
            </w:r>
            <w:r w:rsidRPr="00C45078">
              <w:rPr>
                <w:rFonts w:ascii="宋体" w:hAnsi="宋体" w:cs="宋体" w:hint="eastAsia"/>
                <w:kern w:val="0"/>
                <w:szCs w:val="21"/>
              </w:rPr>
              <w:lastRenderedPageBreak/>
              <w:t>4K视频图像的输入输出；</w:t>
            </w:r>
            <w:r w:rsidRPr="00C45078">
              <w:rPr>
                <w:rFonts w:ascii="宋体" w:hAnsi="宋体" w:cs="宋体" w:hint="eastAsia"/>
                <w:kern w:val="0"/>
                <w:szCs w:val="21"/>
              </w:rPr>
              <w:br/>
              <w:t>#8、且具备冗余电源、电源模块支持热插拔；</w:t>
            </w:r>
            <w:r w:rsidRPr="00C45078">
              <w:rPr>
                <w:rFonts w:ascii="宋体" w:hAnsi="宋体" w:cs="宋体" w:hint="eastAsia"/>
                <w:kern w:val="0"/>
                <w:szCs w:val="21"/>
              </w:rPr>
              <w:br/>
              <w:t>9、支持大屏拼接分组，至少5组拼接，可以实现对图像拼接、叠加、漫游、缩放功能，单块</w:t>
            </w:r>
            <w:proofErr w:type="gramStart"/>
            <w:r w:rsidRPr="00C45078">
              <w:rPr>
                <w:rFonts w:ascii="宋体" w:hAnsi="宋体" w:cs="宋体" w:hint="eastAsia"/>
                <w:kern w:val="0"/>
                <w:szCs w:val="21"/>
              </w:rPr>
              <w:t>屏至少</w:t>
            </w:r>
            <w:proofErr w:type="gramEnd"/>
            <w:r w:rsidRPr="00C45078">
              <w:rPr>
                <w:rFonts w:ascii="宋体" w:hAnsi="宋体" w:cs="宋体" w:hint="eastAsia"/>
                <w:kern w:val="0"/>
                <w:szCs w:val="21"/>
              </w:rPr>
              <w:t>可同时开4个1080P画面，16个标清画面；（厂家需提供拼接分组软件管理界面截图和第三方机构的检验报告）</w:t>
            </w:r>
            <w:r w:rsidRPr="00C45078">
              <w:rPr>
                <w:rFonts w:ascii="宋体" w:hAnsi="宋体" w:cs="宋体" w:hint="eastAsia"/>
                <w:kern w:val="0"/>
                <w:szCs w:val="21"/>
              </w:rPr>
              <w:br/>
              <w:t>10、支持客户端图像预览功能，至少同时支持4路视频同时预览；</w:t>
            </w:r>
            <w:r w:rsidRPr="00C45078">
              <w:rPr>
                <w:rFonts w:ascii="宋体" w:hAnsi="宋体" w:cs="宋体" w:hint="eastAsia"/>
                <w:kern w:val="0"/>
                <w:szCs w:val="21"/>
              </w:rPr>
              <w:br/>
              <w:t>内嵌可编程中控功能，可编程控制接口至少具备2路RS232，1路RJ-45网络接口；支持厂家触屏、IPAD和win系统触控平板的直接控制和对周边设备的控制；（厂家需提供可编程模块彩页资料和CNAS授权检测机构的检验报告）</w:t>
            </w:r>
            <w:r w:rsidRPr="00C45078">
              <w:rPr>
                <w:rFonts w:ascii="宋体" w:hAnsi="宋体" w:cs="宋体" w:hint="eastAsia"/>
                <w:kern w:val="0"/>
                <w:szCs w:val="21"/>
              </w:rPr>
              <w:br/>
              <w:t>#11、支持字幕叠加，字幕显示的位置、字体类型,字体大小、字体颜色均可自定义调节；</w:t>
            </w:r>
            <w:r w:rsidRPr="00C45078">
              <w:rPr>
                <w:rFonts w:ascii="宋体" w:hAnsi="宋体" w:cs="宋体" w:hint="eastAsia"/>
                <w:kern w:val="0"/>
                <w:szCs w:val="21"/>
              </w:rPr>
              <w:br/>
              <w:t>支持KVM坐席管理功能，可以实时对鼠标键盘和视频显示信号的实时切换和调配管理，支持KVM键盘直接控制矩阵切换；</w:t>
            </w:r>
            <w:r w:rsidRPr="00C45078">
              <w:rPr>
                <w:rFonts w:ascii="宋体" w:hAnsi="宋体" w:cs="宋体" w:hint="eastAsia"/>
                <w:kern w:val="0"/>
                <w:szCs w:val="21"/>
              </w:rPr>
              <w:br/>
              <w:t>12、矩阵主机支持大规模矩阵预案和拼接预案管理，至少可支持512组预案场景的管理；</w:t>
            </w:r>
            <w:r w:rsidRPr="00C45078">
              <w:rPr>
                <w:rFonts w:ascii="宋体" w:hAnsi="宋体" w:cs="宋体" w:hint="eastAsia"/>
                <w:kern w:val="0"/>
                <w:szCs w:val="21"/>
              </w:rPr>
              <w:br/>
              <w:t>13、支持软件端信号预切功能，在信号切换操作后确认完成才执行切换避免出现信号误切；</w:t>
            </w:r>
            <w:r w:rsidRPr="00C45078">
              <w:rPr>
                <w:rFonts w:ascii="宋体" w:hAnsi="宋体" w:cs="宋体" w:hint="eastAsia"/>
                <w:kern w:val="0"/>
                <w:szCs w:val="21"/>
              </w:rPr>
              <w:br/>
              <w:t>支持EDID读取、编辑、自定义、断电保存功能；</w:t>
            </w:r>
            <w:r w:rsidRPr="00C45078">
              <w:rPr>
                <w:rFonts w:ascii="宋体" w:hAnsi="宋体" w:cs="宋体" w:hint="eastAsia"/>
                <w:kern w:val="0"/>
                <w:szCs w:val="21"/>
              </w:rPr>
              <w:br/>
              <w:t>HDMI、DVI板卡前驱35m；</w:t>
            </w:r>
            <w:r w:rsidRPr="00C45078">
              <w:rPr>
                <w:rFonts w:ascii="宋体" w:hAnsi="宋体" w:cs="宋体" w:hint="eastAsia"/>
                <w:kern w:val="0"/>
                <w:szCs w:val="21"/>
              </w:rPr>
              <w:br/>
              <w:t>14、智能温控调节，可智能控制矩阵风扇的运行；（厂家需提供CNAS授权机构的检验报告）</w:t>
            </w:r>
            <w:r w:rsidRPr="00C45078">
              <w:rPr>
                <w:rFonts w:ascii="宋体" w:hAnsi="宋体" w:cs="宋体" w:hint="eastAsia"/>
                <w:kern w:val="0"/>
                <w:szCs w:val="21"/>
              </w:rPr>
              <w:br/>
              <w:t>15、至少4种不同的控制方式：具有RS-485 扩展键盘操作，RS-232 协议和TCP/IP网络协议，同时支持HDBaseT、SF传输器远程控制矩阵切换；</w:t>
            </w:r>
            <w:r w:rsidRPr="00C45078">
              <w:rPr>
                <w:rFonts w:ascii="宋体" w:hAnsi="宋体" w:cs="宋体" w:hint="eastAsia"/>
                <w:kern w:val="0"/>
                <w:szCs w:val="21"/>
              </w:rPr>
              <w:br/>
              <w:t>16、支持支持系统线路的备份，和备份模块组合成光网或双光热备份结构；（厂家需提供双备份产品彩页资料）</w:t>
            </w:r>
            <w:r w:rsidRPr="00C45078">
              <w:rPr>
                <w:rFonts w:ascii="宋体" w:hAnsi="宋体" w:cs="宋体" w:hint="eastAsia"/>
                <w:kern w:val="0"/>
                <w:szCs w:val="21"/>
              </w:rPr>
              <w:br/>
              <w:t>#17、MTBF≥100000；（需提供具有CNAS授权的第三方检测机构的报告）</w:t>
            </w:r>
            <w:r w:rsidRPr="00C45078">
              <w:rPr>
                <w:rFonts w:ascii="宋体" w:hAnsi="宋体" w:cs="宋体" w:hint="eastAsia"/>
                <w:kern w:val="0"/>
                <w:szCs w:val="21"/>
              </w:rPr>
              <w:br/>
              <w:t>#</w:t>
            </w:r>
            <w:r>
              <w:rPr>
                <w:rFonts w:ascii="宋体" w:hAnsi="宋体" w:cs="宋体" w:hint="eastAsia"/>
                <w:kern w:val="0"/>
                <w:szCs w:val="21"/>
              </w:rPr>
              <w:t>1</w:t>
            </w:r>
            <w:r>
              <w:rPr>
                <w:rFonts w:ascii="宋体" w:hAnsi="宋体" w:cs="宋体"/>
                <w:kern w:val="0"/>
                <w:szCs w:val="21"/>
              </w:rPr>
              <w:t>8</w:t>
            </w:r>
            <w:r w:rsidRPr="00C45078">
              <w:rPr>
                <w:rFonts w:ascii="宋体" w:hAnsi="宋体" w:cs="宋体" w:hint="eastAsia"/>
                <w:kern w:val="0"/>
                <w:szCs w:val="21"/>
              </w:rPr>
              <w:t>、厂家生产管理和产品需通过HDBaseT联盟会员、武器装备质量管理体系认证证书，武器装备科研生产单位三级保密资格证书等；</w:t>
            </w:r>
            <w:r w:rsidRPr="00C45078">
              <w:rPr>
                <w:rFonts w:ascii="宋体" w:hAnsi="宋体" w:cs="宋体" w:hint="eastAsia"/>
                <w:kern w:val="0"/>
                <w:szCs w:val="21"/>
              </w:rPr>
              <w:br/>
            </w:r>
            <w:r w:rsidRPr="00C45078">
              <w:rPr>
                <w:rFonts w:ascii="宋体" w:hAnsi="宋体" w:cs="宋体" w:hint="eastAsia"/>
                <w:kern w:val="0"/>
                <w:szCs w:val="21"/>
              </w:rPr>
              <w:lastRenderedPageBreak/>
              <w:t>#</w:t>
            </w:r>
            <w:r>
              <w:rPr>
                <w:rFonts w:ascii="宋体" w:hAnsi="宋体" w:cs="宋体"/>
                <w:kern w:val="0"/>
                <w:szCs w:val="21"/>
              </w:rPr>
              <w:t>19</w:t>
            </w:r>
            <w:r w:rsidRPr="00C45078">
              <w:rPr>
                <w:rFonts w:ascii="宋体" w:hAnsi="宋体" w:cs="宋体" w:hint="eastAsia"/>
                <w:kern w:val="0"/>
                <w:szCs w:val="21"/>
              </w:rPr>
              <w:t xml:space="preserve">、为确保系统自主研发产品，方便系统以后升级扩容，投标产品需要提供由国家版权局提供的计算机软件著作权登记证书。                </w:t>
            </w:r>
          </w:p>
          <w:p w14:paraId="4B926D87"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w:t>
            </w:r>
            <w:r>
              <w:rPr>
                <w:rFonts w:ascii="宋体" w:hAnsi="宋体" w:cs="宋体"/>
                <w:kern w:val="0"/>
                <w:szCs w:val="21"/>
              </w:rPr>
              <w:t>0</w:t>
            </w:r>
            <w:r w:rsidRPr="00C45078">
              <w:rPr>
                <w:rFonts w:ascii="宋体" w:hAnsi="宋体" w:cs="宋体" w:hint="eastAsia"/>
                <w:kern w:val="0"/>
                <w:szCs w:val="21"/>
              </w:rPr>
              <w:t>、高清混合插卡矩阵与中央控制主机为同一品牌。</w:t>
            </w:r>
          </w:p>
        </w:tc>
        <w:tc>
          <w:tcPr>
            <w:tcW w:w="579" w:type="dxa"/>
            <w:shd w:val="clear" w:color="auto" w:fill="auto"/>
            <w:noWrap/>
            <w:vAlign w:val="center"/>
            <w:hideMark/>
          </w:tcPr>
          <w:p w14:paraId="4B80A0E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524" w:type="dxa"/>
            <w:shd w:val="clear" w:color="auto" w:fill="auto"/>
            <w:noWrap/>
            <w:vAlign w:val="center"/>
            <w:hideMark/>
          </w:tcPr>
          <w:p w14:paraId="20AA3F26"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45BFEE6C" w14:textId="77777777" w:rsidTr="007E43FF">
        <w:trPr>
          <w:trHeight w:val="400"/>
          <w:jc w:val="center"/>
        </w:trPr>
        <w:tc>
          <w:tcPr>
            <w:tcW w:w="710" w:type="dxa"/>
            <w:shd w:val="clear" w:color="auto" w:fill="auto"/>
            <w:vAlign w:val="center"/>
            <w:hideMark/>
          </w:tcPr>
          <w:p w14:paraId="063CFDF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2.06</w:t>
            </w:r>
          </w:p>
        </w:tc>
        <w:tc>
          <w:tcPr>
            <w:tcW w:w="0" w:type="auto"/>
            <w:shd w:val="clear" w:color="auto" w:fill="auto"/>
            <w:noWrap/>
            <w:vAlign w:val="center"/>
            <w:hideMark/>
          </w:tcPr>
          <w:p w14:paraId="6CE6A75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无线智能会议中心主机</w:t>
            </w:r>
          </w:p>
        </w:tc>
        <w:tc>
          <w:tcPr>
            <w:tcW w:w="0" w:type="auto"/>
            <w:shd w:val="clear" w:color="auto" w:fill="auto"/>
            <w:vAlign w:val="center"/>
            <w:hideMark/>
          </w:tcPr>
          <w:p w14:paraId="67AFB06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1、支持导航键盘，可对所有会议系统功能进行集中控制。</w:t>
            </w:r>
            <w:r w:rsidRPr="00C45078">
              <w:rPr>
                <w:rFonts w:ascii="宋体" w:hAnsi="宋体" w:cs="宋体" w:hint="eastAsia"/>
                <w:kern w:val="0"/>
                <w:szCs w:val="21"/>
              </w:rPr>
              <w:br/>
              <w:t>2、应采用全数字音频处理技术，RISC嵌入式数字处理硬件架构</w:t>
            </w:r>
            <w:r w:rsidRPr="00C45078">
              <w:rPr>
                <w:rFonts w:ascii="宋体" w:hAnsi="宋体" w:cs="宋体" w:hint="eastAsia"/>
                <w:kern w:val="0"/>
                <w:szCs w:val="21"/>
              </w:rPr>
              <w:br/>
              <w:t>3、应内置≥2.8英寸LCD显示屏，可中英文显示</w:t>
            </w:r>
            <w:r w:rsidRPr="00C45078">
              <w:rPr>
                <w:rFonts w:ascii="宋体" w:hAnsi="宋体" w:cs="宋体" w:hint="eastAsia"/>
                <w:kern w:val="0"/>
                <w:szCs w:val="21"/>
              </w:rPr>
              <w:br/>
              <w:t>4、内置输入、输出数字音量调节，对系统输入、输出的信号进行人性化调节</w:t>
            </w:r>
            <w:r w:rsidRPr="00C45078">
              <w:rPr>
                <w:rFonts w:ascii="宋体" w:hAnsi="宋体" w:cs="宋体" w:hint="eastAsia"/>
                <w:kern w:val="0"/>
                <w:szCs w:val="21"/>
              </w:rPr>
              <w:br/>
              <w:t>5、可选配内置4进2出SDI高清无缝切换矩阵，无需添加任何设备，即可实现摄像头自动切换，轻松管理多路视频信号。</w:t>
            </w:r>
            <w:r w:rsidRPr="00C45078">
              <w:rPr>
                <w:rFonts w:ascii="宋体" w:hAnsi="宋体" w:cs="宋体" w:hint="eastAsia"/>
                <w:kern w:val="0"/>
                <w:szCs w:val="21"/>
              </w:rPr>
              <w:br/>
              <w:t>6、主机支持不低于255台数字会议发言单元正常使用</w:t>
            </w:r>
            <w:r w:rsidRPr="00C45078">
              <w:rPr>
                <w:rFonts w:ascii="宋体" w:hAnsi="宋体" w:cs="宋体" w:hint="eastAsia"/>
                <w:kern w:val="0"/>
                <w:szCs w:val="21"/>
              </w:rPr>
              <w:br/>
              <w:t>7、支持摄像跟踪功能，并实现摄像头自动切换</w:t>
            </w:r>
            <w:r w:rsidRPr="00C45078">
              <w:rPr>
                <w:rFonts w:ascii="宋体" w:hAnsi="宋体" w:cs="宋体" w:hint="eastAsia"/>
                <w:kern w:val="0"/>
                <w:szCs w:val="21"/>
              </w:rPr>
              <w:br/>
              <w:t>8、应支持话筒关闭，自动发送中控指令功能</w:t>
            </w:r>
            <w:r w:rsidRPr="00C45078">
              <w:rPr>
                <w:rFonts w:ascii="宋体" w:hAnsi="宋体" w:cs="宋体" w:hint="eastAsia"/>
                <w:kern w:val="0"/>
                <w:szCs w:val="21"/>
              </w:rPr>
              <w:br/>
              <w:t>9、支持摄像头控制功能，可通过软件远程控制摄像机功能</w:t>
            </w:r>
            <w:r w:rsidRPr="00C45078">
              <w:rPr>
                <w:rFonts w:ascii="宋体" w:hAnsi="宋体" w:cs="宋体" w:hint="eastAsia"/>
                <w:kern w:val="0"/>
                <w:szCs w:val="21"/>
              </w:rPr>
              <w:br/>
              <w:t>10、可通过软件巡检话筒工作状态及故障报</w:t>
            </w:r>
            <w:proofErr w:type="gramStart"/>
            <w:r w:rsidRPr="00C45078">
              <w:rPr>
                <w:rFonts w:ascii="宋体" w:hAnsi="宋体" w:cs="宋体" w:hint="eastAsia"/>
                <w:kern w:val="0"/>
                <w:szCs w:val="21"/>
              </w:rPr>
              <w:t>错功能</w:t>
            </w:r>
            <w:proofErr w:type="gramEnd"/>
            <w:r w:rsidRPr="00C45078">
              <w:rPr>
                <w:rFonts w:ascii="宋体" w:hAnsi="宋体" w:cs="宋体" w:hint="eastAsia"/>
                <w:kern w:val="0"/>
                <w:szCs w:val="21"/>
              </w:rPr>
              <w:br/>
              <w:t>11、支持软件统一管理，可在后台开启或关闭任意话筒，软件应支持房间布置图，可图形化显示话筒布置方式。</w:t>
            </w:r>
            <w:r w:rsidRPr="00C45078">
              <w:rPr>
                <w:rFonts w:ascii="宋体" w:hAnsi="宋体" w:cs="宋体" w:hint="eastAsia"/>
                <w:kern w:val="0"/>
                <w:szCs w:val="21"/>
              </w:rPr>
              <w:br/>
              <w:t>12、软件应支持自定义</w:t>
            </w:r>
            <w:proofErr w:type="gramStart"/>
            <w:r w:rsidRPr="00C45078">
              <w:rPr>
                <w:rFonts w:ascii="宋体" w:hAnsi="宋体" w:cs="宋体" w:hint="eastAsia"/>
                <w:kern w:val="0"/>
                <w:szCs w:val="21"/>
              </w:rPr>
              <w:t>主席机</w:t>
            </w:r>
            <w:proofErr w:type="gramEnd"/>
            <w:r w:rsidRPr="00C45078">
              <w:rPr>
                <w:rFonts w:ascii="宋体" w:hAnsi="宋体" w:cs="宋体" w:hint="eastAsia"/>
                <w:kern w:val="0"/>
                <w:szCs w:val="21"/>
              </w:rPr>
              <w:t>配置功能，可根据现场需要，临时定义任意单元为主席单元。</w:t>
            </w:r>
            <w:r w:rsidRPr="00C45078">
              <w:rPr>
                <w:rFonts w:ascii="宋体" w:hAnsi="宋体" w:cs="宋体" w:hint="eastAsia"/>
                <w:kern w:val="0"/>
                <w:szCs w:val="21"/>
              </w:rPr>
              <w:br/>
              <w:t>13、可选配SDI主机，连接显示终端，支持画面无缝4分割。切换无黑屏，并实现电子会标、滚动字幕等功能。</w:t>
            </w:r>
          </w:p>
        </w:tc>
        <w:tc>
          <w:tcPr>
            <w:tcW w:w="579" w:type="dxa"/>
            <w:shd w:val="clear" w:color="auto" w:fill="auto"/>
            <w:noWrap/>
            <w:vAlign w:val="center"/>
            <w:hideMark/>
          </w:tcPr>
          <w:p w14:paraId="5A0FC8A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524" w:type="dxa"/>
            <w:shd w:val="clear" w:color="auto" w:fill="auto"/>
            <w:noWrap/>
            <w:vAlign w:val="center"/>
            <w:hideMark/>
          </w:tcPr>
          <w:p w14:paraId="2A92331F"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79B9E02D" w14:textId="77777777" w:rsidTr="007E43FF">
        <w:trPr>
          <w:trHeight w:val="400"/>
          <w:jc w:val="center"/>
        </w:trPr>
        <w:tc>
          <w:tcPr>
            <w:tcW w:w="710" w:type="dxa"/>
            <w:shd w:val="clear" w:color="auto" w:fill="auto"/>
            <w:vAlign w:val="center"/>
            <w:hideMark/>
          </w:tcPr>
          <w:p w14:paraId="6F2A8DF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2.07</w:t>
            </w:r>
          </w:p>
        </w:tc>
        <w:tc>
          <w:tcPr>
            <w:tcW w:w="0" w:type="auto"/>
            <w:shd w:val="clear" w:color="auto" w:fill="auto"/>
            <w:noWrap/>
            <w:vAlign w:val="center"/>
            <w:hideMark/>
          </w:tcPr>
          <w:p w14:paraId="4E95D3D6" w14:textId="77777777" w:rsidR="007E43FF" w:rsidRPr="00C45078" w:rsidRDefault="007E43FF" w:rsidP="007E43FF">
            <w:pPr>
              <w:widowControl/>
              <w:spacing w:line="276" w:lineRule="auto"/>
              <w:jc w:val="left"/>
              <w:rPr>
                <w:rFonts w:ascii="宋体" w:hAnsi="宋体" w:cs="宋体"/>
                <w:kern w:val="0"/>
                <w:szCs w:val="21"/>
              </w:rPr>
            </w:pPr>
            <w:proofErr w:type="gramStart"/>
            <w:r w:rsidRPr="00C45078">
              <w:rPr>
                <w:rFonts w:ascii="宋体" w:hAnsi="宋体" w:cs="宋体" w:hint="eastAsia"/>
                <w:kern w:val="0"/>
                <w:szCs w:val="21"/>
              </w:rPr>
              <w:t>无线会议</w:t>
            </w:r>
            <w:proofErr w:type="gramEnd"/>
            <w:r w:rsidRPr="00C45078">
              <w:rPr>
                <w:rFonts w:ascii="宋体" w:hAnsi="宋体" w:cs="宋体" w:hint="eastAsia"/>
                <w:kern w:val="0"/>
                <w:szCs w:val="21"/>
              </w:rPr>
              <w:t>话筒</w:t>
            </w:r>
          </w:p>
        </w:tc>
        <w:tc>
          <w:tcPr>
            <w:tcW w:w="0" w:type="auto"/>
            <w:shd w:val="clear" w:color="auto" w:fill="auto"/>
            <w:vAlign w:val="center"/>
            <w:hideMark/>
          </w:tcPr>
          <w:p w14:paraId="64ECAA1B" w14:textId="77777777"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1、</w:t>
            </w:r>
            <w:r w:rsidRPr="00C45078">
              <w:rPr>
                <w:rFonts w:ascii="宋体" w:hAnsi="宋体" w:cs="宋体" w:hint="eastAsia"/>
                <w:kern w:val="0"/>
                <w:szCs w:val="21"/>
              </w:rPr>
              <w:t>同时开启话筒≥5只</w:t>
            </w:r>
            <w:r w:rsidRPr="00C45078">
              <w:rPr>
                <w:rFonts w:ascii="宋体" w:hAnsi="宋体" w:cs="宋体" w:hint="eastAsia"/>
                <w:kern w:val="0"/>
                <w:szCs w:val="21"/>
              </w:rPr>
              <w:br/>
            </w:r>
            <w:r>
              <w:rPr>
                <w:rFonts w:ascii="宋体" w:hAnsi="宋体" w:cs="宋体"/>
                <w:kern w:val="0"/>
                <w:szCs w:val="21"/>
              </w:rPr>
              <w:t>2</w:t>
            </w:r>
            <w:r>
              <w:rPr>
                <w:rFonts w:ascii="宋体" w:hAnsi="宋体" w:cs="宋体" w:hint="eastAsia"/>
                <w:kern w:val="0"/>
                <w:szCs w:val="21"/>
              </w:rPr>
              <w:t>、</w:t>
            </w:r>
            <w:r w:rsidRPr="00C45078">
              <w:rPr>
                <w:rFonts w:ascii="宋体" w:hAnsi="宋体" w:cs="宋体" w:hint="eastAsia"/>
                <w:kern w:val="0"/>
                <w:szCs w:val="21"/>
              </w:rPr>
              <w:t>收音头≥14毫米直径镀金电容式X1</w:t>
            </w:r>
            <w:r w:rsidRPr="00C45078">
              <w:rPr>
                <w:rFonts w:ascii="宋体" w:hAnsi="宋体" w:cs="宋体" w:hint="eastAsia"/>
                <w:kern w:val="0"/>
                <w:szCs w:val="21"/>
              </w:rPr>
              <w:br/>
            </w:r>
            <w:r>
              <w:rPr>
                <w:rFonts w:ascii="宋体" w:hAnsi="宋体" w:cs="宋体" w:hint="eastAsia"/>
                <w:kern w:val="0"/>
                <w:szCs w:val="21"/>
              </w:rPr>
              <w:t>3、</w:t>
            </w:r>
            <w:r w:rsidRPr="00C45078">
              <w:rPr>
                <w:rFonts w:ascii="宋体" w:hAnsi="宋体" w:cs="宋体" w:hint="eastAsia"/>
                <w:kern w:val="0"/>
                <w:szCs w:val="21"/>
              </w:rPr>
              <w:t xml:space="preserve">指向特性： </w:t>
            </w:r>
            <w:proofErr w:type="gramStart"/>
            <w:r w:rsidRPr="00C45078">
              <w:rPr>
                <w:rFonts w:ascii="宋体" w:hAnsi="宋体" w:cs="宋体" w:hint="eastAsia"/>
                <w:kern w:val="0"/>
                <w:szCs w:val="21"/>
              </w:rPr>
              <w:t>超心型</w:t>
            </w:r>
            <w:proofErr w:type="gramEnd"/>
            <w:r w:rsidRPr="00C45078">
              <w:rPr>
                <w:rFonts w:ascii="宋体" w:hAnsi="宋体" w:cs="宋体" w:hint="eastAsia"/>
                <w:kern w:val="0"/>
                <w:szCs w:val="21"/>
              </w:rPr>
              <w:br/>
            </w:r>
            <w:r>
              <w:rPr>
                <w:rFonts w:ascii="宋体" w:hAnsi="宋体" w:cs="宋体" w:hint="eastAsia"/>
                <w:kern w:val="0"/>
                <w:szCs w:val="21"/>
              </w:rPr>
              <w:t>4、</w:t>
            </w:r>
            <w:r w:rsidRPr="00C45078">
              <w:rPr>
                <w:rFonts w:ascii="宋体" w:hAnsi="宋体" w:cs="宋体" w:hint="eastAsia"/>
                <w:kern w:val="0"/>
                <w:szCs w:val="21"/>
              </w:rPr>
              <w:t>频率响应≥20-20,000 Hz</w:t>
            </w:r>
            <w:r w:rsidRPr="00C45078">
              <w:rPr>
                <w:rFonts w:ascii="宋体" w:hAnsi="宋体" w:cs="宋体" w:hint="eastAsia"/>
                <w:kern w:val="0"/>
                <w:szCs w:val="21"/>
              </w:rPr>
              <w:br/>
            </w:r>
            <w:r>
              <w:rPr>
                <w:rFonts w:ascii="宋体" w:hAnsi="宋体" w:cs="宋体"/>
                <w:kern w:val="0"/>
                <w:szCs w:val="21"/>
              </w:rPr>
              <w:t>5</w:t>
            </w:r>
            <w:r>
              <w:rPr>
                <w:rFonts w:ascii="宋体" w:hAnsi="宋体" w:cs="宋体" w:hint="eastAsia"/>
                <w:kern w:val="0"/>
                <w:szCs w:val="21"/>
              </w:rPr>
              <w:t>、</w:t>
            </w:r>
            <w:r w:rsidRPr="00C45078">
              <w:rPr>
                <w:rFonts w:ascii="宋体" w:hAnsi="宋体" w:cs="宋体" w:hint="eastAsia"/>
                <w:kern w:val="0"/>
                <w:szCs w:val="21"/>
              </w:rPr>
              <w:t>灵敏度≥-36 dB</w:t>
            </w:r>
            <w:r w:rsidRPr="00C45078">
              <w:rPr>
                <w:rFonts w:ascii="宋体" w:hAnsi="宋体" w:cs="宋体" w:hint="eastAsia"/>
                <w:kern w:val="0"/>
                <w:szCs w:val="21"/>
              </w:rPr>
              <w:br/>
            </w:r>
            <w:r>
              <w:rPr>
                <w:rFonts w:ascii="宋体" w:hAnsi="宋体" w:cs="宋体"/>
                <w:kern w:val="0"/>
                <w:szCs w:val="21"/>
              </w:rPr>
              <w:t>6</w:t>
            </w:r>
            <w:r>
              <w:rPr>
                <w:rFonts w:ascii="宋体" w:hAnsi="宋体" w:cs="宋体" w:hint="eastAsia"/>
                <w:kern w:val="0"/>
                <w:szCs w:val="21"/>
              </w:rPr>
              <w:t>、</w:t>
            </w:r>
            <w:r w:rsidRPr="00C45078">
              <w:rPr>
                <w:rFonts w:ascii="宋体" w:hAnsi="宋体" w:cs="宋体" w:hint="eastAsia"/>
                <w:kern w:val="0"/>
                <w:szCs w:val="21"/>
              </w:rPr>
              <w:t>输出阻抗：小于200欧姆</w:t>
            </w:r>
            <w:r w:rsidRPr="00C45078">
              <w:rPr>
                <w:rFonts w:ascii="宋体" w:hAnsi="宋体" w:cs="宋体" w:hint="eastAsia"/>
                <w:kern w:val="0"/>
                <w:szCs w:val="21"/>
              </w:rPr>
              <w:br/>
            </w:r>
            <w:r>
              <w:rPr>
                <w:rFonts w:ascii="宋体" w:hAnsi="宋体" w:cs="宋体"/>
                <w:kern w:val="0"/>
                <w:szCs w:val="21"/>
              </w:rPr>
              <w:t>7</w:t>
            </w:r>
            <w:r>
              <w:rPr>
                <w:rFonts w:ascii="宋体" w:hAnsi="宋体" w:cs="宋体" w:hint="eastAsia"/>
                <w:kern w:val="0"/>
                <w:szCs w:val="21"/>
              </w:rPr>
              <w:t>、</w:t>
            </w:r>
            <w:r w:rsidRPr="00C45078">
              <w:rPr>
                <w:rFonts w:ascii="宋体" w:hAnsi="宋体" w:cs="宋体" w:hint="eastAsia"/>
                <w:kern w:val="0"/>
                <w:szCs w:val="21"/>
              </w:rPr>
              <w:t xml:space="preserve">最大承受声压≥136 dB (1% T.H.D. @ </w:t>
            </w:r>
            <w:r>
              <w:rPr>
                <w:rFonts w:ascii="宋体" w:hAnsi="宋体" w:cs="宋体"/>
                <w:kern w:val="0"/>
                <w:szCs w:val="21"/>
              </w:rPr>
              <w:t>8</w:t>
            </w:r>
            <w:r>
              <w:rPr>
                <w:rFonts w:ascii="宋体" w:hAnsi="宋体" w:cs="宋体" w:hint="eastAsia"/>
                <w:kern w:val="0"/>
                <w:szCs w:val="21"/>
              </w:rPr>
              <w:t>、</w:t>
            </w:r>
            <w:r w:rsidRPr="00C45078">
              <w:rPr>
                <w:rFonts w:ascii="宋体" w:hAnsi="宋体" w:cs="宋体" w:hint="eastAsia"/>
                <w:kern w:val="0"/>
                <w:szCs w:val="21"/>
              </w:rPr>
              <w:lastRenderedPageBreak/>
              <w:t>1kHz，0dB SPL=2x10Pa)</w:t>
            </w:r>
            <w:r w:rsidRPr="00C45078">
              <w:rPr>
                <w:rFonts w:ascii="宋体" w:hAnsi="宋体" w:cs="宋体" w:hint="eastAsia"/>
                <w:kern w:val="0"/>
                <w:szCs w:val="21"/>
              </w:rPr>
              <w:br/>
            </w:r>
            <w:r>
              <w:rPr>
                <w:rFonts w:ascii="宋体" w:hAnsi="宋体" w:cs="宋体"/>
                <w:kern w:val="0"/>
                <w:szCs w:val="21"/>
              </w:rPr>
              <w:t>9</w:t>
            </w:r>
            <w:r>
              <w:rPr>
                <w:rFonts w:ascii="宋体" w:hAnsi="宋体" w:cs="宋体" w:hint="eastAsia"/>
                <w:kern w:val="0"/>
                <w:szCs w:val="21"/>
              </w:rPr>
              <w:t>、</w:t>
            </w:r>
            <w:r w:rsidRPr="00C45078">
              <w:rPr>
                <w:rFonts w:ascii="宋体" w:hAnsi="宋体" w:cs="宋体" w:hint="eastAsia"/>
                <w:kern w:val="0"/>
                <w:szCs w:val="21"/>
              </w:rPr>
              <w:t>等效噪声级≥16 dB，A计权</w:t>
            </w:r>
            <w:r w:rsidRPr="00C45078">
              <w:rPr>
                <w:rFonts w:ascii="宋体" w:hAnsi="宋体" w:cs="宋体" w:hint="eastAsia"/>
                <w:kern w:val="0"/>
                <w:szCs w:val="21"/>
              </w:rPr>
              <w:br/>
            </w:r>
            <w:r>
              <w:rPr>
                <w:rFonts w:ascii="宋体" w:hAnsi="宋体" w:cs="宋体"/>
                <w:kern w:val="0"/>
                <w:szCs w:val="21"/>
              </w:rPr>
              <w:t>10</w:t>
            </w:r>
            <w:r>
              <w:rPr>
                <w:rFonts w:ascii="宋体" w:hAnsi="宋体" w:cs="宋体" w:hint="eastAsia"/>
                <w:kern w:val="0"/>
                <w:szCs w:val="21"/>
              </w:rPr>
              <w:t>、</w:t>
            </w:r>
            <w:r w:rsidRPr="00C45078">
              <w:rPr>
                <w:rFonts w:ascii="宋体" w:hAnsi="宋体" w:cs="宋体" w:hint="eastAsia"/>
                <w:kern w:val="0"/>
                <w:szCs w:val="21"/>
              </w:rPr>
              <w:t>音频无线传输延时 &lt;5ms</w:t>
            </w:r>
            <w:r w:rsidRPr="00C45078">
              <w:rPr>
                <w:rFonts w:ascii="宋体" w:hAnsi="宋体" w:cs="宋体" w:hint="eastAsia"/>
                <w:kern w:val="0"/>
                <w:szCs w:val="21"/>
              </w:rPr>
              <w:br/>
            </w:r>
            <w:r>
              <w:rPr>
                <w:rFonts w:ascii="宋体" w:hAnsi="宋体" w:cs="宋体"/>
                <w:kern w:val="0"/>
                <w:szCs w:val="21"/>
              </w:rPr>
              <w:t>11</w:t>
            </w:r>
            <w:r>
              <w:rPr>
                <w:rFonts w:ascii="宋体" w:hAnsi="宋体" w:cs="宋体" w:hint="eastAsia"/>
                <w:kern w:val="0"/>
                <w:szCs w:val="21"/>
              </w:rPr>
              <w:t>、</w:t>
            </w:r>
            <w:r w:rsidRPr="00C45078">
              <w:rPr>
                <w:rFonts w:ascii="宋体" w:hAnsi="宋体" w:cs="宋体" w:hint="eastAsia"/>
                <w:kern w:val="0"/>
                <w:szCs w:val="21"/>
              </w:rPr>
              <w:t>射频功率输出：≤20dBm(参考值)</w:t>
            </w:r>
            <w:r w:rsidRPr="00C45078">
              <w:rPr>
                <w:rFonts w:ascii="宋体" w:hAnsi="宋体" w:cs="宋体" w:hint="eastAsia"/>
                <w:kern w:val="0"/>
                <w:szCs w:val="21"/>
              </w:rPr>
              <w:br/>
            </w:r>
            <w:r>
              <w:rPr>
                <w:rFonts w:ascii="宋体" w:hAnsi="宋体" w:cs="宋体"/>
                <w:kern w:val="0"/>
                <w:szCs w:val="21"/>
              </w:rPr>
              <w:t>12</w:t>
            </w:r>
            <w:r>
              <w:rPr>
                <w:rFonts w:ascii="宋体" w:hAnsi="宋体" w:cs="宋体" w:hint="eastAsia"/>
                <w:kern w:val="0"/>
                <w:szCs w:val="21"/>
              </w:rPr>
              <w:t>、</w:t>
            </w:r>
            <w:r w:rsidRPr="00C45078">
              <w:rPr>
                <w:rFonts w:ascii="宋体" w:hAnsi="宋体" w:cs="宋体" w:hint="eastAsia"/>
                <w:kern w:val="0"/>
                <w:szCs w:val="21"/>
              </w:rPr>
              <w:t>通信频段：700~900MHz</w:t>
            </w:r>
            <w:r w:rsidRPr="00C45078">
              <w:rPr>
                <w:rFonts w:ascii="宋体" w:hAnsi="宋体" w:cs="宋体" w:hint="eastAsia"/>
                <w:kern w:val="0"/>
                <w:szCs w:val="21"/>
              </w:rPr>
              <w:br/>
            </w:r>
            <w:r>
              <w:rPr>
                <w:rFonts w:ascii="宋体" w:hAnsi="宋体" w:cs="宋体"/>
                <w:kern w:val="0"/>
                <w:szCs w:val="21"/>
              </w:rPr>
              <w:t>13</w:t>
            </w:r>
            <w:r>
              <w:rPr>
                <w:rFonts w:ascii="宋体" w:hAnsi="宋体" w:cs="宋体" w:hint="eastAsia"/>
                <w:kern w:val="0"/>
                <w:szCs w:val="21"/>
              </w:rPr>
              <w:t>、</w:t>
            </w:r>
            <w:r w:rsidRPr="00C45078">
              <w:rPr>
                <w:rFonts w:ascii="宋体" w:hAnsi="宋体" w:cs="宋体" w:hint="eastAsia"/>
                <w:kern w:val="0"/>
                <w:szCs w:val="21"/>
              </w:rPr>
              <w:t>功耗：≤1W</w:t>
            </w:r>
            <w:r w:rsidRPr="00C45078">
              <w:rPr>
                <w:rFonts w:ascii="宋体" w:hAnsi="宋体" w:cs="宋体" w:hint="eastAsia"/>
                <w:kern w:val="0"/>
                <w:szCs w:val="21"/>
              </w:rPr>
              <w:br/>
            </w:r>
            <w:r>
              <w:rPr>
                <w:rFonts w:ascii="宋体" w:hAnsi="宋体" w:cs="宋体"/>
                <w:kern w:val="0"/>
                <w:szCs w:val="21"/>
              </w:rPr>
              <w:t>14</w:t>
            </w:r>
            <w:r>
              <w:rPr>
                <w:rFonts w:ascii="宋体" w:hAnsi="宋体" w:cs="宋体" w:hint="eastAsia"/>
                <w:kern w:val="0"/>
                <w:szCs w:val="21"/>
              </w:rPr>
              <w:t>、</w:t>
            </w:r>
            <w:r w:rsidRPr="00C45078">
              <w:rPr>
                <w:rFonts w:ascii="宋体" w:hAnsi="宋体" w:cs="宋体" w:hint="eastAsia"/>
                <w:kern w:val="0"/>
                <w:szCs w:val="21"/>
              </w:rPr>
              <w:t>电池容量：内置锂电池≥6500mA</w:t>
            </w:r>
            <w:r w:rsidRPr="00C45078">
              <w:rPr>
                <w:rFonts w:ascii="宋体" w:hAnsi="宋体" w:cs="宋体" w:hint="eastAsia"/>
                <w:kern w:val="0"/>
                <w:szCs w:val="21"/>
              </w:rPr>
              <w:br/>
            </w:r>
            <w:r>
              <w:rPr>
                <w:rFonts w:ascii="宋体" w:hAnsi="宋体" w:cs="宋体"/>
                <w:kern w:val="0"/>
                <w:szCs w:val="21"/>
              </w:rPr>
              <w:t>15</w:t>
            </w:r>
            <w:r>
              <w:rPr>
                <w:rFonts w:ascii="宋体" w:hAnsi="宋体" w:cs="宋体" w:hint="eastAsia"/>
                <w:kern w:val="0"/>
                <w:szCs w:val="21"/>
              </w:rPr>
              <w:t>、</w:t>
            </w:r>
            <w:r w:rsidRPr="00C45078">
              <w:rPr>
                <w:rFonts w:ascii="宋体" w:hAnsi="宋体" w:cs="宋体" w:hint="eastAsia"/>
                <w:kern w:val="0"/>
                <w:szCs w:val="21"/>
              </w:rPr>
              <w:t>发言时间：&gt;8小时</w:t>
            </w:r>
            <w:r w:rsidRPr="00C45078">
              <w:rPr>
                <w:rFonts w:ascii="宋体" w:hAnsi="宋体" w:cs="宋体" w:hint="eastAsia"/>
                <w:kern w:val="0"/>
                <w:szCs w:val="21"/>
              </w:rPr>
              <w:br/>
            </w:r>
            <w:r>
              <w:rPr>
                <w:rFonts w:ascii="宋体" w:hAnsi="宋体" w:cs="宋体"/>
                <w:kern w:val="0"/>
                <w:szCs w:val="21"/>
              </w:rPr>
              <w:t>16</w:t>
            </w:r>
            <w:r>
              <w:rPr>
                <w:rFonts w:ascii="宋体" w:hAnsi="宋体" w:cs="宋体" w:hint="eastAsia"/>
                <w:kern w:val="0"/>
                <w:szCs w:val="21"/>
              </w:rPr>
              <w:t>、</w:t>
            </w:r>
            <w:r w:rsidRPr="00C45078">
              <w:rPr>
                <w:rFonts w:ascii="宋体" w:hAnsi="宋体" w:cs="宋体" w:hint="eastAsia"/>
                <w:kern w:val="0"/>
                <w:szCs w:val="21"/>
              </w:rPr>
              <w:t>待机时间：&gt;48小时</w:t>
            </w:r>
            <w:r w:rsidRPr="00C45078">
              <w:rPr>
                <w:rFonts w:ascii="宋体" w:hAnsi="宋体" w:cs="宋体" w:hint="eastAsia"/>
                <w:kern w:val="0"/>
                <w:szCs w:val="21"/>
              </w:rPr>
              <w:br/>
            </w:r>
            <w:r>
              <w:rPr>
                <w:rFonts w:ascii="宋体" w:hAnsi="宋体" w:cs="宋体"/>
                <w:kern w:val="0"/>
                <w:szCs w:val="21"/>
              </w:rPr>
              <w:t>17</w:t>
            </w:r>
            <w:r>
              <w:rPr>
                <w:rFonts w:ascii="宋体" w:hAnsi="宋体" w:cs="宋体" w:hint="eastAsia"/>
                <w:kern w:val="0"/>
                <w:szCs w:val="21"/>
              </w:rPr>
              <w:t>、</w:t>
            </w:r>
            <w:r w:rsidRPr="00C45078">
              <w:rPr>
                <w:rFonts w:ascii="宋体" w:hAnsi="宋体" w:cs="宋体" w:hint="eastAsia"/>
                <w:kern w:val="0"/>
                <w:szCs w:val="21"/>
              </w:rPr>
              <w:t>充电接口：5.2mm DC插头</w:t>
            </w:r>
            <w:r w:rsidRPr="00C45078">
              <w:rPr>
                <w:rFonts w:ascii="宋体" w:hAnsi="宋体" w:cs="宋体" w:hint="eastAsia"/>
                <w:kern w:val="0"/>
                <w:szCs w:val="21"/>
              </w:rPr>
              <w:br/>
            </w:r>
            <w:r>
              <w:rPr>
                <w:rFonts w:ascii="宋体" w:hAnsi="宋体" w:cs="宋体" w:hint="eastAsia"/>
                <w:kern w:val="0"/>
                <w:szCs w:val="21"/>
              </w:rPr>
              <w:t>1</w:t>
            </w:r>
            <w:r>
              <w:rPr>
                <w:rFonts w:ascii="宋体" w:hAnsi="宋体" w:cs="宋体"/>
                <w:kern w:val="0"/>
                <w:szCs w:val="21"/>
              </w:rPr>
              <w:t>8</w:t>
            </w:r>
            <w:r>
              <w:rPr>
                <w:rFonts w:ascii="宋体" w:hAnsi="宋体" w:cs="宋体" w:hint="eastAsia"/>
                <w:kern w:val="0"/>
                <w:szCs w:val="21"/>
              </w:rPr>
              <w:t>、</w:t>
            </w:r>
            <w:r w:rsidRPr="00C45078">
              <w:rPr>
                <w:rFonts w:ascii="宋体" w:hAnsi="宋体" w:cs="宋体" w:hint="eastAsia"/>
                <w:kern w:val="0"/>
                <w:szCs w:val="21"/>
              </w:rPr>
              <w:t>充电电流：1A</w:t>
            </w:r>
          </w:p>
        </w:tc>
        <w:tc>
          <w:tcPr>
            <w:tcW w:w="579" w:type="dxa"/>
            <w:shd w:val="clear" w:color="auto" w:fill="auto"/>
            <w:noWrap/>
            <w:vAlign w:val="center"/>
            <w:hideMark/>
          </w:tcPr>
          <w:p w14:paraId="6646C731"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524" w:type="dxa"/>
            <w:shd w:val="clear" w:color="auto" w:fill="auto"/>
            <w:noWrap/>
            <w:vAlign w:val="center"/>
            <w:hideMark/>
          </w:tcPr>
          <w:p w14:paraId="4454868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12</w:t>
            </w:r>
          </w:p>
        </w:tc>
      </w:tr>
      <w:tr w:rsidR="007E43FF" w:rsidRPr="00C45078" w14:paraId="5B575447" w14:textId="77777777" w:rsidTr="007E43FF">
        <w:trPr>
          <w:trHeight w:val="400"/>
          <w:jc w:val="center"/>
        </w:trPr>
        <w:tc>
          <w:tcPr>
            <w:tcW w:w="710" w:type="dxa"/>
            <w:shd w:val="clear" w:color="auto" w:fill="auto"/>
            <w:vAlign w:val="center"/>
            <w:hideMark/>
          </w:tcPr>
          <w:p w14:paraId="6ADA173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2.08</w:t>
            </w:r>
          </w:p>
        </w:tc>
        <w:tc>
          <w:tcPr>
            <w:tcW w:w="0" w:type="auto"/>
            <w:shd w:val="clear" w:color="auto" w:fill="auto"/>
            <w:noWrap/>
            <w:vAlign w:val="center"/>
            <w:hideMark/>
          </w:tcPr>
          <w:p w14:paraId="4BB925A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会议系统20米主缆</w:t>
            </w:r>
          </w:p>
        </w:tc>
        <w:tc>
          <w:tcPr>
            <w:tcW w:w="0" w:type="auto"/>
            <w:shd w:val="clear" w:color="auto" w:fill="auto"/>
            <w:vAlign w:val="center"/>
            <w:hideMark/>
          </w:tcPr>
          <w:p w14:paraId="18E5F93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配套专用</w:t>
            </w:r>
          </w:p>
        </w:tc>
        <w:tc>
          <w:tcPr>
            <w:tcW w:w="579" w:type="dxa"/>
            <w:shd w:val="clear" w:color="auto" w:fill="auto"/>
            <w:noWrap/>
            <w:vAlign w:val="center"/>
            <w:hideMark/>
          </w:tcPr>
          <w:p w14:paraId="4997923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根</w:t>
            </w:r>
          </w:p>
        </w:tc>
        <w:tc>
          <w:tcPr>
            <w:tcW w:w="524" w:type="dxa"/>
            <w:shd w:val="clear" w:color="auto" w:fill="auto"/>
            <w:noWrap/>
            <w:vAlign w:val="center"/>
            <w:hideMark/>
          </w:tcPr>
          <w:p w14:paraId="56D242B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29A4691F" w14:textId="77777777" w:rsidTr="007E43FF">
        <w:trPr>
          <w:trHeight w:val="400"/>
          <w:jc w:val="center"/>
        </w:trPr>
        <w:tc>
          <w:tcPr>
            <w:tcW w:w="710" w:type="dxa"/>
            <w:shd w:val="clear" w:color="auto" w:fill="auto"/>
            <w:vAlign w:val="center"/>
            <w:hideMark/>
          </w:tcPr>
          <w:p w14:paraId="40491F2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2.09</w:t>
            </w:r>
          </w:p>
        </w:tc>
        <w:tc>
          <w:tcPr>
            <w:tcW w:w="0" w:type="auto"/>
            <w:shd w:val="clear" w:color="auto" w:fill="auto"/>
            <w:noWrap/>
            <w:vAlign w:val="center"/>
            <w:hideMark/>
          </w:tcPr>
          <w:p w14:paraId="503D029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无线专用天线</w:t>
            </w:r>
          </w:p>
        </w:tc>
        <w:tc>
          <w:tcPr>
            <w:tcW w:w="0" w:type="auto"/>
            <w:shd w:val="clear" w:color="auto" w:fill="auto"/>
            <w:vAlign w:val="bottom"/>
            <w:hideMark/>
          </w:tcPr>
          <w:p w14:paraId="4F9867FD" w14:textId="77777777"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1、</w:t>
            </w:r>
            <w:r w:rsidRPr="00C45078">
              <w:rPr>
                <w:rFonts w:ascii="宋体" w:hAnsi="宋体" w:cs="宋体" w:hint="eastAsia"/>
                <w:kern w:val="0"/>
                <w:szCs w:val="21"/>
              </w:rPr>
              <w:t>发射功率 &lt;20dBm</w:t>
            </w:r>
            <w:r w:rsidRPr="00C45078">
              <w:rPr>
                <w:rFonts w:ascii="宋体" w:hAnsi="宋体" w:cs="宋体" w:hint="eastAsia"/>
                <w:kern w:val="0"/>
                <w:szCs w:val="21"/>
              </w:rPr>
              <w:br/>
            </w:r>
            <w:r>
              <w:rPr>
                <w:rFonts w:ascii="宋体" w:hAnsi="宋体" w:cs="宋体"/>
                <w:kern w:val="0"/>
                <w:szCs w:val="21"/>
              </w:rPr>
              <w:t>2</w:t>
            </w:r>
            <w:r>
              <w:rPr>
                <w:rFonts w:ascii="宋体" w:hAnsi="宋体" w:cs="宋体" w:hint="eastAsia"/>
                <w:kern w:val="0"/>
                <w:szCs w:val="21"/>
              </w:rPr>
              <w:t>、</w:t>
            </w:r>
            <w:r w:rsidRPr="00C45078">
              <w:rPr>
                <w:rFonts w:ascii="宋体" w:hAnsi="宋体" w:cs="宋体" w:hint="eastAsia"/>
                <w:kern w:val="0"/>
                <w:szCs w:val="21"/>
              </w:rPr>
              <w:t>无线收发调制方式 GFSK</w:t>
            </w:r>
            <w:r w:rsidRPr="00C45078">
              <w:rPr>
                <w:rFonts w:ascii="宋体" w:hAnsi="宋体" w:cs="宋体" w:hint="eastAsia"/>
                <w:kern w:val="0"/>
                <w:szCs w:val="21"/>
              </w:rPr>
              <w:br/>
            </w:r>
            <w:r>
              <w:rPr>
                <w:rFonts w:ascii="宋体" w:hAnsi="宋体" w:cs="宋体"/>
                <w:kern w:val="0"/>
                <w:szCs w:val="21"/>
              </w:rPr>
              <w:t>3</w:t>
            </w:r>
            <w:r>
              <w:rPr>
                <w:rFonts w:ascii="宋体" w:hAnsi="宋体" w:cs="宋体" w:hint="eastAsia"/>
                <w:kern w:val="0"/>
                <w:szCs w:val="21"/>
              </w:rPr>
              <w:t>、</w:t>
            </w:r>
            <w:r w:rsidRPr="00C45078">
              <w:rPr>
                <w:rFonts w:ascii="宋体" w:hAnsi="宋体" w:cs="宋体" w:hint="eastAsia"/>
                <w:kern w:val="0"/>
                <w:szCs w:val="21"/>
              </w:rPr>
              <w:t>通信频段 700~900MHz</w:t>
            </w:r>
            <w:r w:rsidRPr="00C45078">
              <w:rPr>
                <w:rFonts w:ascii="宋体" w:hAnsi="宋体" w:cs="宋体" w:hint="eastAsia"/>
                <w:kern w:val="0"/>
                <w:szCs w:val="21"/>
              </w:rPr>
              <w:br/>
            </w:r>
            <w:r>
              <w:rPr>
                <w:rFonts w:ascii="宋体" w:hAnsi="宋体" w:cs="宋体"/>
                <w:kern w:val="0"/>
                <w:szCs w:val="21"/>
              </w:rPr>
              <w:t>4</w:t>
            </w:r>
            <w:r>
              <w:rPr>
                <w:rFonts w:ascii="宋体" w:hAnsi="宋体" w:cs="宋体" w:hint="eastAsia"/>
                <w:kern w:val="0"/>
                <w:szCs w:val="21"/>
              </w:rPr>
              <w:t>、</w:t>
            </w:r>
            <w:r w:rsidRPr="00C45078">
              <w:rPr>
                <w:rFonts w:ascii="宋体" w:hAnsi="宋体" w:cs="宋体" w:hint="eastAsia"/>
                <w:kern w:val="0"/>
                <w:szCs w:val="21"/>
              </w:rPr>
              <w:t>系统采样率 48kHz@24bit</w:t>
            </w:r>
            <w:r w:rsidRPr="00C45078">
              <w:rPr>
                <w:rFonts w:ascii="宋体" w:hAnsi="宋体" w:cs="宋体" w:hint="eastAsia"/>
                <w:kern w:val="0"/>
                <w:szCs w:val="21"/>
              </w:rPr>
              <w:br/>
            </w:r>
            <w:r>
              <w:rPr>
                <w:rFonts w:ascii="宋体" w:hAnsi="宋体" w:cs="宋体" w:hint="eastAsia"/>
                <w:kern w:val="0"/>
                <w:szCs w:val="21"/>
              </w:rPr>
              <w:t>5、</w:t>
            </w:r>
            <w:r w:rsidRPr="00C45078">
              <w:rPr>
                <w:rFonts w:ascii="宋体" w:hAnsi="宋体" w:cs="宋体" w:hint="eastAsia"/>
                <w:kern w:val="0"/>
                <w:szCs w:val="21"/>
              </w:rPr>
              <w:t>频率响应 20Hz—18kHz</w:t>
            </w:r>
            <w:r w:rsidRPr="00C45078">
              <w:rPr>
                <w:rFonts w:ascii="宋体" w:hAnsi="宋体" w:cs="宋体" w:hint="eastAsia"/>
                <w:kern w:val="0"/>
                <w:szCs w:val="21"/>
              </w:rPr>
              <w:br/>
            </w:r>
            <w:r>
              <w:rPr>
                <w:rFonts w:ascii="宋体" w:hAnsi="宋体" w:cs="宋体"/>
                <w:kern w:val="0"/>
                <w:szCs w:val="21"/>
              </w:rPr>
              <w:t>6</w:t>
            </w:r>
            <w:r>
              <w:rPr>
                <w:rFonts w:ascii="宋体" w:hAnsi="宋体" w:cs="宋体" w:hint="eastAsia"/>
                <w:kern w:val="0"/>
                <w:szCs w:val="21"/>
              </w:rPr>
              <w:t>、</w:t>
            </w:r>
            <w:r w:rsidRPr="00C45078">
              <w:rPr>
                <w:rFonts w:ascii="宋体" w:hAnsi="宋体" w:cs="宋体" w:hint="eastAsia"/>
                <w:kern w:val="0"/>
                <w:szCs w:val="21"/>
              </w:rPr>
              <w:t>安全 AES 高级加密标准</w:t>
            </w:r>
            <w:r w:rsidRPr="00C45078">
              <w:rPr>
                <w:rFonts w:ascii="宋体" w:hAnsi="宋体" w:cs="宋体" w:hint="eastAsia"/>
                <w:kern w:val="0"/>
                <w:szCs w:val="21"/>
              </w:rPr>
              <w:br/>
            </w:r>
            <w:r>
              <w:rPr>
                <w:rFonts w:ascii="宋体" w:hAnsi="宋体" w:cs="宋体"/>
                <w:kern w:val="0"/>
                <w:szCs w:val="21"/>
              </w:rPr>
              <w:t>7</w:t>
            </w:r>
            <w:r>
              <w:rPr>
                <w:rFonts w:ascii="宋体" w:hAnsi="宋体" w:cs="宋体" w:hint="eastAsia"/>
                <w:kern w:val="0"/>
                <w:szCs w:val="21"/>
              </w:rPr>
              <w:t>、</w:t>
            </w:r>
            <w:r w:rsidRPr="00C45078">
              <w:rPr>
                <w:rFonts w:ascii="宋体" w:hAnsi="宋体" w:cs="宋体" w:hint="eastAsia"/>
                <w:kern w:val="0"/>
                <w:szCs w:val="21"/>
              </w:rPr>
              <w:t>输入阻抗 &gt;10KΩ</w:t>
            </w:r>
            <w:r w:rsidRPr="00C45078">
              <w:rPr>
                <w:rFonts w:ascii="宋体" w:hAnsi="宋体" w:cs="宋体" w:hint="eastAsia"/>
                <w:kern w:val="0"/>
                <w:szCs w:val="21"/>
              </w:rPr>
              <w:br/>
            </w:r>
            <w:r>
              <w:rPr>
                <w:rFonts w:ascii="宋体" w:hAnsi="宋体" w:cs="宋体"/>
                <w:kern w:val="0"/>
                <w:szCs w:val="21"/>
              </w:rPr>
              <w:t>8</w:t>
            </w:r>
            <w:r>
              <w:rPr>
                <w:rFonts w:ascii="宋体" w:hAnsi="宋体" w:cs="宋体" w:hint="eastAsia"/>
                <w:kern w:val="0"/>
                <w:szCs w:val="21"/>
              </w:rPr>
              <w:t>、</w:t>
            </w:r>
            <w:r w:rsidRPr="00C45078">
              <w:rPr>
                <w:rFonts w:ascii="宋体" w:hAnsi="宋体" w:cs="宋体" w:hint="eastAsia"/>
                <w:kern w:val="0"/>
                <w:szCs w:val="21"/>
              </w:rPr>
              <w:t>输出阻抗 600Ω</w:t>
            </w:r>
          </w:p>
        </w:tc>
        <w:tc>
          <w:tcPr>
            <w:tcW w:w="579" w:type="dxa"/>
            <w:shd w:val="clear" w:color="auto" w:fill="auto"/>
            <w:noWrap/>
            <w:vAlign w:val="center"/>
            <w:hideMark/>
          </w:tcPr>
          <w:p w14:paraId="24DA43A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块</w:t>
            </w:r>
          </w:p>
        </w:tc>
        <w:tc>
          <w:tcPr>
            <w:tcW w:w="524" w:type="dxa"/>
            <w:shd w:val="clear" w:color="auto" w:fill="auto"/>
            <w:noWrap/>
            <w:vAlign w:val="center"/>
            <w:hideMark/>
          </w:tcPr>
          <w:p w14:paraId="6462495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23A127A7" w14:textId="77777777" w:rsidTr="007E43FF">
        <w:trPr>
          <w:trHeight w:val="400"/>
          <w:jc w:val="center"/>
        </w:trPr>
        <w:tc>
          <w:tcPr>
            <w:tcW w:w="710" w:type="dxa"/>
            <w:shd w:val="clear" w:color="auto" w:fill="auto"/>
            <w:vAlign w:val="center"/>
            <w:hideMark/>
          </w:tcPr>
          <w:p w14:paraId="23618DED"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3</w:t>
            </w:r>
          </w:p>
        </w:tc>
        <w:tc>
          <w:tcPr>
            <w:tcW w:w="8196" w:type="dxa"/>
            <w:gridSpan w:val="4"/>
            <w:shd w:val="clear" w:color="auto" w:fill="auto"/>
            <w:vAlign w:val="center"/>
            <w:hideMark/>
          </w:tcPr>
          <w:p w14:paraId="708E7165"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扩声系统</w:t>
            </w:r>
          </w:p>
        </w:tc>
      </w:tr>
      <w:tr w:rsidR="007E43FF" w:rsidRPr="00C45078" w14:paraId="60EF7786" w14:textId="77777777" w:rsidTr="007E43FF">
        <w:trPr>
          <w:trHeight w:val="400"/>
          <w:jc w:val="center"/>
        </w:trPr>
        <w:tc>
          <w:tcPr>
            <w:tcW w:w="710" w:type="dxa"/>
            <w:shd w:val="clear" w:color="auto" w:fill="auto"/>
            <w:vAlign w:val="center"/>
            <w:hideMark/>
          </w:tcPr>
          <w:p w14:paraId="787B0429"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3.01 </w:t>
            </w:r>
          </w:p>
        </w:tc>
        <w:tc>
          <w:tcPr>
            <w:tcW w:w="0" w:type="auto"/>
            <w:shd w:val="clear" w:color="auto" w:fill="auto"/>
            <w:vAlign w:val="center"/>
            <w:hideMark/>
          </w:tcPr>
          <w:p w14:paraId="225B989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扬声器</w:t>
            </w:r>
          </w:p>
        </w:tc>
        <w:tc>
          <w:tcPr>
            <w:tcW w:w="0" w:type="auto"/>
            <w:shd w:val="clear" w:color="auto" w:fill="auto"/>
            <w:hideMark/>
          </w:tcPr>
          <w:p w14:paraId="2EF906A9" w14:textId="4776D3C7" w:rsidR="007E43FF" w:rsidRPr="00C45078" w:rsidRDefault="007E43FF" w:rsidP="007E43FF">
            <w:pPr>
              <w:widowControl/>
              <w:spacing w:line="276" w:lineRule="auto"/>
              <w:jc w:val="left"/>
              <w:rPr>
                <w:rFonts w:ascii="宋体" w:hAnsi="宋体" w:cs="宋体"/>
                <w:kern w:val="0"/>
                <w:szCs w:val="21"/>
              </w:rPr>
            </w:pPr>
            <w:r>
              <w:rPr>
                <w:noProof/>
              </w:rPr>
              <w:drawing>
                <wp:anchor distT="0" distB="0" distL="114300" distR="114300" simplePos="0" relativeHeight="251666432" behindDoc="0" locked="0" layoutInCell="1" allowOverlap="1" wp14:anchorId="4BD590C8" wp14:editId="11E63473">
                  <wp:simplePos x="0" y="0"/>
                  <wp:positionH relativeFrom="column">
                    <wp:posOffset>0</wp:posOffset>
                  </wp:positionH>
                  <wp:positionV relativeFrom="paragraph">
                    <wp:posOffset>0</wp:posOffset>
                  </wp:positionV>
                  <wp:extent cx="6350" cy="6350"/>
                  <wp:effectExtent l="0" t="0" r="0" b="0"/>
                  <wp:wrapNone/>
                  <wp:docPr id="8" name="图片 8"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B2038F9" wp14:editId="47ED4F02">
                  <wp:simplePos x="0" y="0"/>
                  <wp:positionH relativeFrom="column">
                    <wp:posOffset>0</wp:posOffset>
                  </wp:positionH>
                  <wp:positionV relativeFrom="paragraph">
                    <wp:posOffset>0</wp:posOffset>
                  </wp:positionV>
                  <wp:extent cx="6350" cy="6350"/>
                  <wp:effectExtent l="0" t="0" r="0" b="0"/>
                  <wp:wrapNone/>
                  <wp:docPr id="7" name="图片 7"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E368D02" wp14:editId="315E0FEE">
                  <wp:simplePos x="0" y="0"/>
                  <wp:positionH relativeFrom="column">
                    <wp:posOffset>0</wp:posOffset>
                  </wp:positionH>
                  <wp:positionV relativeFrom="paragraph">
                    <wp:posOffset>0</wp:posOffset>
                  </wp:positionV>
                  <wp:extent cx="6350" cy="6350"/>
                  <wp:effectExtent l="0" t="0" r="0" b="0"/>
                  <wp:wrapNone/>
                  <wp:docPr id="6" name="图片 6"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DCC7CCA" wp14:editId="00FD4AFE">
                  <wp:simplePos x="0" y="0"/>
                  <wp:positionH relativeFrom="column">
                    <wp:posOffset>0</wp:posOffset>
                  </wp:positionH>
                  <wp:positionV relativeFrom="paragraph">
                    <wp:posOffset>0</wp:posOffset>
                  </wp:positionV>
                  <wp:extent cx="6350" cy="6350"/>
                  <wp:effectExtent l="0" t="0" r="0" b="0"/>
                  <wp:wrapNone/>
                  <wp:docPr id="5" name="图片 5"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78DC1CFB" wp14:editId="519B7EB5">
                  <wp:simplePos x="0" y="0"/>
                  <wp:positionH relativeFrom="column">
                    <wp:posOffset>0</wp:posOffset>
                  </wp:positionH>
                  <wp:positionV relativeFrom="paragraph">
                    <wp:posOffset>0</wp:posOffset>
                  </wp:positionV>
                  <wp:extent cx="6350" cy="19050"/>
                  <wp:effectExtent l="0" t="0" r="0" b="0"/>
                  <wp:wrapNone/>
                  <wp:docPr id="4" name="图片 4"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2F50D3F4" wp14:editId="3692589D">
                  <wp:simplePos x="0" y="0"/>
                  <wp:positionH relativeFrom="column">
                    <wp:posOffset>0</wp:posOffset>
                  </wp:positionH>
                  <wp:positionV relativeFrom="paragraph">
                    <wp:posOffset>0</wp:posOffset>
                  </wp:positionV>
                  <wp:extent cx="6350" cy="19050"/>
                  <wp:effectExtent l="0" t="0" r="0" b="0"/>
                  <wp:wrapNone/>
                  <wp:docPr id="3" name="图片 3"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ADFFA67" wp14:editId="690B257A">
                  <wp:simplePos x="0" y="0"/>
                  <wp:positionH relativeFrom="column">
                    <wp:posOffset>0</wp:posOffset>
                  </wp:positionH>
                  <wp:positionV relativeFrom="paragraph">
                    <wp:posOffset>0</wp:posOffset>
                  </wp:positionV>
                  <wp:extent cx="6350" cy="19050"/>
                  <wp:effectExtent l="0" t="0" r="0" b="0"/>
                  <wp:wrapNone/>
                  <wp:docPr id="2" name="图片 2"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0D961531" wp14:editId="62CFF274">
                  <wp:simplePos x="0" y="0"/>
                  <wp:positionH relativeFrom="column">
                    <wp:posOffset>0</wp:posOffset>
                  </wp:positionH>
                  <wp:positionV relativeFrom="paragraph">
                    <wp:posOffset>0</wp:posOffset>
                  </wp:positionV>
                  <wp:extent cx="6350" cy="19050"/>
                  <wp:effectExtent l="0" t="0" r="0" b="0"/>
                  <wp:wrapNone/>
                  <wp:docPr id="1" name="图片 1"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http://pv.zol.com.cn/images/pvhit0001.gif?t=1394611723523604&amp;subcat=51&amp;vuserid=&amp;http://detail.zol.com.cn/index.php?keyword=%B4%F7%B6%FB+Precision+T3610%CF%B5%C1%D0&amp;c=SearchList&amp;ip_ck=58eA5fz+j7QuMDAxMjY5LjEzOTQ2MTE2NDg=&amp;lv=1394611679&amp;vn=1&amp;sr=1366x768&amp;sc=24&amp;fl=12.0&amp;ti=%E3%80%90%E6%88%B4%E5%B0%94Precision%20T3610%20Xeon%20E5-1603%2F8GB%2F500GB%2FV3900%E3%80%91%E6%8A%A5%E4%BB%B7_%E5%8F%82%E6%95%B0_%E5%9B%BE%E7%89%87_%E8%AE%BA%E5%9D%9B_DELL%20Precision%20T3610(Xeon%20E5-1603%2F8GB%2F500GB%2FV3900)%E6%88%B4%E5%B0%94%E5%B7%A5%E4%BD%9C%E7%AB%99%E6%8A%A5%E4%BB%B7-ZOL%E4%B8%AD%E5%85%B3%E6%9D%91%E5%9C%A8%E7%BA%BF&amp;se=35224b08315c695f46e60574c927702b&amp;uv=111.207.253.193&amp;cv=&amp;zmac=0&amp;manuid=0&amp;ldt=12478&amp;mzcv=&amp;mztext=&amp;third_ip_ck=58CA4P/1j7QuMDcxNzUyLjEzNjM2NTE5ND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078">
              <w:rPr>
                <w:rFonts w:ascii="宋体" w:hAnsi="宋体" w:cs="宋体" w:hint="eastAsia"/>
                <w:kern w:val="0"/>
                <w:szCs w:val="21"/>
              </w:rPr>
              <w:t>1、有效频率范围 ≥55 Hz - 20 kHz</w:t>
            </w:r>
            <w:r w:rsidRPr="00C45078">
              <w:rPr>
                <w:rFonts w:ascii="宋体" w:hAnsi="宋体" w:cs="宋体" w:hint="eastAsia"/>
                <w:kern w:val="0"/>
                <w:szCs w:val="21"/>
              </w:rPr>
              <w:br/>
            </w:r>
            <w:r w:rsidRPr="00C45078">
              <w:rPr>
                <w:rFonts w:ascii="宋体" w:hAnsi="宋体" w:cs="宋体"/>
                <w:kern w:val="0"/>
                <w:szCs w:val="21"/>
              </w:rPr>
              <w:t>2</w:t>
            </w:r>
            <w:r w:rsidRPr="00C45078">
              <w:rPr>
                <w:rFonts w:ascii="宋体" w:hAnsi="宋体" w:cs="宋体" w:hint="eastAsia"/>
                <w:kern w:val="0"/>
                <w:szCs w:val="21"/>
              </w:rPr>
              <w:t>、额定噪声功率≥200W</w:t>
            </w:r>
            <w:r w:rsidRPr="00C45078">
              <w:rPr>
                <w:rFonts w:ascii="宋体" w:hAnsi="宋体" w:cs="宋体" w:hint="eastAsia"/>
                <w:kern w:val="0"/>
                <w:szCs w:val="21"/>
              </w:rPr>
              <w:br/>
            </w:r>
            <w:r w:rsidRPr="00C45078">
              <w:rPr>
                <w:rFonts w:ascii="宋体" w:hAnsi="宋体" w:cs="宋体"/>
                <w:kern w:val="0"/>
                <w:szCs w:val="21"/>
              </w:rPr>
              <w:t>3</w:t>
            </w:r>
            <w:r w:rsidRPr="00C45078">
              <w:rPr>
                <w:rFonts w:ascii="宋体" w:hAnsi="宋体" w:cs="宋体" w:hint="eastAsia"/>
                <w:kern w:val="0"/>
                <w:szCs w:val="21"/>
              </w:rPr>
              <w:t>、宽带灵敏度 ≥90 dB SPL</w:t>
            </w:r>
            <w:r w:rsidRPr="00C45078">
              <w:rPr>
                <w:rFonts w:ascii="宋体" w:hAnsi="宋体" w:cs="宋体" w:hint="eastAsia"/>
                <w:kern w:val="0"/>
                <w:szCs w:val="21"/>
              </w:rPr>
              <w:br/>
            </w:r>
            <w:r w:rsidRPr="00C45078">
              <w:rPr>
                <w:rFonts w:ascii="宋体" w:hAnsi="宋体" w:cs="宋体"/>
                <w:kern w:val="0"/>
                <w:szCs w:val="21"/>
              </w:rPr>
              <w:t>4</w:t>
            </w:r>
            <w:r w:rsidRPr="00C45078">
              <w:rPr>
                <w:rFonts w:ascii="宋体" w:hAnsi="宋体" w:cs="宋体" w:hint="eastAsia"/>
                <w:kern w:val="0"/>
                <w:szCs w:val="21"/>
              </w:rPr>
              <w:t>、低频单元 8</w:t>
            </w:r>
            <w:proofErr w:type="gramStart"/>
            <w:r w:rsidRPr="00C45078">
              <w:rPr>
                <w:rFonts w:ascii="宋体" w:hAnsi="宋体" w:cs="宋体" w:hint="eastAsia"/>
                <w:kern w:val="0"/>
                <w:szCs w:val="21"/>
              </w:rPr>
              <w:t>”</w:t>
            </w:r>
            <w:proofErr w:type="gramEnd"/>
            <w:r w:rsidRPr="00C45078">
              <w:rPr>
                <w:rFonts w:ascii="宋体" w:hAnsi="宋体" w:cs="宋体" w:hint="eastAsia"/>
                <w:kern w:val="0"/>
                <w:szCs w:val="21"/>
              </w:rPr>
              <w:t>全天候纸盆,2</w:t>
            </w:r>
            <w:proofErr w:type="gramStart"/>
            <w:r w:rsidRPr="00C45078">
              <w:rPr>
                <w:rFonts w:ascii="宋体" w:hAnsi="宋体" w:cs="宋体" w:hint="eastAsia"/>
                <w:kern w:val="0"/>
                <w:szCs w:val="21"/>
              </w:rPr>
              <w:t>”</w:t>
            </w:r>
            <w:proofErr w:type="gramEnd"/>
            <w:r w:rsidRPr="00C45078">
              <w:rPr>
                <w:rFonts w:ascii="宋体" w:hAnsi="宋体" w:cs="宋体" w:hint="eastAsia"/>
                <w:kern w:val="0"/>
                <w:szCs w:val="21"/>
              </w:rPr>
              <w:t>/51mm 音圈</w:t>
            </w:r>
            <w:r w:rsidRPr="00C45078">
              <w:rPr>
                <w:rFonts w:ascii="宋体" w:hAnsi="宋体" w:cs="宋体" w:hint="eastAsia"/>
                <w:kern w:val="0"/>
                <w:szCs w:val="21"/>
              </w:rPr>
              <w:br/>
              <w:t>高频单元 1</w:t>
            </w:r>
            <w:proofErr w:type="gramStart"/>
            <w:r w:rsidRPr="00C45078">
              <w:rPr>
                <w:rFonts w:ascii="宋体" w:hAnsi="宋体" w:cs="宋体" w:hint="eastAsia"/>
                <w:kern w:val="0"/>
                <w:szCs w:val="21"/>
              </w:rPr>
              <w:t>”</w:t>
            </w:r>
            <w:proofErr w:type="gramEnd"/>
            <w:r w:rsidRPr="00C45078">
              <w:rPr>
                <w:rFonts w:ascii="宋体" w:hAnsi="宋体" w:cs="宋体" w:hint="eastAsia"/>
                <w:kern w:val="0"/>
                <w:szCs w:val="21"/>
              </w:rPr>
              <w:t>出口，1.4</w:t>
            </w:r>
            <w:proofErr w:type="gramStart"/>
            <w:r w:rsidRPr="00C45078">
              <w:rPr>
                <w:rFonts w:ascii="宋体" w:hAnsi="宋体" w:cs="宋体" w:hint="eastAsia"/>
                <w:kern w:val="0"/>
                <w:szCs w:val="21"/>
              </w:rPr>
              <w:t>”</w:t>
            </w:r>
            <w:proofErr w:type="gramEnd"/>
            <w:r w:rsidRPr="00C45078">
              <w:rPr>
                <w:rFonts w:ascii="宋体" w:hAnsi="宋体" w:cs="宋体" w:hint="eastAsia"/>
                <w:kern w:val="0"/>
                <w:szCs w:val="21"/>
              </w:rPr>
              <w:t>音圈压缩驱动单元</w:t>
            </w:r>
            <w:r w:rsidRPr="00C45078">
              <w:rPr>
                <w:rFonts w:ascii="宋体" w:hAnsi="宋体" w:cs="宋体" w:hint="eastAsia"/>
                <w:kern w:val="0"/>
                <w:szCs w:val="21"/>
              </w:rPr>
              <w:br/>
              <w:t>频率范围 (-10dB)≥ 55 Hz - 20 kHz</w:t>
            </w:r>
            <w:r w:rsidRPr="00C45078">
              <w:rPr>
                <w:rFonts w:ascii="宋体" w:hAnsi="宋体" w:cs="宋体" w:hint="eastAsia"/>
                <w:kern w:val="0"/>
                <w:szCs w:val="21"/>
              </w:rPr>
              <w:br/>
            </w:r>
            <w:r w:rsidRPr="00C45078">
              <w:rPr>
                <w:rFonts w:ascii="宋体" w:hAnsi="宋体" w:cs="宋体"/>
                <w:kern w:val="0"/>
                <w:szCs w:val="21"/>
              </w:rPr>
              <w:t>3</w:t>
            </w:r>
            <w:r w:rsidRPr="00C45078">
              <w:rPr>
                <w:rFonts w:ascii="宋体" w:hAnsi="宋体" w:cs="宋体" w:hint="eastAsia"/>
                <w:kern w:val="0"/>
                <w:szCs w:val="21"/>
              </w:rPr>
              <w:t>、最大声压级≥119 dB</w:t>
            </w:r>
            <w:r w:rsidRPr="00C45078">
              <w:rPr>
                <w:rFonts w:ascii="宋体" w:hAnsi="宋体" w:cs="宋体" w:hint="eastAsia"/>
                <w:kern w:val="0"/>
                <w:szCs w:val="21"/>
              </w:rPr>
              <w:br/>
            </w:r>
            <w:r w:rsidRPr="00C45078">
              <w:rPr>
                <w:rFonts w:ascii="宋体" w:hAnsi="宋体" w:cs="宋体"/>
                <w:kern w:val="0"/>
                <w:szCs w:val="21"/>
              </w:rPr>
              <w:t>4</w:t>
            </w:r>
            <w:r w:rsidRPr="00C45078">
              <w:rPr>
                <w:rFonts w:ascii="宋体" w:hAnsi="宋体" w:cs="宋体" w:hint="eastAsia"/>
                <w:kern w:val="0"/>
                <w:szCs w:val="21"/>
              </w:rPr>
              <w:t>、变压器抽头 支持定压、定阻两用</w:t>
            </w:r>
            <w:r w:rsidRPr="00C45078">
              <w:rPr>
                <w:rFonts w:ascii="宋体" w:hAnsi="宋体" w:cs="宋体" w:hint="eastAsia"/>
                <w:kern w:val="0"/>
                <w:szCs w:val="21"/>
              </w:rPr>
              <w:br/>
              <w:t>#</w:t>
            </w:r>
            <w:r w:rsidRPr="00C45078">
              <w:rPr>
                <w:rFonts w:ascii="宋体" w:hAnsi="宋体" w:cs="宋体"/>
                <w:kern w:val="0"/>
                <w:szCs w:val="21"/>
              </w:rPr>
              <w:t>5</w:t>
            </w:r>
            <w:r w:rsidRPr="00C45078">
              <w:rPr>
                <w:rFonts w:ascii="宋体" w:hAnsi="宋体" w:cs="宋体" w:hint="eastAsia"/>
                <w:kern w:val="0"/>
                <w:szCs w:val="21"/>
              </w:rPr>
              <w:t>、产品通过EASE或第三</w:t>
            </w:r>
            <w:proofErr w:type="gramStart"/>
            <w:r w:rsidRPr="00C45078">
              <w:rPr>
                <w:rFonts w:ascii="宋体" w:hAnsi="宋体" w:cs="宋体" w:hint="eastAsia"/>
                <w:kern w:val="0"/>
                <w:szCs w:val="21"/>
              </w:rPr>
              <w:t>方行业</w:t>
            </w:r>
            <w:proofErr w:type="gramEnd"/>
            <w:r w:rsidRPr="00C45078">
              <w:rPr>
                <w:rFonts w:ascii="宋体" w:hAnsi="宋体" w:cs="宋体" w:hint="eastAsia"/>
                <w:kern w:val="0"/>
                <w:szCs w:val="21"/>
              </w:rPr>
              <w:t>权威机构声学库入库，提供数据截图加盖工厂</w:t>
            </w:r>
            <w:proofErr w:type="gramStart"/>
            <w:r w:rsidRPr="00C45078">
              <w:rPr>
                <w:rFonts w:ascii="宋体" w:hAnsi="宋体" w:cs="宋体" w:hint="eastAsia"/>
                <w:kern w:val="0"/>
                <w:szCs w:val="21"/>
              </w:rPr>
              <w:t>或总代公章</w:t>
            </w:r>
            <w:proofErr w:type="gramEnd"/>
          </w:p>
        </w:tc>
        <w:tc>
          <w:tcPr>
            <w:tcW w:w="579" w:type="dxa"/>
            <w:shd w:val="clear" w:color="auto" w:fill="auto"/>
            <w:noWrap/>
            <w:vAlign w:val="center"/>
            <w:hideMark/>
          </w:tcPr>
          <w:p w14:paraId="2281514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只</w:t>
            </w:r>
          </w:p>
        </w:tc>
        <w:tc>
          <w:tcPr>
            <w:tcW w:w="524" w:type="dxa"/>
            <w:shd w:val="clear" w:color="auto" w:fill="auto"/>
            <w:noWrap/>
            <w:vAlign w:val="center"/>
            <w:hideMark/>
          </w:tcPr>
          <w:p w14:paraId="56178FA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4</w:t>
            </w:r>
          </w:p>
        </w:tc>
      </w:tr>
      <w:tr w:rsidR="007E43FF" w:rsidRPr="00C45078" w14:paraId="19F8620D" w14:textId="77777777" w:rsidTr="007E43FF">
        <w:trPr>
          <w:trHeight w:val="400"/>
          <w:jc w:val="center"/>
        </w:trPr>
        <w:tc>
          <w:tcPr>
            <w:tcW w:w="710" w:type="dxa"/>
            <w:shd w:val="clear" w:color="auto" w:fill="auto"/>
            <w:vAlign w:val="center"/>
            <w:hideMark/>
          </w:tcPr>
          <w:p w14:paraId="5DC938C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3.02 </w:t>
            </w:r>
          </w:p>
        </w:tc>
        <w:tc>
          <w:tcPr>
            <w:tcW w:w="0" w:type="auto"/>
            <w:shd w:val="clear" w:color="auto" w:fill="auto"/>
            <w:vAlign w:val="center"/>
            <w:hideMark/>
          </w:tcPr>
          <w:p w14:paraId="0B950A9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功率放大器</w:t>
            </w:r>
          </w:p>
        </w:tc>
        <w:tc>
          <w:tcPr>
            <w:tcW w:w="0" w:type="auto"/>
            <w:shd w:val="clear" w:color="auto" w:fill="auto"/>
            <w:vAlign w:val="center"/>
            <w:hideMark/>
          </w:tcPr>
          <w:p w14:paraId="6FC4B8FE" w14:textId="77777777" w:rsidR="007E43FF" w:rsidRPr="00BC6424" w:rsidRDefault="007E43FF" w:rsidP="007E43FF">
            <w:pPr>
              <w:widowControl/>
              <w:jc w:val="left"/>
              <w:rPr>
                <w:rFonts w:ascii="宋体" w:hAnsi="宋体" w:cs="宋体"/>
                <w:kern w:val="0"/>
                <w:szCs w:val="21"/>
              </w:rPr>
            </w:pPr>
            <w:r w:rsidRPr="00BC6424">
              <w:rPr>
                <w:rFonts w:ascii="宋体" w:hAnsi="宋体" w:cs="宋体" w:hint="eastAsia"/>
                <w:kern w:val="0"/>
                <w:szCs w:val="21"/>
              </w:rPr>
              <w:t>1.内置完整的扬声器DSP处理模块，包括分频器和参量均衡器、限制器和延时器</w:t>
            </w:r>
            <w:r w:rsidRPr="00BC6424">
              <w:rPr>
                <w:rFonts w:ascii="宋体" w:hAnsi="宋体" w:cs="宋体" w:hint="eastAsia"/>
                <w:kern w:val="0"/>
                <w:szCs w:val="21"/>
              </w:rPr>
              <w:br/>
              <w:t>2.灵活功率组合技术可以在 1，2，3或4通道配置下，灵活驱动不同类型的扬声器系统</w:t>
            </w:r>
            <w:r w:rsidRPr="00BC6424">
              <w:rPr>
                <w:rFonts w:ascii="宋体" w:hAnsi="宋体" w:cs="宋体" w:hint="eastAsia"/>
                <w:kern w:val="0"/>
                <w:szCs w:val="21"/>
              </w:rPr>
              <w:br/>
              <w:t>3.内置处理器可以进行编程和不少于20个工厂预设配置，不少于50个用户自定义预设</w:t>
            </w:r>
            <w:r w:rsidRPr="00BC6424">
              <w:rPr>
                <w:rFonts w:ascii="宋体" w:hAnsi="宋体" w:cs="宋体" w:hint="eastAsia"/>
                <w:kern w:val="0"/>
                <w:szCs w:val="21"/>
              </w:rPr>
              <w:br/>
            </w:r>
            <w:r w:rsidRPr="00BC6424">
              <w:rPr>
                <w:rFonts w:ascii="宋体" w:hAnsi="宋体" w:cs="宋体" w:hint="eastAsia"/>
                <w:kern w:val="0"/>
                <w:szCs w:val="21"/>
              </w:rPr>
              <w:lastRenderedPageBreak/>
              <w:t>4.≥4个XLR输入接口，≥6个NL-4输出接口</w:t>
            </w:r>
            <w:r w:rsidRPr="00BC6424">
              <w:rPr>
                <w:rFonts w:ascii="宋体" w:hAnsi="宋体" w:cs="宋体" w:hint="eastAsia"/>
                <w:kern w:val="0"/>
                <w:szCs w:val="21"/>
              </w:rPr>
              <w:br/>
              <w:t>5.前面板设有通道选择</w:t>
            </w:r>
            <w:proofErr w:type="gramStart"/>
            <w:r w:rsidRPr="00BC6424">
              <w:rPr>
                <w:rFonts w:ascii="宋体" w:hAnsi="宋体" w:cs="宋体" w:hint="eastAsia"/>
                <w:kern w:val="0"/>
                <w:szCs w:val="21"/>
              </w:rPr>
              <w:t>和哑音按键</w:t>
            </w:r>
            <w:proofErr w:type="gramEnd"/>
            <w:r w:rsidRPr="00BC6424">
              <w:rPr>
                <w:rFonts w:ascii="宋体" w:hAnsi="宋体" w:cs="宋体" w:hint="eastAsia"/>
                <w:kern w:val="0"/>
                <w:szCs w:val="21"/>
              </w:rPr>
              <w:t xml:space="preserve">、输 入/输出通道LED电平表、400x240分 </w:t>
            </w:r>
            <w:proofErr w:type="gramStart"/>
            <w:r w:rsidRPr="00BC6424">
              <w:rPr>
                <w:rFonts w:ascii="宋体" w:hAnsi="宋体" w:cs="宋体" w:hint="eastAsia"/>
                <w:kern w:val="0"/>
                <w:szCs w:val="21"/>
              </w:rPr>
              <w:t>辨率</w:t>
            </w:r>
            <w:proofErr w:type="gramEnd"/>
            <w:r w:rsidRPr="00BC6424">
              <w:rPr>
                <w:rFonts w:ascii="宋体" w:hAnsi="宋体" w:cs="宋体" w:hint="eastAsia"/>
                <w:kern w:val="0"/>
                <w:szCs w:val="21"/>
              </w:rPr>
              <w:t>LCD屏、直观导航键、LED电源 开关和指示灯</w:t>
            </w:r>
            <w:r w:rsidRPr="00BC6424">
              <w:rPr>
                <w:rFonts w:ascii="宋体" w:hAnsi="宋体" w:cs="宋体" w:hint="eastAsia"/>
                <w:kern w:val="0"/>
                <w:szCs w:val="21"/>
              </w:rPr>
              <w:br/>
              <w:t>6.4通道8Ω ≥400W,4Ω ≥400W，2Ω ≥325W；</w:t>
            </w:r>
            <w:r w:rsidRPr="00BC6424">
              <w:rPr>
                <w:rFonts w:ascii="宋体" w:hAnsi="宋体" w:cs="宋体" w:hint="eastAsia"/>
                <w:kern w:val="0"/>
                <w:szCs w:val="21"/>
              </w:rPr>
              <w:br/>
              <w:t>7.2通道8Ω ≥800W,4Ω ≥800W，2Ω ≥650W；</w:t>
            </w:r>
            <w:r w:rsidRPr="00BC6424">
              <w:rPr>
                <w:rFonts w:ascii="宋体" w:hAnsi="宋体" w:cs="宋体" w:hint="eastAsia"/>
                <w:kern w:val="0"/>
                <w:szCs w:val="21"/>
              </w:rPr>
              <w:br/>
              <w:t>8.桥接单声道：8Ω ≥1600W,4Ω ≥1600W，2Ω ≥1600W；</w:t>
            </w:r>
            <w:r w:rsidRPr="00BC6424">
              <w:rPr>
                <w:rFonts w:ascii="宋体" w:hAnsi="宋体" w:cs="宋体" w:hint="eastAsia"/>
                <w:kern w:val="0"/>
                <w:szCs w:val="21"/>
              </w:rPr>
              <w:br/>
              <w:t>9.噪声（计权、静音）-109dB；</w:t>
            </w:r>
            <w:r w:rsidRPr="00BC6424">
              <w:rPr>
                <w:rFonts w:ascii="宋体" w:hAnsi="宋体" w:cs="宋体" w:hint="eastAsia"/>
                <w:kern w:val="0"/>
                <w:szCs w:val="21"/>
              </w:rPr>
              <w:br/>
              <w:t>10.增益(1.2V) 34dB</w:t>
            </w:r>
            <w:r w:rsidRPr="00BC6424">
              <w:rPr>
                <w:rFonts w:ascii="宋体" w:hAnsi="宋体" w:cs="宋体" w:hint="eastAsia"/>
                <w:kern w:val="0"/>
                <w:szCs w:val="21"/>
              </w:rPr>
              <w:br/>
              <w:t>11.失真(8Ω)0.01%-0.03% ；</w:t>
            </w:r>
            <w:r w:rsidRPr="00BC6424">
              <w:rPr>
                <w:rFonts w:ascii="宋体" w:hAnsi="宋体" w:cs="宋体" w:hint="eastAsia"/>
                <w:kern w:val="0"/>
                <w:szCs w:val="21"/>
              </w:rPr>
              <w:br/>
              <w:t>12.频率响应(8Ω) 20 Hz–20 kHz:+0.2 dB/-0.7dB</w:t>
            </w:r>
          </w:p>
        </w:tc>
        <w:tc>
          <w:tcPr>
            <w:tcW w:w="579" w:type="dxa"/>
            <w:shd w:val="clear" w:color="auto" w:fill="auto"/>
            <w:noWrap/>
            <w:vAlign w:val="center"/>
            <w:hideMark/>
          </w:tcPr>
          <w:p w14:paraId="68F9DC8F"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524" w:type="dxa"/>
            <w:shd w:val="clear" w:color="auto" w:fill="auto"/>
            <w:noWrap/>
            <w:vAlign w:val="center"/>
            <w:hideMark/>
          </w:tcPr>
          <w:p w14:paraId="548F568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345A9930" w14:textId="77777777" w:rsidTr="007E43FF">
        <w:trPr>
          <w:trHeight w:val="400"/>
          <w:jc w:val="center"/>
        </w:trPr>
        <w:tc>
          <w:tcPr>
            <w:tcW w:w="710" w:type="dxa"/>
            <w:shd w:val="clear" w:color="auto" w:fill="auto"/>
            <w:vAlign w:val="center"/>
            <w:hideMark/>
          </w:tcPr>
          <w:p w14:paraId="68D645B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3.03 </w:t>
            </w:r>
          </w:p>
        </w:tc>
        <w:tc>
          <w:tcPr>
            <w:tcW w:w="0" w:type="auto"/>
            <w:shd w:val="clear" w:color="auto" w:fill="auto"/>
            <w:vAlign w:val="center"/>
            <w:hideMark/>
          </w:tcPr>
          <w:p w14:paraId="7F3E6CA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数字音频处理器</w:t>
            </w:r>
            <w:r>
              <w:rPr>
                <w:rFonts w:ascii="Times New Roman" w:hAnsi="Times New Roman" w:hint="eastAsia"/>
                <w:b/>
                <w:szCs w:val="21"/>
              </w:rPr>
              <w:t>★</w:t>
            </w:r>
          </w:p>
        </w:tc>
        <w:tc>
          <w:tcPr>
            <w:tcW w:w="0" w:type="auto"/>
            <w:shd w:val="clear" w:color="auto" w:fill="auto"/>
            <w:vAlign w:val="center"/>
            <w:hideMark/>
          </w:tcPr>
          <w:p w14:paraId="18DA37D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1.≥128×128 无损实时网络音频通道；</w:t>
            </w:r>
            <w:r w:rsidRPr="00C45078">
              <w:rPr>
                <w:rFonts w:ascii="宋体" w:hAnsi="宋体" w:cs="宋体" w:hint="eastAsia"/>
                <w:kern w:val="0"/>
                <w:szCs w:val="21"/>
              </w:rPr>
              <w:br/>
              <w:t>2.≥24个模拟音频输入/输出通道；</w:t>
            </w:r>
            <w:r w:rsidRPr="00C45078">
              <w:rPr>
                <w:rFonts w:ascii="宋体" w:hAnsi="宋体" w:cs="宋体" w:hint="eastAsia"/>
                <w:kern w:val="0"/>
                <w:szCs w:val="21"/>
              </w:rPr>
              <w:br/>
              <w:t>3.≥8路麦克风/线路电平模拟音频输入通道；</w:t>
            </w:r>
            <w:r w:rsidRPr="00C45078">
              <w:rPr>
                <w:rFonts w:ascii="宋体" w:hAnsi="宋体" w:cs="宋体" w:hint="eastAsia"/>
                <w:kern w:val="0"/>
                <w:szCs w:val="21"/>
              </w:rPr>
              <w:br/>
              <w:t>4.≥8路线路电平模拟音频输出通道；</w:t>
            </w:r>
            <w:r w:rsidRPr="00C45078">
              <w:rPr>
                <w:rFonts w:ascii="宋体" w:hAnsi="宋体" w:cs="宋体" w:hint="eastAsia"/>
                <w:kern w:val="0"/>
                <w:szCs w:val="21"/>
              </w:rPr>
              <w:br/>
              <w:t>5.≥8路麦克风/线路电平模拟输入/输出自定义通道；</w:t>
            </w:r>
            <w:r w:rsidRPr="00C45078">
              <w:rPr>
                <w:rFonts w:ascii="宋体" w:hAnsi="宋体" w:cs="宋体" w:hint="eastAsia"/>
                <w:kern w:val="0"/>
                <w:szCs w:val="21"/>
              </w:rPr>
              <w:br/>
              <w:t>#6.≥16个可分配、可路由的AEC处理器模块；</w:t>
            </w:r>
            <w:r w:rsidRPr="00C45078">
              <w:rPr>
                <w:rFonts w:ascii="宋体" w:hAnsi="宋体" w:cs="宋体" w:hint="eastAsia"/>
                <w:kern w:val="0"/>
                <w:szCs w:val="21"/>
              </w:rPr>
              <w:br/>
              <w:t>7.内置≥16通道音频播放器；</w:t>
            </w:r>
            <w:r w:rsidRPr="00C45078">
              <w:rPr>
                <w:rFonts w:ascii="宋体" w:hAnsi="宋体" w:cs="宋体" w:hint="eastAsia"/>
                <w:kern w:val="0"/>
                <w:szCs w:val="21"/>
              </w:rPr>
              <w:br/>
              <w:t>8.内置≥4通道录音模块；</w:t>
            </w:r>
            <w:r w:rsidRPr="00C45078">
              <w:rPr>
                <w:rFonts w:ascii="宋体" w:hAnsi="宋体" w:cs="宋体" w:hint="eastAsia"/>
                <w:kern w:val="0"/>
                <w:szCs w:val="21"/>
              </w:rPr>
              <w:br/>
              <w:t xml:space="preserve">9.两个千兆以太网端口，可用于VoIP连接； </w:t>
            </w:r>
            <w:r w:rsidRPr="00C45078">
              <w:rPr>
                <w:rFonts w:ascii="宋体" w:hAnsi="宋体" w:cs="宋体" w:hint="eastAsia"/>
                <w:kern w:val="0"/>
                <w:szCs w:val="21"/>
              </w:rPr>
              <w:br/>
              <w:t>10.支持≥16×16USB数字音频输入输出通道；</w:t>
            </w:r>
            <w:r w:rsidRPr="00C45078">
              <w:rPr>
                <w:rFonts w:ascii="宋体" w:hAnsi="宋体" w:cs="宋体" w:hint="eastAsia"/>
                <w:kern w:val="0"/>
                <w:szCs w:val="21"/>
              </w:rPr>
              <w:br/>
              <w:t>#11.支持≥16个GPI接口及16个GPO接口；</w:t>
            </w:r>
            <w:r w:rsidRPr="00C45078">
              <w:rPr>
                <w:rFonts w:ascii="宋体" w:hAnsi="宋体" w:cs="宋体" w:hint="eastAsia"/>
                <w:kern w:val="0"/>
                <w:szCs w:val="21"/>
              </w:rPr>
              <w:br/>
              <w:t>12.</w:t>
            </w:r>
            <w:proofErr w:type="gramStart"/>
            <w:r w:rsidRPr="00C45078">
              <w:rPr>
                <w:rFonts w:ascii="宋体" w:hAnsi="宋体" w:cs="宋体" w:hint="eastAsia"/>
                <w:kern w:val="0"/>
                <w:szCs w:val="21"/>
              </w:rPr>
              <w:t>需支持</w:t>
            </w:r>
            <w:proofErr w:type="gramEnd"/>
            <w:r w:rsidRPr="00C45078">
              <w:rPr>
                <w:rFonts w:ascii="宋体" w:hAnsi="宋体" w:cs="宋体" w:hint="eastAsia"/>
                <w:kern w:val="0"/>
                <w:szCs w:val="21"/>
              </w:rPr>
              <w:t>双电源备份；</w:t>
            </w:r>
            <w:r w:rsidRPr="00C45078">
              <w:rPr>
                <w:rFonts w:ascii="宋体" w:hAnsi="宋体" w:cs="宋体" w:hint="eastAsia"/>
                <w:kern w:val="0"/>
                <w:szCs w:val="21"/>
              </w:rPr>
              <w:br/>
              <w:t>13.支持标准RJ-11电话接口，用于POTS电话功能；</w:t>
            </w:r>
            <w:r w:rsidRPr="00C45078">
              <w:rPr>
                <w:rFonts w:ascii="宋体" w:hAnsi="宋体" w:cs="宋体" w:hint="eastAsia"/>
                <w:kern w:val="0"/>
                <w:szCs w:val="21"/>
              </w:rPr>
              <w:br/>
              <w:t>14.支持≥8个VoIP软体电话模块；</w:t>
            </w:r>
            <w:r w:rsidRPr="00C45078">
              <w:rPr>
                <w:rFonts w:ascii="宋体" w:hAnsi="宋体" w:cs="宋体" w:hint="eastAsia"/>
                <w:kern w:val="0"/>
                <w:szCs w:val="21"/>
              </w:rPr>
              <w:br/>
              <w:t>#15.提供生产商或总代理商针对本项目的授权书原件、售后服务承诺函原件</w:t>
            </w:r>
            <w:r>
              <w:rPr>
                <w:rFonts w:ascii="宋体" w:hAnsi="宋体" w:cs="宋体" w:hint="eastAsia"/>
                <w:kern w:val="0"/>
                <w:szCs w:val="21"/>
              </w:rPr>
              <w:t>。</w:t>
            </w:r>
          </w:p>
        </w:tc>
        <w:tc>
          <w:tcPr>
            <w:tcW w:w="579" w:type="dxa"/>
            <w:shd w:val="clear" w:color="auto" w:fill="auto"/>
            <w:noWrap/>
            <w:vAlign w:val="center"/>
            <w:hideMark/>
          </w:tcPr>
          <w:p w14:paraId="069C83A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只</w:t>
            </w:r>
          </w:p>
        </w:tc>
        <w:tc>
          <w:tcPr>
            <w:tcW w:w="524" w:type="dxa"/>
            <w:shd w:val="clear" w:color="auto" w:fill="auto"/>
            <w:vAlign w:val="center"/>
            <w:hideMark/>
          </w:tcPr>
          <w:p w14:paraId="3D745E8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1 </w:t>
            </w:r>
          </w:p>
        </w:tc>
      </w:tr>
      <w:tr w:rsidR="007E43FF" w:rsidRPr="00C45078" w14:paraId="09C39976" w14:textId="77777777" w:rsidTr="007E43FF">
        <w:trPr>
          <w:trHeight w:val="400"/>
          <w:jc w:val="center"/>
        </w:trPr>
        <w:tc>
          <w:tcPr>
            <w:tcW w:w="710" w:type="dxa"/>
            <w:shd w:val="clear" w:color="auto" w:fill="auto"/>
            <w:vAlign w:val="center"/>
            <w:hideMark/>
          </w:tcPr>
          <w:p w14:paraId="12B398D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3.04 </w:t>
            </w:r>
          </w:p>
        </w:tc>
        <w:tc>
          <w:tcPr>
            <w:tcW w:w="0" w:type="auto"/>
            <w:shd w:val="clear" w:color="auto" w:fill="auto"/>
            <w:vAlign w:val="center"/>
            <w:hideMark/>
          </w:tcPr>
          <w:p w14:paraId="0EFC024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数字调音台       </w:t>
            </w:r>
          </w:p>
        </w:tc>
        <w:tc>
          <w:tcPr>
            <w:tcW w:w="0" w:type="auto"/>
            <w:shd w:val="clear" w:color="auto" w:fill="auto"/>
            <w:vAlign w:val="center"/>
          </w:tcPr>
          <w:p w14:paraId="74EFDC7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1、显示屏≥7" (178 mm) 彩色 TFT 触控感应</w:t>
            </w:r>
          </w:p>
          <w:p w14:paraId="30E8D0E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输入总计≥22</w:t>
            </w:r>
          </w:p>
          <w:p w14:paraId="6EA3703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lastRenderedPageBreak/>
              <w:t>2、麦克风/线路输入≥16</w:t>
            </w:r>
          </w:p>
          <w:p w14:paraId="0F147AD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3、线路通道≥2 Stereo, 1/4" TRS</w:t>
            </w:r>
          </w:p>
          <w:p w14:paraId="1FBA79C8"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4、立体声 USB Stereo USB / MP3 回放</w:t>
            </w:r>
          </w:p>
          <w:p w14:paraId="4FDEAD0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5、均衡 4段参数均衡配置Hi/Low shelving型响应设置，可变频点 24dB/倍频程，</w:t>
            </w:r>
            <w:proofErr w:type="gramStart"/>
            <w:r w:rsidRPr="00C45078">
              <w:rPr>
                <w:rFonts w:ascii="宋体" w:hAnsi="宋体" w:cs="宋体" w:hint="eastAsia"/>
                <w:kern w:val="0"/>
                <w:szCs w:val="21"/>
              </w:rPr>
              <w:t>高通和</w:t>
            </w:r>
            <w:proofErr w:type="gramEnd"/>
            <w:r w:rsidRPr="00C45078">
              <w:rPr>
                <w:rFonts w:ascii="宋体" w:hAnsi="宋体" w:cs="宋体" w:hint="eastAsia"/>
                <w:kern w:val="0"/>
                <w:szCs w:val="21"/>
              </w:rPr>
              <w:t>低通滤波器，门限，压缩器</w:t>
            </w:r>
          </w:p>
          <w:p w14:paraId="2CA1727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6、输出总计≥12</w:t>
            </w:r>
          </w:p>
          <w:p w14:paraId="48B0EF2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Main L/R 2 (XLR 线路电平)</w:t>
            </w:r>
          </w:p>
          <w:p w14:paraId="46D4C18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Aux≥6 (XLR 线路电平) + 2 (TRS, 立体声入耳监听或单声</w:t>
            </w:r>
            <w:proofErr w:type="gramStart"/>
            <w:r w:rsidRPr="00C45078">
              <w:rPr>
                <w:rFonts w:ascii="宋体" w:hAnsi="宋体" w:cs="宋体" w:hint="eastAsia"/>
                <w:kern w:val="0"/>
                <w:szCs w:val="21"/>
              </w:rPr>
              <w:t>道平衡</w:t>
            </w:r>
            <w:proofErr w:type="gramEnd"/>
            <w:r w:rsidRPr="00C45078">
              <w:rPr>
                <w:rFonts w:ascii="宋体" w:hAnsi="宋体" w:cs="宋体" w:hint="eastAsia"/>
                <w:kern w:val="0"/>
                <w:szCs w:val="21"/>
              </w:rPr>
              <w:t>线路电平）</w:t>
            </w:r>
          </w:p>
          <w:p w14:paraId="6B104D2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7、轨道数量≥22 x 22 多轨硬盘录音</w:t>
            </w:r>
          </w:p>
          <w:p w14:paraId="6B6BA79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8</w:t>
            </w:r>
            <w:r w:rsidRPr="00C45078">
              <w:rPr>
                <w:rFonts w:ascii="宋体" w:hAnsi="宋体" w:cs="宋体" w:hint="eastAsia"/>
                <w:kern w:val="0"/>
                <w:szCs w:val="21"/>
              </w:rPr>
              <w:t>、DCA≥8 (带静音)静音编组≥8</w:t>
            </w:r>
          </w:p>
          <w:p w14:paraId="1C09BD3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9、效果器 4个专业效果模块，包括混响、回声、延时、合音、音高调整 1个音高校正模块（用于任何单声道输入通道)</w:t>
            </w:r>
          </w:p>
          <w:p w14:paraId="3CAC29EA"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10</w:t>
            </w:r>
            <w:r w:rsidRPr="00C45078">
              <w:rPr>
                <w:rFonts w:ascii="宋体" w:hAnsi="宋体" w:cs="宋体" w:hint="eastAsia"/>
                <w:kern w:val="0"/>
                <w:szCs w:val="21"/>
              </w:rPr>
              <w:t>、实时分析仪 (RTA) 1 (1/3 倍频程、通道及用户所选声源检测)</w:t>
            </w:r>
          </w:p>
          <w:p w14:paraId="33D0CE6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11</w:t>
            </w:r>
            <w:r w:rsidRPr="00C45078">
              <w:rPr>
                <w:rFonts w:ascii="宋体" w:hAnsi="宋体" w:cs="宋体" w:hint="eastAsia"/>
                <w:kern w:val="0"/>
                <w:szCs w:val="21"/>
              </w:rPr>
              <w:t xml:space="preserve">、参数预存≥99 </w:t>
            </w:r>
            <w:proofErr w:type="gramStart"/>
            <w:r w:rsidRPr="00C45078">
              <w:rPr>
                <w:rFonts w:ascii="宋体" w:hAnsi="宋体" w:cs="宋体" w:hint="eastAsia"/>
                <w:kern w:val="0"/>
                <w:szCs w:val="21"/>
              </w:rPr>
              <w:t>个</w:t>
            </w:r>
            <w:proofErr w:type="gramEnd"/>
            <w:r w:rsidRPr="00C45078">
              <w:rPr>
                <w:rFonts w:ascii="宋体" w:hAnsi="宋体" w:cs="宋体" w:hint="eastAsia"/>
                <w:kern w:val="0"/>
                <w:szCs w:val="21"/>
              </w:rPr>
              <w:t>用户场景预存、不少于120个出厂参数预存、99个用户。</w:t>
            </w:r>
          </w:p>
          <w:p w14:paraId="6C8BEBF5"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12</w:t>
            </w:r>
            <w:r w:rsidRPr="00C45078">
              <w:rPr>
                <w:rFonts w:ascii="宋体" w:hAnsi="宋体" w:cs="宋体" w:hint="eastAsia"/>
                <w:kern w:val="0"/>
                <w:szCs w:val="21"/>
              </w:rPr>
              <w:t>、外部控制端口实现调音</w:t>
            </w:r>
            <w:proofErr w:type="gramStart"/>
            <w:r w:rsidRPr="00C45078">
              <w:rPr>
                <w:rFonts w:ascii="宋体" w:hAnsi="宋体" w:cs="宋体" w:hint="eastAsia"/>
                <w:kern w:val="0"/>
                <w:szCs w:val="21"/>
              </w:rPr>
              <w:t>台功能</w:t>
            </w:r>
            <w:proofErr w:type="gramEnd"/>
            <w:r w:rsidRPr="00C45078">
              <w:rPr>
                <w:rFonts w:ascii="宋体" w:hAnsi="宋体" w:cs="宋体" w:hint="eastAsia"/>
                <w:kern w:val="0"/>
                <w:szCs w:val="21"/>
              </w:rPr>
              <w:t>的无线远程控制</w:t>
            </w:r>
          </w:p>
          <w:p w14:paraId="4EE81754"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13</w:t>
            </w:r>
            <w:r w:rsidRPr="00C45078">
              <w:rPr>
                <w:rFonts w:ascii="宋体" w:hAnsi="宋体" w:cs="宋体" w:hint="eastAsia"/>
                <w:kern w:val="0"/>
                <w:szCs w:val="21"/>
              </w:rPr>
              <w:t>、Wi-Fi 3 通过USB端口接入 Wi-Fi 适配器（包含）或外部接入无线路由器（借助USB端口接入以太网适配器）</w:t>
            </w:r>
          </w:p>
        </w:tc>
        <w:tc>
          <w:tcPr>
            <w:tcW w:w="579" w:type="dxa"/>
            <w:shd w:val="clear" w:color="auto" w:fill="auto"/>
            <w:noWrap/>
            <w:vAlign w:val="center"/>
            <w:hideMark/>
          </w:tcPr>
          <w:p w14:paraId="38D3DF2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524" w:type="dxa"/>
            <w:shd w:val="clear" w:color="auto" w:fill="auto"/>
            <w:vAlign w:val="center"/>
            <w:hideMark/>
          </w:tcPr>
          <w:p w14:paraId="33241197"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46A09B91" w14:textId="77777777" w:rsidTr="007E43FF">
        <w:trPr>
          <w:trHeight w:val="400"/>
          <w:jc w:val="center"/>
        </w:trPr>
        <w:tc>
          <w:tcPr>
            <w:tcW w:w="710" w:type="dxa"/>
            <w:shd w:val="clear" w:color="auto" w:fill="auto"/>
            <w:vAlign w:val="center"/>
            <w:hideMark/>
          </w:tcPr>
          <w:p w14:paraId="2FE301E9"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3.05 </w:t>
            </w:r>
          </w:p>
        </w:tc>
        <w:tc>
          <w:tcPr>
            <w:tcW w:w="0" w:type="auto"/>
            <w:shd w:val="clear" w:color="auto" w:fill="auto"/>
            <w:vAlign w:val="center"/>
            <w:hideMark/>
          </w:tcPr>
          <w:p w14:paraId="32CD0A68"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无线手持话筒</w:t>
            </w:r>
          </w:p>
        </w:tc>
        <w:tc>
          <w:tcPr>
            <w:tcW w:w="0" w:type="auto"/>
            <w:shd w:val="clear" w:color="auto" w:fill="auto"/>
            <w:vAlign w:val="center"/>
            <w:hideMark/>
          </w:tcPr>
          <w:p w14:paraId="7F150B8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1、可同时使用通道 每频段≥40通道</w:t>
            </w:r>
          </w:p>
          <w:p w14:paraId="6568FCE8"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2、最少频率间隔 25 kHz</w:t>
            </w:r>
          </w:p>
          <w:p w14:paraId="07BB44A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3、调制方式 ：FM 调频接收系统 </w:t>
            </w:r>
          </w:p>
          <w:p w14:paraId="36454B27"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4</w:t>
            </w:r>
            <w:r w:rsidRPr="00C45078">
              <w:rPr>
                <w:rFonts w:ascii="宋体" w:hAnsi="宋体" w:cs="宋体" w:hint="eastAsia"/>
                <w:kern w:val="0"/>
                <w:szCs w:val="21"/>
              </w:rPr>
              <w:t>、两组独立调谐器，分集式自动选择</w:t>
            </w:r>
          </w:p>
          <w:p w14:paraId="1B60EF8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5</w:t>
            </w:r>
            <w:r w:rsidRPr="00C45078">
              <w:rPr>
                <w:rFonts w:ascii="宋体" w:hAnsi="宋体" w:cs="宋体" w:hint="eastAsia"/>
                <w:kern w:val="0"/>
                <w:szCs w:val="21"/>
              </w:rPr>
              <w:t xml:space="preserve">、镜象抑制≥ 60 dB </w:t>
            </w:r>
          </w:p>
          <w:p w14:paraId="70D12DF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6、最大输出电平 </w:t>
            </w:r>
          </w:p>
          <w:p w14:paraId="23DDFBA2"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 xml:space="preserve">平衡 (XLRM 卡农公座): +14 dBV </w:t>
            </w:r>
          </w:p>
          <w:p w14:paraId="160B3CA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非平衡 (6.3mm 插座): +8 dBV</w:t>
            </w:r>
          </w:p>
          <w:p w14:paraId="4822EBD2"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7、天线输入</w:t>
            </w:r>
            <w:r w:rsidRPr="00C45078">
              <w:rPr>
                <w:rFonts w:ascii="宋体" w:hAnsi="宋体" w:cs="宋体"/>
                <w:kern w:val="0"/>
                <w:szCs w:val="21"/>
              </w:rPr>
              <w:t xml:space="preserve"> BNC</w:t>
            </w:r>
            <w:r w:rsidRPr="00C45078">
              <w:rPr>
                <w:rFonts w:ascii="宋体" w:hAnsi="宋体" w:cs="宋体" w:hint="eastAsia"/>
                <w:kern w:val="0"/>
                <w:szCs w:val="21"/>
              </w:rPr>
              <w:t>型</w:t>
            </w:r>
            <w:r w:rsidRPr="00C45078">
              <w:rPr>
                <w:rFonts w:ascii="宋体" w:hAnsi="宋体" w:cs="宋体"/>
                <w:kern w:val="0"/>
                <w:szCs w:val="21"/>
              </w:rPr>
              <w:t>, 50</w:t>
            </w:r>
            <w:r w:rsidRPr="00C45078">
              <w:rPr>
                <w:rFonts w:ascii="微软雅黑" w:eastAsia="微软雅黑" w:hAnsi="微软雅黑" w:cs="微软雅黑" w:hint="eastAsia"/>
                <w:kern w:val="0"/>
                <w:szCs w:val="21"/>
              </w:rPr>
              <w:t>Ω</w:t>
            </w:r>
            <w:r w:rsidRPr="00C45078">
              <w:rPr>
                <w:rFonts w:ascii="宋体" w:hAnsi="宋体" w:cs="宋体" w:hint="eastAsia"/>
                <w:kern w:val="0"/>
                <w:szCs w:val="21"/>
              </w:rPr>
              <w:t>天线</w:t>
            </w:r>
          </w:p>
          <w:p w14:paraId="7EBDBB9D"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kern w:val="0"/>
                <w:szCs w:val="21"/>
              </w:rPr>
              <w:t>8</w:t>
            </w:r>
            <w:r w:rsidRPr="00C45078">
              <w:rPr>
                <w:rFonts w:ascii="宋体" w:hAnsi="宋体" w:cs="宋体" w:hint="eastAsia"/>
                <w:kern w:val="0"/>
                <w:szCs w:val="21"/>
              </w:rPr>
              <w:t xml:space="preserve">、供电 12V 直流, 合共160mARF </w:t>
            </w:r>
          </w:p>
          <w:p w14:paraId="4FD37E8E"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9、功率输出：</w:t>
            </w:r>
          </w:p>
          <w:p w14:paraId="7FAAE5A0"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高输出：≥30mW，</w:t>
            </w:r>
          </w:p>
          <w:p w14:paraId="5A38155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低输出：≥10mW</w:t>
            </w:r>
          </w:p>
          <w:p w14:paraId="3498CD3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w:t>
            </w:r>
            <w:r w:rsidRPr="00C45078">
              <w:rPr>
                <w:rFonts w:ascii="宋体" w:hAnsi="宋体" w:cs="宋体"/>
                <w:kern w:val="0"/>
                <w:szCs w:val="21"/>
              </w:rPr>
              <w:t>0</w:t>
            </w:r>
            <w:r w:rsidRPr="00C45078">
              <w:rPr>
                <w:rFonts w:ascii="宋体" w:hAnsi="宋体" w:cs="宋体" w:hint="eastAsia"/>
                <w:kern w:val="0"/>
                <w:szCs w:val="21"/>
              </w:rPr>
              <w:t>、动态范围：≥108dB,A-加权三种话筒头。</w:t>
            </w:r>
          </w:p>
        </w:tc>
        <w:tc>
          <w:tcPr>
            <w:tcW w:w="579" w:type="dxa"/>
            <w:shd w:val="clear" w:color="auto" w:fill="auto"/>
            <w:noWrap/>
            <w:vAlign w:val="center"/>
            <w:hideMark/>
          </w:tcPr>
          <w:p w14:paraId="6506239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套</w:t>
            </w:r>
          </w:p>
        </w:tc>
        <w:tc>
          <w:tcPr>
            <w:tcW w:w="524" w:type="dxa"/>
            <w:shd w:val="clear" w:color="auto" w:fill="auto"/>
            <w:noWrap/>
            <w:vAlign w:val="center"/>
            <w:hideMark/>
          </w:tcPr>
          <w:p w14:paraId="3790BC9D"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2</w:t>
            </w:r>
          </w:p>
        </w:tc>
      </w:tr>
      <w:tr w:rsidR="007E43FF" w:rsidRPr="00C45078" w14:paraId="5EA08684" w14:textId="77777777" w:rsidTr="007E43FF">
        <w:trPr>
          <w:trHeight w:val="400"/>
          <w:jc w:val="center"/>
        </w:trPr>
        <w:tc>
          <w:tcPr>
            <w:tcW w:w="710" w:type="dxa"/>
            <w:shd w:val="clear" w:color="auto" w:fill="auto"/>
            <w:vAlign w:val="center"/>
            <w:hideMark/>
          </w:tcPr>
          <w:p w14:paraId="1A7CDCE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 xml:space="preserve">3.06 </w:t>
            </w:r>
          </w:p>
        </w:tc>
        <w:tc>
          <w:tcPr>
            <w:tcW w:w="0" w:type="auto"/>
            <w:shd w:val="clear" w:color="auto" w:fill="auto"/>
            <w:vAlign w:val="center"/>
            <w:hideMark/>
          </w:tcPr>
          <w:p w14:paraId="43341C01"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时序净化电源</w:t>
            </w:r>
          </w:p>
        </w:tc>
        <w:tc>
          <w:tcPr>
            <w:tcW w:w="0" w:type="auto"/>
            <w:shd w:val="clear" w:color="auto" w:fill="auto"/>
            <w:vAlign w:val="center"/>
            <w:hideMark/>
          </w:tcPr>
          <w:p w14:paraId="41233D2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1、整机容量≥63A ，配置双极≥63A空开。</w:t>
            </w:r>
            <w:r w:rsidRPr="00C45078">
              <w:rPr>
                <w:rFonts w:ascii="宋体" w:hAnsi="宋体" w:cs="宋体" w:hint="eastAsia"/>
                <w:kern w:val="0"/>
                <w:szCs w:val="21"/>
              </w:rPr>
              <w:br/>
              <w:t>共提供不少于13个插座输出</w:t>
            </w:r>
            <w:r w:rsidRPr="00C45078">
              <w:rPr>
                <w:rFonts w:ascii="宋体" w:hAnsi="宋体" w:cs="宋体" w:hint="eastAsia"/>
                <w:kern w:val="0"/>
                <w:szCs w:val="21"/>
              </w:rPr>
              <w:br/>
            </w:r>
            <w:r w:rsidRPr="00C45078">
              <w:rPr>
                <w:rFonts w:ascii="宋体" w:hAnsi="宋体" w:cs="宋体"/>
                <w:kern w:val="0"/>
                <w:szCs w:val="21"/>
              </w:rPr>
              <w:t>2</w:t>
            </w:r>
            <w:r w:rsidRPr="00C45078">
              <w:rPr>
                <w:rFonts w:ascii="宋体" w:hAnsi="宋体" w:cs="宋体" w:hint="eastAsia"/>
                <w:kern w:val="0"/>
                <w:szCs w:val="21"/>
              </w:rPr>
              <w:t xml:space="preserve">、MCU控制的智能化设计，具有标准RS232（RS232控制可升级为RS485控制）串口控制功能，可设置255个ID地址，最大可支持255台同时使用，适合于大规模集中控制。 </w:t>
            </w:r>
            <w:r w:rsidRPr="00C45078">
              <w:rPr>
                <w:rFonts w:ascii="宋体" w:hAnsi="宋体" w:cs="宋体" w:hint="eastAsia"/>
                <w:kern w:val="0"/>
                <w:szCs w:val="21"/>
              </w:rPr>
              <w:br/>
              <w:t xml:space="preserve">3、具有外部电平(5V-24V)控制接口(外部电平控制接口可更改为外部开关控制)，和级联控口. </w:t>
            </w:r>
            <w:r w:rsidRPr="00C45078">
              <w:rPr>
                <w:rFonts w:ascii="宋体" w:hAnsi="宋体" w:cs="宋体" w:hint="eastAsia"/>
                <w:kern w:val="0"/>
                <w:szCs w:val="21"/>
              </w:rPr>
              <w:br/>
              <w:t>#</w:t>
            </w:r>
            <w:r w:rsidRPr="00C45078">
              <w:rPr>
                <w:rFonts w:ascii="宋体" w:hAnsi="宋体" w:cs="宋体"/>
                <w:kern w:val="0"/>
                <w:szCs w:val="21"/>
              </w:rPr>
              <w:t>4</w:t>
            </w:r>
            <w:r w:rsidRPr="00C45078">
              <w:rPr>
                <w:rFonts w:ascii="宋体" w:hAnsi="宋体" w:cs="宋体" w:hint="eastAsia"/>
                <w:kern w:val="0"/>
                <w:szCs w:val="21"/>
              </w:rPr>
              <w:t>、支持软件控制，可通过软件自由设定每路间时间间隔不少于九分钟。提供软件页面截图加盖生产厂家公章。</w:t>
            </w:r>
            <w:r w:rsidRPr="00C45078">
              <w:rPr>
                <w:rFonts w:ascii="宋体" w:hAnsi="宋体" w:cs="宋体" w:hint="eastAsia"/>
                <w:kern w:val="0"/>
                <w:szCs w:val="21"/>
              </w:rPr>
              <w:br/>
              <w:t>5、数码LED电压指示，具备旁通功能。</w:t>
            </w:r>
            <w:r w:rsidRPr="00C45078">
              <w:rPr>
                <w:rFonts w:ascii="宋体" w:hAnsi="宋体" w:cs="宋体" w:hint="eastAsia"/>
                <w:kern w:val="0"/>
                <w:szCs w:val="21"/>
              </w:rPr>
              <w:br/>
              <w:t xml:space="preserve">6、每路输出均可单独控制开关，亦可将单独控制的开关进行锁定，以免误操作。  </w:t>
            </w:r>
            <w:r w:rsidRPr="00C45078">
              <w:rPr>
                <w:rFonts w:ascii="宋体" w:hAnsi="宋体" w:cs="宋体" w:hint="eastAsia"/>
                <w:kern w:val="0"/>
                <w:szCs w:val="21"/>
              </w:rPr>
              <w:br/>
            </w:r>
            <w:r w:rsidRPr="00C45078">
              <w:rPr>
                <w:rFonts w:ascii="宋体" w:hAnsi="宋体" w:cs="宋体"/>
                <w:kern w:val="0"/>
                <w:szCs w:val="21"/>
              </w:rPr>
              <w:t>7</w:t>
            </w:r>
            <w:r w:rsidRPr="00C45078">
              <w:rPr>
                <w:rFonts w:ascii="宋体" w:hAnsi="宋体" w:cs="宋体" w:hint="eastAsia"/>
                <w:kern w:val="0"/>
                <w:szCs w:val="21"/>
              </w:rPr>
              <w:t>、提供原生产厂商</w:t>
            </w:r>
            <w:proofErr w:type="gramStart"/>
            <w:r w:rsidRPr="00C45078">
              <w:rPr>
                <w:rFonts w:ascii="宋体" w:hAnsi="宋体" w:cs="宋体" w:hint="eastAsia"/>
                <w:kern w:val="0"/>
                <w:szCs w:val="21"/>
              </w:rPr>
              <w:t>或总代商</w:t>
            </w:r>
            <w:proofErr w:type="gramEnd"/>
            <w:r w:rsidRPr="00C45078">
              <w:rPr>
                <w:rFonts w:ascii="宋体" w:hAnsi="宋体" w:cs="宋体" w:hint="eastAsia"/>
                <w:kern w:val="0"/>
                <w:szCs w:val="21"/>
              </w:rPr>
              <w:t>针对本项目的授权书原件及售后服务承诺函。</w:t>
            </w:r>
            <w:r w:rsidRPr="00C45078">
              <w:rPr>
                <w:rFonts w:ascii="宋体" w:hAnsi="宋体" w:cs="宋体" w:hint="eastAsia"/>
                <w:kern w:val="0"/>
                <w:szCs w:val="21"/>
              </w:rPr>
              <w:br/>
            </w:r>
            <w:r w:rsidRPr="00C45078">
              <w:rPr>
                <w:rFonts w:ascii="宋体" w:hAnsi="宋体" w:cs="宋体"/>
                <w:kern w:val="0"/>
                <w:szCs w:val="21"/>
              </w:rPr>
              <w:t>8</w:t>
            </w:r>
            <w:r w:rsidRPr="00C45078">
              <w:rPr>
                <w:rFonts w:ascii="宋体" w:hAnsi="宋体" w:cs="宋体" w:hint="eastAsia"/>
                <w:kern w:val="0"/>
                <w:szCs w:val="21"/>
              </w:rPr>
              <w:t xml:space="preserve">、产品通过CMA，CNAS，ILAC-MRA，CAL认证提供检验报告复印件加盖生产厂家公章 </w:t>
            </w:r>
          </w:p>
        </w:tc>
        <w:tc>
          <w:tcPr>
            <w:tcW w:w="579" w:type="dxa"/>
            <w:shd w:val="clear" w:color="auto" w:fill="auto"/>
            <w:noWrap/>
            <w:vAlign w:val="center"/>
            <w:hideMark/>
          </w:tcPr>
          <w:p w14:paraId="7FED3B55"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只</w:t>
            </w:r>
          </w:p>
        </w:tc>
        <w:tc>
          <w:tcPr>
            <w:tcW w:w="524" w:type="dxa"/>
            <w:shd w:val="clear" w:color="auto" w:fill="auto"/>
            <w:vAlign w:val="center"/>
            <w:hideMark/>
          </w:tcPr>
          <w:p w14:paraId="4B0A20FE"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2ECE8C6F" w14:textId="77777777" w:rsidTr="007E43FF">
        <w:trPr>
          <w:trHeight w:val="400"/>
          <w:jc w:val="center"/>
        </w:trPr>
        <w:tc>
          <w:tcPr>
            <w:tcW w:w="710" w:type="dxa"/>
            <w:shd w:val="clear" w:color="auto" w:fill="auto"/>
            <w:vAlign w:val="center"/>
            <w:hideMark/>
          </w:tcPr>
          <w:p w14:paraId="4F55526A" w14:textId="77777777" w:rsidR="007E43FF" w:rsidRPr="00C45078" w:rsidRDefault="007E43FF" w:rsidP="007E43FF">
            <w:pPr>
              <w:widowControl/>
              <w:spacing w:line="276" w:lineRule="auto"/>
              <w:jc w:val="center"/>
              <w:rPr>
                <w:rFonts w:ascii="宋体" w:hAnsi="宋体" w:cs="宋体"/>
                <w:b/>
                <w:bCs/>
                <w:kern w:val="0"/>
                <w:szCs w:val="21"/>
              </w:rPr>
            </w:pPr>
            <w:r w:rsidRPr="00C45078">
              <w:rPr>
                <w:rFonts w:ascii="宋体" w:hAnsi="宋体" w:cs="宋体" w:hint="eastAsia"/>
                <w:b/>
                <w:bCs/>
                <w:kern w:val="0"/>
                <w:szCs w:val="21"/>
              </w:rPr>
              <w:t>4</w:t>
            </w:r>
          </w:p>
        </w:tc>
        <w:tc>
          <w:tcPr>
            <w:tcW w:w="8196" w:type="dxa"/>
            <w:gridSpan w:val="4"/>
            <w:shd w:val="clear" w:color="auto" w:fill="auto"/>
            <w:vAlign w:val="center"/>
            <w:hideMark/>
          </w:tcPr>
          <w:p w14:paraId="17478BE5"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视频会议系统</w:t>
            </w:r>
          </w:p>
        </w:tc>
      </w:tr>
      <w:tr w:rsidR="007E43FF" w:rsidRPr="00C45078" w14:paraId="546FFFD9" w14:textId="77777777" w:rsidTr="007E43FF">
        <w:trPr>
          <w:trHeight w:val="400"/>
          <w:jc w:val="center"/>
        </w:trPr>
        <w:tc>
          <w:tcPr>
            <w:tcW w:w="710" w:type="dxa"/>
            <w:shd w:val="clear" w:color="auto" w:fill="auto"/>
            <w:vAlign w:val="center"/>
            <w:hideMark/>
          </w:tcPr>
          <w:p w14:paraId="44EE59A9"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4.01 </w:t>
            </w:r>
          </w:p>
        </w:tc>
        <w:tc>
          <w:tcPr>
            <w:tcW w:w="0" w:type="auto"/>
            <w:shd w:val="clear" w:color="auto" w:fill="auto"/>
            <w:noWrap/>
            <w:vAlign w:val="center"/>
            <w:hideMark/>
          </w:tcPr>
          <w:p w14:paraId="06F29259"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视频会议终端</w:t>
            </w:r>
          </w:p>
        </w:tc>
        <w:tc>
          <w:tcPr>
            <w:tcW w:w="0" w:type="auto"/>
            <w:shd w:val="clear" w:color="auto" w:fill="auto"/>
            <w:vAlign w:val="center"/>
            <w:hideMark/>
          </w:tcPr>
          <w:p w14:paraId="22E50DAA" w14:textId="77777777" w:rsidR="007E43FF" w:rsidRPr="00DE0537" w:rsidRDefault="007E43FF" w:rsidP="007E43FF">
            <w:pPr>
              <w:widowControl/>
              <w:spacing w:line="276" w:lineRule="auto"/>
              <w:jc w:val="left"/>
              <w:rPr>
                <w:rFonts w:ascii="宋体" w:hAnsi="宋体" w:cs="宋体"/>
                <w:kern w:val="0"/>
                <w:szCs w:val="21"/>
              </w:rPr>
            </w:pPr>
            <w:proofErr w:type="gramStart"/>
            <w:r w:rsidRPr="00DE0537">
              <w:rPr>
                <w:rFonts w:ascii="宋体" w:hAnsi="宋体" w:cs="宋体" w:hint="eastAsia"/>
                <w:kern w:val="0"/>
                <w:szCs w:val="21"/>
              </w:rPr>
              <w:t>一</w:t>
            </w:r>
            <w:proofErr w:type="gramEnd"/>
            <w:r w:rsidRPr="00DE0537">
              <w:rPr>
                <w:rFonts w:ascii="宋体" w:hAnsi="宋体" w:cs="宋体" w:hint="eastAsia"/>
                <w:kern w:val="0"/>
                <w:szCs w:val="21"/>
              </w:rPr>
              <w:t>. 基本要求</w:t>
            </w:r>
          </w:p>
          <w:p w14:paraId="484A087A"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1. 终端为专用硬件设计，采用专用高性能DSP，嵌入式操作系统，非PC、工控机架构，不得使用windows操作系统；</w:t>
            </w:r>
          </w:p>
          <w:p w14:paraId="5B34025E" w14:textId="77777777" w:rsidR="007E43FF" w:rsidRPr="00DE0537" w:rsidRDefault="007E43FF" w:rsidP="007E43FF">
            <w:pPr>
              <w:widowControl/>
              <w:spacing w:line="276" w:lineRule="auto"/>
              <w:jc w:val="left"/>
              <w:rPr>
                <w:rFonts w:ascii="宋体" w:hAnsi="宋体" w:cs="宋体"/>
                <w:kern w:val="0"/>
                <w:szCs w:val="21"/>
              </w:rPr>
            </w:pPr>
            <w:r>
              <w:rPr>
                <w:rFonts w:ascii="宋体" w:hAnsi="宋体" w:cs="宋体"/>
                <w:kern w:val="0"/>
                <w:szCs w:val="21"/>
              </w:rPr>
              <w:t>2</w:t>
            </w:r>
            <w:r w:rsidRPr="00DE0537">
              <w:rPr>
                <w:rFonts w:ascii="宋体" w:hAnsi="宋体" w:cs="宋体" w:hint="eastAsia"/>
                <w:kern w:val="0"/>
                <w:szCs w:val="21"/>
              </w:rPr>
              <w:t>. 终端同时支持IPv4、IPv6双协议</w:t>
            </w:r>
            <w:proofErr w:type="gramStart"/>
            <w:r w:rsidRPr="00DE0537">
              <w:rPr>
                <w:rFonts w:ascii="宋体" w:hAnsi="宋体" w:cs="宋体" w:hint="eastAsia"/>
                <w:kern w:val="0"/>
                <w:szCs w:val="21"/>
              </w:rPr>
              <w:t>栈</w:t>
            </w:r>
            <w:proofErr w:type="gramEnd"/>
            <w:r w:rsidRPr="00DE0537">
              <w:rPr>
                <w:rFonts w:ascii="宋体" w:hAnsi="宋体" w:cs="宋体" w:hint="eastAsia"/>
                <w:kern w:val="0"/>
                <w:szCs w:val="21"/>
              </w:rPr>
              <w:t>；</w:t>
            </w:r>
          </w:p>
          <w:p w14:paraId="754BA603" w14:textId="77777777" w:rsidR="007E43FF" w:rsidRPr="00DE0537" w:rsidRDefault="007E43FF" w:rsidP="007E43FF">
            <w:pPr>
              <w:widowControl/>
              <w:spacing w:line="276" w:lineRule="auto"/>
              <w:jc w:val="left"/>
              <w:rPr>
                <w:rFonts w:ascii="宋体" w:hAnsi="宋体" w:cs="宋体"/>
                <w:kern w:val="0"/>
                <w:szCs w:val="21"/>
              </w:rPr>
            </w:pPr>
            <w:r>
              <w:rPr>
                <w:rFonts w:ascii="宋体" w:hAnsi="宋体" w:cs="宋体"/>
                <w:kern w:val="0"/>
                <w:szCs w:val="21"/>
              </w:rPr>
              <w:t>3</w:t>
            </w:r>
            <w:r w:rsidRPr="00DE0537">
              <w:rPr>
                <w:rFonts w:ascii="宋体" w:hAnsi="宋体" w:cs="宋体" w:hint="eastAsia"/>
                <w:kern w:val="0"/>
                <w:szCs w:val="21"/>
              </w:rPr>
              <w:t>. 终端支持H.323、SIP标准，并可同时使用上述标准；</w:t>
            </w:r>
          </w:p>
          <w:p w14:paraId="722CC76F" w14:textId="77777777" w:rsidR="007E43FF" w:rsidRPr="00DE0537" w:rsidRDefault="007E43FF" w:rsidP="007E43FF">
            <w:pPr>
              <w:widowControl/>
              <w:spacing w:line="276" w:lineRule="auto"/>
              <w:jc w:val="left"/>
              <w:rPr>
                <w:rFonts w:ascii="宋体" w:hAnsi="宋体" w:cs="宋体"/>
                <w:kern w:val="0"/>
                <w:szCs w:val="21"/>
              </w:rPr>
            </w:pPr>
            <w:r>
              <w:rPr>
                <w:rFonts w:ascii="宋体" w:hAnsi="宋体" w:cs="宋体"/>
                <w:kern w:val="0"/>
                <w:szCs w:val="21"/>
              </w:rPr>
              <w:t>4</w:t>
            </w:r>
            <w:r w:rsidRPr="00DE0537">
              <w:rPr>
                <w:rFonts w:ascii="宋体" w:hAnsi="宋体" w:cs="宋体" w:hint="eastAsia"/>
                <w:kern w:val="0"/>
                <w:szCs w:val="21"/>
              </w:rPr>
              <w:t>. 终端支持多种高清格式，包括720p30/60、1080p30/60；</w:t>
            </w:r>
          </w:p>
          <w:p w14:paraId="3AEBE164" w14:textId="77777777" w:rsidR="007E43FF" w:rsidRPr="00DE0537" w:rsidRDefault="007E43FF" w:rsidP="007E43FF">
            <w:pPr>
              <w:widowControl/>
              <w:spacing w:line="276" w:lineRule="auto"/>
              <w:jc w:val="left"/>
              <w:rPr>
                <w:rFonts w:ascii="宋体" w:hAnsi="宋体" w:cs="宋体"/>
                <w:kern w:val="0"/>
                <w:szCs w:val="21"/>
              </w:rPr>
            </w:pPr>
            <w:r>
              <w:rPr>
                <w:rFonts w:ascii="宋体" w:hAnsi="宋体" w:cs="宋体"/>
                <w:kern w:val="0"/>
                <w:szCs w:val="21"/>
              </w:rPr>
              <w:t>5</w:t>
            </w:r>
            <w:r w:rsidRPr="00DE0537">
              <w:rPr>
                <w:rFonts w:ascii="宋体" w:hAnsi="宋体" w:cs="宋体" w:hint="eastAsia"/>
                <w:kern w:val="0"/>
                <w:szCs w:val="21"/>
              </w:rPr>
              <w:t>. 终端必须支持7×24小时连续工作，长期开机不会造成设备过热和出现死机现象，不得含有“定期重启终端”等菜单选项；</w:t>
            </w:r>
          </w:p>
          <w:p w14:paraId="06327ABF"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二. 设备功能要求</w:t>
            </w:r>
          </w:p>
          <w:p w14:paraId="599B9474"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1. 终端为分体式设计；</w:t>
            </w:r>
          </w:p>
          <w:p w14:paraId="409B0048" w14:textId="77777777" w:rsidR="007E43FF" w:rsidRPr="00DE0537" w:rsidRDefault="007E43FF" w:rsidP="007E43FF">
            <w:pPr>
              <w:widowControl/>
              <w:spacing w:line="276" w:lineRule="auto"/>
              <w:jc w:val="left"/>
              <w:rPr>
                <w:rFonts w:ascii="宋体" w:hAnsi="宋体" w:cs="宋体"/>
                <w:kern w:val="0"/>
                <w:szCs w:val="21"/>
              </w:rPr>
            </w:pPr>
            <w:r>
              <w:rPr>
                <w:rFonts w:ascii="宋体" w:hAnsi="宋体" w:cs="宋体"/>
                <w:kern w:val="0"/>
                <w:szCs w:val="21"/>
              </w:rPr>
              <w:t>2</w:t>
            </w:r>
            <w:r w:rsidRPr="00DE0537">
              <w:rPr>
                <w:rFonts w:ascii="宋体" w:hAnsi="宋体" w:cs="宋体" w:hint="eastAsia"/>
                <w:kern w:val="0"/>
                <w:szCs w:val="21"/>
              </w:rPr>
              <w:t>. 终端在H.323和SIP标准下同时支持至6Mbps的呼叫速率；</w:t>
            </w:r>
          </w:p>
          <w:p w14:paraId="15669157" w14:textId="77777777" w:rsidR="007E43FF" w:rsidRPr="00DE0537" w:rsidRDefault="007E43FF" w:rsidP="007E43FF">
            <w:pPr>
              <w:widowControl/>
              <w:spacing w:line="276" w:lineRule="auto"/>
              <w:jc w:val="left"/>
              <w:rPr>
                <w:rFonts w:ascii="宋体" w:hAnsi="宋体" w:cs="宋体"/>
                <w:kern w:val="0"/>
                <w:szCs w:val="21"/>
              </w:rPr>
            </w:pPr>
            <w:r>
              <w:rPr>
                <w:rFonts w:ascii="宋体" w:hAnsi="宋体" w:cs="宋体"/>
                <w:kern w:val="0"/>
                <w:szCs w:val="21"/>
              </w:rPr>
              <w:t>3</w:t>
            </w:r>
            <w:r w:rsidRPr="00DE0537">
              <w:rPr>
                <w:rFonts w:ascii="宋体" w:hAnsi="宋体" w:cs="宋体" w:hint="eastAsia"/>
                <w:kern w:val="0"/>
                <w:szCs w:val="21"/>
              </w:rPr>
              <w:t>. 终端在H.323和SIP标准下可实现相同的会议功能，如高清、加密、双流等；</w:t>
            </w:r>
          </w:p>
          <w:p w14:paraId="1AE27F83"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三. 视音频接口</w:t>
            </w:r>
          </w:p>
          <w:p w14:paraId="7E42944F"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lastRenderedPageBreak/>
              <w:t>1. 为配合高清数字显示设备(等离子、液晶电视等)和数字高清输入设备，终端必须支持HDMI高清数字接口，同时传输视频和音频信号；</w:t>
            </w:r>
          </w:p>
          <w:p w14:paraId="5B40A517"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2. 终端支持三路高清视频输入接口，接口类型必须支持HDMI；且支持HDMI2.0标准，输入分辨率可至4K (3840×2160)@30fps；</w:t>
            </w:r>
          </w:p>
          <w:p w14:paraId="5A0A5013"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3. 终端支持两路高清视频输出接口，接口类型必须支持HDMI；且支持HDMI2.0标准，输出分辨率可至4K (3840×2160)@60fps</w:t>
            </w:r>
          </w:p>
          <w:p w14:paraId="58AED83F"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四. 视频功能</w:t>
            </w:r>
          </w:p>
          <w:p w14:paraId="46AABF94"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1. 终端符合ITU-T H.323和IETF SIP标准，并可同时使用H.323、SIP标准；</w:t>
            </w:r>
          </w:p>
          <w:p w14:paraId="1F8470AD"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2. 终端支持业界通用的视频编解码协议：H.264；</w:t>
            </w:r>
          </w:p>
          <w:p w14:paraId="36E36382"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3. 终端支持下一代视频编解码协议：H.265；</w:t>
            </w:r>
          </w:p>
          <w:p w14:paraId="4C6D30B7"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4. 终端同时支持H.323及SIP下的高清 720p/1080p通信；</w:t>
            </w:r>
          </w:p>
          <w:p w14:paraId="13F2C90E"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5. 终端支持多种高清分辨率，包括：720p30/720p60/1080p30/1080p60；并且兼容4:3或16:9的标清分辨率；</w:t>
            </w:r>
          </w:p>
          <w:p w14:paraId="6417D921"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6. 终端支持在同一屏幕上同时显示本地、远端、数据双流图像，屏幕布局可任意切换；</w:t>
            </w:r>
          </w:p>
          <w:p w14:paraId="01F1A5ED"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7. 终端提供的高清视频输入接口，支持4Kp30超高清输入；</w:t>
            </w:r>
          </w:p>
          <w:p w14:paraId="2E772DE5"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 xml:space="preserve">8. 终端支持数字高清双显，视频输出接口类型必须支持HDMI。每一路视频输出分辨率均可至4K (3840×2160)@60fps。可同时连接两块4K超高清显示屏； </w:t>
            </w:r>
          </w:p>
          <w:p w14:paraId="2D2877E5" w14:textId="77777777" w:rsidR="007E43FF"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9. 终端在MCU召开的多方会议中，在两个屏幕上可以同时显示多个远端会场图像，提升会议体验；</w:t>
            </w:r>
          </w:p>
          <w:p w14:paraId="048C6489" w14:textId="77777777" w:rsidR="007E43FF"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五、使用要求</w:t>
            </w:r>
          </w:p>
          <w:p w14:paraId="18F9952B" w14:textId="77777777" w:rsidR="007E43FF" w:rsidRPr="00C45078" w:rsidRDefault="007E43FF" w:rsidP="007E43FF">
            <w:pPr>
              <w:widowControl/>
              <w:spacing w:line="276" w:lineRule="auto"/>
              <w:jc w:val="left"/>
              <w:rPr>
                <w:rFonts w:ascii="宋体" w:hAnsi="宋体" w:cs="宋体"/>
                <w:kern w:val="0"/>
                <w:szCs w:val="21"/>
              </w:rPr>
            </w:pPr>
            <w:r>
              <w:rPr>
                <w:rFonts w:ascii="宋体" w:hAnsi="宋体" w:cs="宋体" w:hint="eastAsia"/>
                <w:kern w:val="0"/>
                <w:szCs w:val="21"/>
              </w:rPr>
              <w:t>#1.与北京大学视频会议系统对接，可统一管理</w:t>
            </w:r>
          </w:p>
        </w:tc>
        <w:tc>
          <w:tcPr>
            <w:tcW w:w="579" w:type="dxa"/>
            <w:shd w:val="clear" w:color="auto" w:fill="auto"/>
            <w:noWrap/>
            <w:vAlign w:val="center"/>
            <w:hideMark/>
          </w:tcPr>
          <w:p w14:paraId="39DC4B5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套</w:t>
            </w:r>
          </w:p>
        </w:tc>
        <w:tc>
          <w:tcPr>
            <w:tcW w:w="524" w:type="dxa"/>
            <w:shd w:val="clear" w:color="auto" w:fill="auto"/>
            <w:noWrap/>
            <w:vAlign w:val="center"/>
            <w:hideMark/>
          </w:tcPr>
          <w:p w14:paraId="534335B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6E7D448F" w14:textId="77777777" w:rsidTr="007E43FF">
        <w:trPr>
          <w:trHeight w:val="400"/>
          <w:jc w:val="center"/>
        </w:trPr>
        <w:tc>
          <w:tcPr>
            <w:tcW w:w="710" w:type="dxa"/>
            <w:shd w:val="clear" w:color="auto" w:fill="auto"/>
            <w:vAlign w:val="center"/>
            <w:hideMark/>
          </w:tcPr>
          <w:p w14:paraId="67B71048"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4.02 </w:t>
            </w:r>
          </w:p>
        </w:tc>
        <w:tc>
          <w:tcPr>
            <w:tcW w:w="0" w:type="auto"/>
            <w:shd w:val="clear" w:color="auto" w:fill="auto"/>
            <w:noWrap/>
            <w:vAlign w:val="center"/>
            <w:hideMark/>
          </w:tcPr>
          <w:p w14:paraId="74F87BE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会议摄像机</w:t>
            </w:r>
          </w:p>
        </w:tc>
        <w:tc>
          <w:tcPr>
            <w:tcW w:w="0" w:type="auto"/>
            <w:shd w:val="clear" w:color="auto" w:fill="auto"/>
            <w:vAlign w:val="center"/>
            <w:hideMark/>
          </w:tcPr>
          <w:p w14:paraId="7BB78199"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1、成像芯片：210</w:t>
            </w:r>
            <w:proofErr w:type="gramStart"/>
            <w:r w:rsidRPr="00DE0537">
              <w:rPr>
                <w:rFonts w:ascii="宋体" w:hAnsi="宋体" w:cs="宋体" w:hint="eastAsia"/>
                <w:kern w:val="0"/>
                <w:szCs w:val="21"/>
              </w:rPr>
              <w:t>万像</w:t>
            </w:r>
            <w:proofErr w:type="gramEnd"/>
            <w:r w:rsidRPr="00DE0537">
              <w:rPr>
                <w:rFonts w:ascii="宋体" w:hAnsi="宋体" w:cs="宋体" w:hint="eastAsia"/>
                <w:kern w:val="0"/>
                <w:szCs w:val="21"/>
              </w:rPr>
              <w:t>素 1/2.8 CMOS</w:t>
            </w:r>
          </w:p>
          <w:p w14:paraId="49F3BB80"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信号制式：1080/59.94p,50p,29.97p,25p,1080/59.94i,50i</w:t>
            </w:r>
          </w:p>
          <w:p w14:paraId="266CED27"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#2、为保证摄像机稳定性，机芯与摄像机整机为同一品牌</w:t>
            </w:r>
          </w:p>
          <w:p w14:paraId="3BD2A7DE"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水平分解力：≥1000电视线</w:t>
            </w:r>
          </w:p>
          <w:p w14:paraId="1B7EBA0E"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lastRenderedPageBreak/>
              <w:t>3、镜头变焦：26倍光学变焦，12倍数字变焦</w:t>
            </w:r>
          </w:p>
          <w:p w14:paraId="67B46CB9"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#4、支持接口：支持G3G-SDI（1080/59.94p)和HDMI，并支持2路高清信号同时输出</w:t>
            </w:r>
          </w:p>
          <w:p w14:paraId="0FBBD38C"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5、最低照度：1.4Lx</w:t>
            </w:r>
          </w:p>
          <w:p w14:paraId="33AF4946"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6、水平视角：+65°</w:t>
            </w:r>
          </w:p>
          <w:p w14:paraId="669ACABC"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7、预设位：≥256个</w:t>
            </w:r>
          </w:p>
          <w:p w14:paraId="5B607300"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8、支持View-DR宽动态功能</w:t>
            </w:r>
          </w:p>
          <w:p w14:paraId="1E28A5A3"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#9、音频通道：2ch（立体声）(3.5φ )×2（MIG/线路）（可选择）内置均衡器和自动电平功能</w:t>
            </w:r>
          </w:p>
          <w:p w14:paraId="18672181"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10、图像翻转：支持</w:t>
            </w:r>
          </w:p>
          <w:p w14:paraId="477D09AF"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11、控制协议：支持VISGA协议(RS-422,IP)/CGI(RG-45)/S700PTP，支持POE＋供电模式,实现网络控制管理系统固件升级</w:t>
            </w:r>
          </w:p>
          <w:p w14:paraId="22E964C7"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#12、具有TALIY指示灯，可实时显示摄像机工作状态</w:t>
            </w:r>
          </w:p>
          <w:p w14:paraId="6ECBF6D7"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13、云台角度：俯仰/平移：±170° 垂直: ﹢90°﹣20°</w:t>
            </w:r>
          </w:p>
          <w:p w14:paraId="21C97A10" w14:textId="77777777" w:rsidR="007E43FF" w:rsidRPr="00DE0537"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#14、需提供针对本项目原厂授权和售后服务承诺函原件。</w:t>
            </w:r>
          </w:p>
          <w:p w14:paraId="495C7747" w14:textId="77777777" w:rsidR="007E43FF" w:rsidRPr="00C45078" w:rsidRDefault="007E43FF" w:rsidP="007E43FF">
            <w:pPr>
              <w:widowControl/>
              <w:spacing w:line="276" w:lineRule="auto"/>
              <w:jc w:val="left"/>
              <w:rPr>
                <w:rFonts w:ascii="宋体" w:hAnsi="宋体" w:cs="宋体"/>
                <w:kern w:val="0"/>
                <w:szCs w:val="21"/>
              </w:rPr>
            </w:pPr>
            <w:r w:rsidRPr="00DE0537">
              <w:rPr>
                <w:rFonts w:ascii="宋体" w:hAnsi="宋体" w:cs="宋体" w:hint="eastAsia"/>
                <w:kern w:val="0"/>
                <w:szCs w:val="21"/>
              </w:rPr>
              <w:t>#</w:t>
            </w:r>
            <w:r>
              <w:rPr>
                <w:rFonts w:ascii="宋体" w:hAnsi="宋体" w:cs="宋体" w:hint="eastAsia"/>
                <w:kern w:val="0"/>
                <w:szCs w:val="21"/>
              </w:rPr>
              <w:t>1</w:t>
            </w:r>
            <w:r>
              <w:rPr>
                <w:rFonts w:ascii="宋体" w:hAnsi="宋体" w:cs="宋体"/>
                <w:kern w:val="0"/>
                <w:szCs w:val="21"/>
              </w:rPr>
              <w:t>5</w:t>
            </w:r>
            <w:r>
              <w:rPr>
                <w:rFonts w:ascii="宋体" w:hAnsi="宋体" w:cs="宋体" w:hint="eastAsia"/>
                <w:kern w:val="0"/>
                <w:szCs w:val="21"/>
              </w:rPr>
              <w:t>、</w:t>
            </w:r>
            <w:r w:rsidRPr="00DE0537">
              <w:rPr>
                <w:rFonts w:ascii="宋体" w:hAnsi="宋体" w:cs="宋体" w:hint="eastAsia"/>
                <w:kern w:val="0"/>
                <w:szCs w:val="21"/>
              </w:rPr>
              <w:t>需提供国家广播电视产品质量监督检验中心出具质检报告</w:t>
            </w:r>
          </w:p>
        </w:tc>
        <w:tc>
          <w:tcPr>
            <w:tcW w:w="579" w:type="dxa"/>
            <w:shd w:val="clear" w:color="auto" w:fill="auto"/>
            <w:noWrap/>
            <w:vAlign w:val="center"/>
            <w:hideMark/>
          </w:tcPr>
          <w:p w14:paraId="7B58B2D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lastRenderedPageBreak/>
              <w:t>台</w:t>
            </w:r>
          </w:p>
        </w:tc>
        <w:tc>
          <w:tcPr>
            <w:tcW w:w="524" w:type="dxa"/>
            <w:shd w:val="clear" w:color="auto" w:fill="auto"/>
            <w:noWrap/>
            <w:vAlign w:val="center"/>
            <w:hideMark/>
          </w:tcPr>
          <w:p w14:paraId="14D29A7C"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12BC0B64" w14:textId="77777777" w:rsidTr="007E43FF">
        <w:trPr>
          <w:trHeight w:val="400"/>
          <w:jc w:val="center"/>
        </w:trPr>
        <w:tc>
          <w:tcPr>
            <w:tcW w:w="710" w:type="dxa"/>
            <w:shd w:val="clear" w:color="auto" w:fill="auto"/>
            <w:vAlign w:val="center"/>
            <w:hideMark/>
          </w:tcPr>
          <w:p w14:paraId="56BC2705"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 xml:space="preserve">　5</w:t>
            </w:r>
          </w:p>
        </w:tc>
        <w:tc>
          <w:tcPr>
            <w:tcW w:w="8196" w:type="dxa"/>
            <w:gridSpan w:val="4"/>
            <w:shd w:val="clear" w:color="auto" w:fill="auto"/>
            <w:vAlign w:val="center"/>
            <w:hideMark/>
          </w:tcPr>
          <w:p w14:paraId="0B31DB70" w14:textId="77777777" w:rsidR="007E43FF" w:rsidRPr="00C45078" w:rsidRDefault="007E43FF" w:rsidP="007E43FF">
            <w:pPr>
              <w:widowControl/>
              <w:spacing w:line="276" w:lineRule="auto"/>
              <w:jc w:val="left"/>
              <w:rPr>
                <w:rFonts w:ascii="宋体" w:hAnsi="宋体" w:cs="宋体"/>
                <w:b/>
                <w:bCs/>
                <w:kern w:val="0"/>
                <w:szCs w:val="21"/>
              </w:rPr>
            </w:pPr>
            <w:r w:rsidRPr="00C45078">
              <w:rPr>
                <w:rFonts w:ascii="宋体" w:hAnsi="宋体" w:cs="宋体" w:hint="eastAsia"/>
                <w:b/>
                <w:bCs/>
                <w:kern w:val="0"/>
                <w:szCs w:val="21"/>
              </w:rPr>
              <w:t>周边设备及线材</w:t>
            </w:r>
          </w:p>
        </w:tc>
      </w:tr>
      <w:tr w:rsidR="007E43FF" w:rsidRPr="00C45078" w14:paraId="7F527FCF" w14:textId="77777777" w:rsidTr="007E43FF">
        <w:trPr>
          <w:trHeight w:val="400"/>
          <w:jc w:val="center"/>
        </w:trPr>
        <w:tc>
          <w:tcPr>
            <w:tcW w:w="710" w:type="dxa"/>
            <w:shd w:val="clear" w:color="auto" w:fill="auto"/>
            <w:vAlign w:val="center"/>
            <w:hideMark/>
          </w:tcPr>
          <w:p w14:paraId="530DBB8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 xml:space="preserve">5.01 </w:t>
            </w:r>
          </w:p>
        </w:tc>
        <w:tc>
          <w:tcPr>
            <w:tcW w:w="0" w:type="auto"/>
            <w:shd w:val="clear" w:color="auto" w:fill="auto"/>
            <w:noWrap/>
            <w:vAlign w:val="center"/>
            <w:hideMark/>
          </w:tcPr>
          <w:p w14:paraId="50E09086"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设备机柜</w:t>
            </w:r>
          </w:p>
        </w:tc>
        <w:tc>
          <w:tcPr>
            <w:tcW w:w="0" w:type="auto"/>
            <w:shd w:val="clear" w:color="auto" w:fill="auto"/>
            <w:vAlign w:val="center"/>
            <w:hideMark/>
          </w:tcPr>
          <w:p w14:paraId="52153407"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1、材质：冷轧钢材质、脱脂静电喷塑                                    2、尺寸：2000mmX600mmX600mm</w:t>
            </w:r>
          </w:p>
        </w:tc>
        <w:tc>
          <w:tcPr>
            <w:tcW w:w="579" w:type="dxa"/>
            <w:shd w:val="clear" w:color="auto" w:fill="auto"/>
            <w:noWrap/>
            <w:vAlign w:val="center"/>
            <w:hideMark/>
          </w:tcPr>
          <w:p w14:paraId="1279D819"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台</w:t>
            </w:r>
          </w:p>
        </w:tc>
        <w:tc>
          <w:tcPr>
            <w:tcW w:w="524" w:type="dxa"/>
            <w:shd w:val="clear" w:color="auto" w:fill="auto"/>
            <w:noWrap/>
            <w:vAlign w:val="center"/>
            <w:hideMark/>
          </w:tcPr>
          <w:p w14:paraId="6763EB9B"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7A80D86D" w14:textId="77777777" w:rsidTr="007E43FF">
        <w:trPr>
          <w:trHeight w:val="400"/>
          <w:jc w:val="center"/>
        </w:trPr>
        <w:tc>
          <w:tcPr>
            <w:tcW w:w="710" w:type="dxa"/>
            <w:shd w:val="clear" w:color="auto" w:fill="auto"/>
            <w:vAlign w:val="center"/>
            <w:hideMark/>
          </w:tcPr>
          <w:p w14:paraId="1AFE14A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5.0</w:t>
            </w:r>
            <w:r>
              <w:rPr>
                <w:rFonts w:ascii="宋体" w:hAnsi="宋体" w:cs="宋体"/>
                <w:kern w:val="0"/>
                <w:szCs w:val="21"/>
              </w:rPr>
              <w:t>2</w:t>
            </w:r>
          </w:p>
        </w:tc>
        <w:tc>
          <w:tcPr>
            <w:tcW w:w="0" w:type="auto"/>
            <w:shd w:val="clear" w:color="auto" w:fill="auto"/>
            <w:vAlign w:val="center"/>
            <w:hideMark/>
          </w:tcPr>
          <w:p w14:paraId="2069EB4F"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线材辅料</w:t>
            </w:r>
          </w:p>
        </w:tc>
        <w:tc>
          <w:tcPr>
            <w:tcW w:w="0" w:type="auto"/>
            <w:shd w:val="clear" w:color="auto" w:fill="auto"/>
            <w:vAlign w:val="center"/>
            <w:hideMark/>
          </w:tcPr>
          <w:p w14:paraId="1A74FD7C"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包含整个实施足够的电源线、话筒线、音响线、HDMI线、辅料，线缆和辅料均为国标优质品牌。</w:t>
            </w:r>
          </w:p>
        </w:tc>
        <w:tc>
          <w:tcPr>
            <w:tcW w:w="579" w:type="dxa"/>
            <w:shd w:val="clear" w:color="auto" w:fill="auto"/>
            <w:vAlign w:val="center"/>
            <w:hideMark/>
          </w:tcPr>
          <w:p w14:paraId="152D31FA"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项</w:t>
            </w:r>
          </w:p>
        </w:tc>
        <w:tc>
          <w:tcPr>
            <w:tcW w:w="524" w:type="dxa"/>
            <w:shd w:val="clear" w:color="auto" w:fill="auto"/>
            <w:vAlign w:val="center"/>
            <w:hideMark/>
          </w:tcPr>
          <w:p w14:paraId="01E2F294"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r w:rsidR="007E43FF" w:rsidRPr="00C45078" w14:paraId="5E867A22" w14:textId="77777777" w:rsidTr="007E43FF">
        <w:trPr>
          <w:trHeight w:val="400"/>
          <w:jc w:val="center"/>
        </w:trPr>
        <w:tc>
          <w:tcPr>
            <w:tcW w:w="710" w:type="dxa"/>
            <w:shd w:val="clear" w:color="auto" w:fill="auto"/>
            <w:vAlign w:val="center"/>
          </w:tcPr>
          <w:p w14:paraId="3BFBC470"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5</w:t>
            </w:r>
            <w:r w:rsidRPr="00C45078">
              <w:rPr>
                <w:rFonts w:ascii="宋体" w:hAnsi="宋体" w:cs="宋体"/>
                <w:kern w:val="0"/>
                <w:szCs w:val="21"/>
              </w:rPr>
              <w:t>.0</w:t>
            </w:r>
            <w:r>
              <w:rPr>
                <w:rFonts w:ascii="宋体" w:hAnsi="宋体" w:cs="宋体"/>
                <w:kern w:val="0"/>
                <w:szCs w:val="21"/>
              </w:rPr>
              <w:t>3</w:t>
            </w:r>
          </w:p>
        </w:tc>
        <w:tc>
          <w:tcPr>
            <w:tcW w:w="0" w:type="auto"/>
            <w:shd w:val="clear" w:color="auto" w:fill="auto"/>
            <w:vAlign w:val="center"/>
            <w:hideMark/>
          </w:tcPr>
          <w:p w14:paraId="44ABCA63"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系统集成费</w:t>
            </w:r>
          </w:p>
        </w:tc>
        <w:tc>
          <w:tcPr>
            <w:tcW w:w="0" w:type="auto"/>
            <w:shd w:val="clear" w:color="auto" w:fill="auto"/>
            <w:vAlign w:val="center"/>
            <w:hideMark/>
          </w:tcPr>
          <w:p w14:paraId="0D801FAB" w14:textId="77777777" w:rsidR="007E43FF" w:rsidRPr="00C45078" w:rsidRDefault="007E43FF" w:rsidP="007E43FF">
            <w:pPr>
              <w:widowControl/>
              <w:spacing w:line="276" w:lineRule="auto"/>
              <w:jc w:val="left"/>
              <w:rPr>
                <w:rFonts w:ascii="宋体" w:hAnsi="宋体" w:cs="宋体"/>
                <w:kern w:val="0"/>
                <w:szCs w:val="21"/>
              </w:rPr>
            </w:pPr>
            <w:r w:rsidRPr="00C45078">
              <w:rPr>
                <w:rFonts w:ascii="宋体" w:hAnsi="宋体" w:cs="宋体" w:hint="eastAsia"/>
                <w:kern w:val="0"/>
                <w:szCs w:val="21"/>
              </w:rPr>
              <w:t>设备安装、运输、调试费、税费等</w:t>
            </w:r>
          </w:p>
        </w:tc>
        <w:tc>
          <w:tcPr>
            <w:tcW w:w="579" w:type="dxa"/>
            <w:shd w:val="clear" w:color="auto" w:fill="auto"/>
            <w:vAlign w:val="center"/>
            <w:hideMark/>
          </w:tcPr>
          <w:p w14:paraId="074BA596"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批</w:t>
            </w:r>
          </w:p>
        </w:tc>
        <w:tc>
          <w:tcPr>
            <w:tcW w:w="524" w:type="dxa"/>
            <w:shd w:val="clear" w:color="auto" w:fill="auto"/>
            <w:vAlign w:val="center"/>
            <w:hideMark/>
          </w:tcPr>
          <w:p w14:paraId="7C1C2363" w14:textId="77777777" w:rsidR="007E43FF" w:rsidRPr="00C45078" w:rsidRDefault="007E43FF" w:rsidP="007E43FF">
            <w:pPr>
              <w:widowControl/>
              <w:spacing w:line="276" w:lineRule="auto"/>
              <w:jc w:val="center"/>
              <w:rPr>
                <w:rFonts w:ascii="宋体" w:hAnsi="宋体" w:cs="宋体"/>
                <w:kern w:val="0"/>
                <w:szCs w:val="21"/>
              </w:rPr>
            </w:pPr>
            <w:r w:rsidRPr="00C45078">
              <w:rPr>
                <w:rFonts w:ascii="宋体" w:hAnsi="宋体" w:cs="宋体" w:hint="eastAsia"/>
                <w:kern w:val="0"/>
                <w:szCs w:val="21"/>
              </w:rPr>
              <w:t>1</w:t>
            </w:r>
          </w:p>
        </w:tc>
      </w:tr>
    </w:tbl>
    <w:p w14:paraId="151221B8" w14:textId="045FB2D8" w:rsidR="00276B03" w:rsidRPr="007E43FF" w:rsidRDefault="00276B03" w:rsidP="00B54636">
      <w:pPr>
        <w:rPr>
          <w:rStyle w:val="NormalCharacter"/>
          <w:rFonts w:ascii="仿宋" w:eastAsia="仿宋" w:hAnsi="仿宋"/>
          <w:szCs w:val="21"/>
        </w:rPr>
      </w:pPr>
    </w:p>
    <w:p w14:paraId="341A37CE" w14:textId="474DB74F" w:rsidR="007E1081" w:rsidRDefault="007E1081">
      <w:pPr>
        <w:widowControl/>
        <w:spacing w:line="240" w:lineRule="auto"/>
        <w:jc w:val="left"/>
        <w:rPr>
          <w:rFonts w:ascii="仿宋" w:eastAsia="仿宋" w:hAnsi="仿宋"/>
          <w:b/>
          <w:szCs w:val="21"/>
        </w:rPr>
      </w:pPr>
      <w:bookmarkStart w:id="139" w:name="_Toc504400816"/>
      <w:bookmarkEnd w:id="133"/>
      <w:bookmarkEnd w:id="134"/>
      <w:bookmarkEnd w:id="135"/>
      <w:r>
        <w:rPr>
          <w:rFonts w:ascii="仿宋" w:eastAsia="仿宋" w:hAnsi="仿宋"/>
          <w:b/>
          <w:szCs w:val="21"/>
        </w:rPr>
        <w:br w:type="page"/>
      </w:r>
    </w:p>
    <w:p w14:paraId="0B7E3099" w14:textId="39E57BA2" w:rsidR="00924CB4" w:rsidRDefault="00B54636" w:rsidP="00924CB4">
      <w:pPr>
        <w:widowControl/>
        <w:jc w:val="left"/>
        <w:rPr>
          <w:rFonts w:ascii="仿宋" w:eastAsia="仿宋" w:hAnsi="仿宋"/>
          <w:b/>
          <w:szCs w:val="24"/>
        </w:rPr>
      </w:pPr>
      <w:r>
        <w:rPr>
          <w:rFonts w:ascii="仿宋" w:eastAsia="仿宋" w:hAnsi="仿宋" w:hint="eastAsia"/>
          <w:b/>
          <w:szCs w:val="24"/>
        </w:rPr>
        <w:lastRenderedPageBreak/>
        <w:t>四</w:t>
      </w:r>
      <w:r w:rsidRPr="00EB1DA3">
        <w:rPr>
          <w:rFonts w:ascii="仿宋" w:eastAsia="仿宋" w:hAnsi="仿宋" w:hint="eastAsia"/>
          <w:b/>
          <w:szCs w:val="24"/>
        </w:rPr>
        <w:t>、</w:t>
      </w:r>
      <w:r w:rsidRPr="00B54636">
        <w:rPr>
          <w:rFonts w:ascii="仿宋" w:eastAsia="仿宋" w:hAnsi="仿宋" w:hint="eastAsia"/>
          <w:b/>
          <w:szCs w:val="24"/>
        </w:rPr>
        <w:t>项目工期要求</w:t>
      </w:r>
    </w:p>
    <w:p w14:paraId="3918BED3" w14:textId="77777777" w:rsidR="00B54636" w:rsidRDefault="00B54636" w:rsidP="00B54636">
      <w:pPr>
        <w:pStyle w:val="Default"/>
        <w:spacing w:line="360" w:lineRule="auto"/>
        <w:ind w:firstLineChars="200" w:firstLine="420"/>
        <w:jc w:val="both"/>
        <w:rPr>
          <w:rFonts w:ascii="宋体" w:eastAsia="宋体" w:hAnsi="宋体"/>
          <w:sz w:val="21"/>
          <w:szCs w:val="21"/>
        </w:rPr>
      </w:pPr>
      <w:r w:rsidRPr="00657EB4">
        <w:rPr>
          <w:rFonts w:ascii="宋体" w:eastAsia="宋体" w:hAnsi="宋体" w:hint="eastAsia"/>
          <w:sz w:val="21"/>
          <w:szCs w:val="21"/>
        </w:rPr>
        <w:t>投标人必须针对本项目提供完善的项目管理实施方案和项目进度计划表。要求合同签订之日起，60天内完成本项目建设工作。</w:t>
      </w:r>
    </w:p>
    <w:p w14:paraId="055D774D" w14:textId="77777777" w:rsidR="00B54636" w:rsidRPr="00657EB4" w:rsidRDefault="00B54636" w:rsidP="00B54636">
      <w:pPr>
        <w:pStyle w:val="Default"/>
        <w:spacing w:line="360" w:lineRule="auto"/>
        <w:ind w:firstLine="480"/>
        <w:jc w:val="both"/>
        <w:rPr>
          <w:rFonts w:ascii="宋体" w:eastAsia="宋体" w:hAnsi="宋体"/>
          <w:sz w:val="21"/>
          <w:szCs w:val="21"/>
        </w:rPr>
      </w:pPr>
      <w:r w:rsidRPr="00657EB4">
        <w:rPr>
          <w:rFonts w:ascii="宋体" w:eastAsia="宋体" w:hAnsi="宋体" w:hint="eastAsia"/>
          <w:sz w:val="21"/>
          <w:szCs w:val="21"/>
        </w:rPr>
        <w:t>为确保项目的顺利实施，需要明确本项目的项目经理，提交项目经理的资历和项目经验文档，并确保在项目实施过程中，未经采购人同意，投标人不得随意更换项目经理。</w:t>
      </w:r>
    </w:p>
    <w:p w14:paraId="33C4B89D" w14:textId="54B1AC70" w:rsidR="00B54636" w:rsidRDefault="00B54636" w:rsidP="00B54636">
      <w:pPr>
        <w:widowControl/>
        <w:jc w:val="left"/>
        <w:rPr>
          <w:rFonts w:ascii="宋体" w:eastAsia="宋体" w:hAnsi="宋体"/>
          <w:sz w:val="21"/>
          <w:szCs w:val="21"/>
        </w:rPr>
      </w:pPr>
      <w:r w:rsidRPr="00657EB4">
        <w:rPr>
          <w:rFonts w:ascii="宋体" w:eastAsia="宋体" w:hAnsi="宋体" w:hint="eastAsia"/>
          <w:sz w:val="21"/>
          <w:szCs w:val="21"/>
        </w:rPr>
        <w:t>进入为期</w:t>
      </w:r>
      <w:r w:rsidRPr="00657EB4">
        <w:rPr>
          <w:rFonts w:ascii="宋体" w:eastAsia="宋体" w:hAnsi="宋体" w:cs="Times New Roman" w:hint="eastAsia"/>
          <w:sz w:val="21"/>
          <w:szCs w:val="21"/>
        </w:rPr>
        <w:t>1</w:t>
      </w:r>
      <w:r w:rsidRPr="00657EB4">
        <w:rPr>
          <w:rFonts w:ascii="宋体" w:eastAsia="宋体" w:hAnsi="宋体" w:hint="eastAsia"/>
          <w:sz w:val="21"/>
          <w:szCs w:val="21"/>
        </w:rPr>
        <w:t>个月的试运行期；试运行期结束后通过系统最终验收，进入保修期。自签订合同至最终验收合格为项目建设期。投标人必须承诺不因投标人原因拖延工期。</w:t>
      </w:r>
    </w:p>
    <w:p w14:paraId="3F31238C" w14:textId="1B4183EF" w:rsidR="00B54636" w:rsidRDefault="00B54636" w:rsidP="00B54636">
      <w:pPr>
        <w:widowControl/>
        <w:jc w:val="left"/>
        <w:rPr>
          <w:rFonts w:ascii="宋体" w:eastAsia="宋体" w:hAnsi="宋体"/>
          <w:sz w:val="21"/>
          <w:szCs w:val="21"/>
        </w:rPr>
      </w:pPr>
    </w:p>
    <w:p w14:paraId="21AE6E91" w14:textId="1F7F9F0E" w:rsidR="00B54636" w:rsidRDefault="00B54636" w:rsidP="00B54636">
      <w:pPr>
        <w:widowControl/>
        <w:jc w:val="left"/>
        <w:rPr>
          <w:rFonts w:ascii="仿宋" w:eastAsia="仿宋" w:hAnsi="仿宋"/>
          <w:b/>
          <w:szCs w:val="24"/>
        </w:rPr>
      </w:pPr>
      <w:r>
        <w:rPr>
          <w:rFonts w:ascii="仿宋" w:eastAsia="仿宋" w:hAnsi="仿宋" w:hint="eastAsia"/>
          <w:b/>
          <w:szCs w:val="24"/>
        </w:rPr>
        <w:t>五</w:t>
      </w:r>
      <w:r w:rsidRPr="00EB1DA3">
        <w:rPr>
          <w:rFonts w:ascii="仿宋" w:eastAsia="仿宋" w:hAnsi="仿宋" w:hint="eastAsia"/>
          <w:b/>
          <w:szCs w:val="24"/>
        </w:rPr>
        <w:t>、</w:t>
      </w:r>
      <w:r w:rsidRPr="00B54636">
        <w:rPr>
          <w:rFonts w:ascii="仿宋" w:eastAsia="仿宋" w:hAnsi="仿宋" w:hint="eastAsia"/>
          <w:b/>
          <w:szCs w:val="24"/>
        </w:rPr>
        <w:t>培训</w:t>
      </w:r>
    </w:p>
    <w:p w14:paraId="264752DC" w14:textId="77777777" w:rsidR="00B54636" w:rsidRPr="00657EB4" w:rsidRDefault="00B54636" w:rsidP="00B54636">
      <w:pPr>
        <w:pStyle w:val="Default"/>
        <w:spacing w:line="360" w:lineRule="auto"/>
        <w:ind w:firstLine="480"/>
        <w:jc w:val="both"/>
        <w:rPr>
          <w:rFonts w:ascii="宋体" w:eastAsia="宋体" w:hAnsi="宋体"/>
          <w:sz w:val="21"/>
          <w:szCs w:val="21"/>
        </w:rPr>
      </w:pPr>
      <w:r w:rsidRPr="00657EB4">
        <w:rPr>
          <w:rFonts w:ascii="宋体" w:eastAsia="宋体" w:hAnsi="宋体" w:hint="eastAsia"/>
          <w:sz w:val="21"/>
          <w:szCs w:val="21"/>
        </w:rPr>
        <w:t>投标人应为招标人提供现场培训服务，为招标人正确使用提供技术指导。使招标人能够熟练掌握并正确操作设备。培训内容至少应包含：</w:t>
      </w:r>
      <w:r w:rsidRPr="00657EB4">
        <w:rPr>
          <w:rFonts w:ascii="宋体" w:eastAsia="宋体" w:hAnsi="宋体"/>
          <w:sz w:val="21"/>
          <w:szCs w:val="21"/>
        </w:rPr>
        <w:t xml:space="preserve"> </w:t>
      </w:r>
    </w:p>
    <w:p w14:paraId="19428C8E" w14:textId="77777777" w:rsidR="00B54636" w:rsidRPr="00657EB4" w:rsidRDefault="00B54636" w:rsidP="00B54636">
      <w:pPr>
        <w:pStyle w:val="Default"/>
        <w:spacing w:line="360" w:lineRule="auto"/>
        <w:ind w:firstLine="480"/>
        <w:jc w:val="both"/>
        <w:rPr>
          <w:rFonts w:ascii="宋体" w:eastAsia="宋体" w:hAnsi="宋体"/>
          <w:sz w:val="21"/>
          <w:szCs w:val="21"/>
        </w:rPr>
      </w:pPr>
      <w:r w:rsidRPr="00657EB4">
        <w:rPr>
          <w:rFonts w:ascii="宋体" w:eastAsia="宋体" w:hAnsi="宋体" w:hint="eastAsia"/>
          <w:sz w:val="21"/>
          <w:szCs w:val="21"/>
        </w:rPr>
        <w:t>（</w:t>
      </w:r>
      <w:r w:rsidRPr="00657EB4">
        <w:rPr>
          <w:rFonts w:ascii="宋体" w:eastAsia="宋体" w:hAnsi="宋体" w:cs="Times New Roman"/>
          <w:sz w:val="21"/>
          <w:szCs w:val="21"/>
        </w:rPr>
        <w:t>1</w:t>
      </w:r>
      <w:r w:rsidRPr="00657EB4">
        <w:rPr>
          <w:rFonts w:ascii="宋体" w:eastAsia="宋体" w:hAnsi="宋体" w:hint="eastAsia"/>
          <w:sz w:val="21"/>
          <w:szCs w:val="21"/>
        </w:rPr>
        <w:t>）会议系统的安装、引导</w:t>
      </w:r>
    </w:p>
    <w:p w14:paraId="2916D3C4" w14:textId="77777777" w:rsidR="00B54636" w:rsidRPr="00657EB4" w:rsidRDefault="00B54636" w:rsidP="00B54636">
      <w:pPr>
        <w:pStyle w:val="Default"/>
        <w:spacing w:line="360" w:lineRule="auto"/>
        <w:ind w:firstLine="480"/>
        <w:jc w:val="both"/>
        <w:rPr>
          <w:rFonts w:ascii="宋体" w:eastAsia="宋体" w:hAnsi="宋体"/>
          <w:sz w:val="21"/>
          <w:szCs w:val="21"/>
        </w:rPr>
      </w:pPr>
      <w:r w:rsidRPr="00657EB4">
        <w:rPr>
          <w:rFonts w:ascii="宋体" w:eastAsia="宋体" w:hAnsi="宋体" w:hint="eastAsia"/>
          <w:sz w:val="21"/>
          <w:szCs w:val="21"/>
        </w:rPr>
        <w:t>（</w:t>
      </w:r>
      <w:r w:rsidRPr="00657EB4">
        <w:rPr>
          <w:rFonts w:ascii="宋体" w:eastAsia="宋体" w:hAnsi="宋体" w:cs="Times New Roman"/>
          <w:sz w:val="21"/>
          <w:szCs w:val="21"/>
        </w:rPr>
        <w:t>2</w:t>
      </w:r>
      <w:r w:rsidRPr="00657EB4">
        <w:rPr>
          <w:rFonts w:ascii="宋体" w:eastAsia="宋体" w:hAnsi="宋体" w:hint="eastAsia"/>
          <w:sz w:val="21"/>
          <w:szCs w:val="21"/>
        </w:rPr>
        <w:t>）会议系统软硬件结构及特性</w:t>
      </w:r>
    </w:p>
    <w:p w14:paraId="6BC6D82C" w14:textId="77777777" w:rsidR="00B54636" w:rsidRPr="00657EB4" w:rsidRDefault="00B54636" w:rsidP="00B54636">
      <w:pPr>
        <w:pStyle w:val="Default"/>
        <w:spacing w:line="360" w:lineRule="auto"/>
        <w:ind w:firstLine="480"/>
        <w:jc w:val="both"/>
        <w:rPr>
          <w:rFonts w:ascii="宋体" w:eastAsia="宋体" w:hAnsi="宋体"/>
          <w:sz w:val="21"/>
          <w:szCs w:val="21"/>
        </w:rPr>
      </w:pPr>
      <w:r w:rsidRPr="00657EB4">
        <w:rPr>
          <w:rFonts w:ascii="宋体" w:eastAsia="宋体" w:hAnsi="宋体" w:hint="eastAsia"/>
          <w:sz w:val="21"/>
          <w:szCs w:val="21"/>
        </w:rPr>
        <w:t>（</w:t>
      </w:r>
      <w:r w:rsidRPr="00657EB4">
        <w:rPr>
          <w:rFonts w:ascii="宋体" w:eastAsia="宋体" w:hAnsi="宋体" w:cs="Times New Roman"/>
          <w:sz w:val="21"/>
          <w:szCs w:val="21"/>
        </w:rPr>
        <w:t>3</w:t>
      </w:r>
      <w:r w:rsidRPr="00657EB4">
        <w:rPr>
          <w:rFonts w:ascii="宋体" w:eastAsia="宋体" w:hAnsi="宋体" w:hint="eastAsia"/>
          <w:sz w:val="21"/>
          <w:szCs w:val="21"/>
        </w:rPr>
        <w:t>）会议系统的实际操作</w:t>
      </w:r>
    </w:p>
    <w:p w14:paraId="4660053F" w14:textId="77777777" w:rsidR="00B54636" w:rsidRPr="00657EB4" w:rsidRDefault="00B54636" w:rsidP="00B54636">
      <w:pPr>
        <w:pStyle w:val="Default"/>
        <w:spacing w:line="360" w:lineRule="auto"/>
        <w:ind w:firstLine="480"/>
        <w:jc w:val="both"/>
        <w:rPr>
          <w:rFonts w:ascii="宋体" w:eastAsia="宋体" w:hAnsi="宋体"/>
          <w:sz w:val="21"/>
          <w:szCs w:val="21"/>
        </w:rPr>
      </w:pPr>
      <w:r w:rsidRPr="00657EB4">
        <w:rPr>
          <w:rFonts w:ascii="宋体" w:eastAsia="宋体" w:hAnsi="宋体" w:hint="eastAsia"/>
          <w:sz w:val="21"/>
          <w:szCs w:val="21"/>
        </w:rPr>
        <w:t>培训日期：设备安装调试完毕、系统验收前</w:t>
      </w:r>
      <w:r w:rsidRPr="00657EB4">
        <w:rPr>
          <w:rFonts w:ascii="宋体" w:eastAsia="宋体" w:hAnsi="宋体"/>
          <w:sz w:val="21"/>
          <w:szCs w:val="21"/>
        </w:rPr>
        <w:t xml:space="preserve"> </w:t>
      </w:r>
    </w:p>
    <w:p w14:paraId="6CB62610" w14:textId="77777777" w:rsidR="00B54636" w:rsidRPr="00657EB4" w:rsidRDefault="00B54636" w:rsidP="00B54636">
      <w:pPr>
        <w:pStyle w:val="Default"/>
        <w:spacing w:line="360" w:lineRule="auto"/>
        <w:ind w:firstLine="480"/>
        <w:jc w:val="both"/>
        <w:rPr>
          <w:rFonts w:ascii="宋体" w:eastAsia="宋体" w:hAnsi="宋体"/>
          <w:sz w:val="21"/>
          <w:szCs w:val="21"/>
        </w:rPr>
      </w:pPr>
      <w:r w:rsidRPr="00657EB4">
        <w:rPr>
          <w:rFonts w:ascii="宋体" w:eastAsia="宋体" w:hAnsi="宋体" w:hint="eastAsia"/>
          <w:sz w:val="21"/>
          <w:szCs w:val="21"/>
        </w:rPr>
        <w:t>培训地点：招标</w:t>
      </w:r>
      <w:proofErr w:type="gramStart"/>
      <w:r w:rsidRPr="00657EB4">
        <w:rPr>
          <w:rFonts w:ascii="宋体" w:eastAsia="宋体" w:hAnsi="宋体" w:hint="eastAsia"/>
          <w:sz w:val="21"/>
          <w:szCs w:val="21"/>
        </w:rPr>
        <w:t>人设备</w:t>
      </w:r>
      <w:proofErr w:type="gramEnd"/>
      <w:r w:rsidRPr="00657EB4">
        <w:rPr>
          <w:rFonts w:ascii="宋体" w:eastAsia="宋体" w:hAnsi="宋体" w:hint="eastAsia"/>
          <w:sz w:val="21"/>
          <w:szCs w:val="21"/>
        </w:rPr>
        <w:t>安装现场</w:t>
      </w:r>
      <w:r w:rsidRPr="00657EB4">
        <w:rPr>
          <w:rFonts w:ascii="宋体" w:eastAsia="宋体" w:hAnsi="宋体"/>
          <w:sz w:val="21"/>
          <w:szCs w:val="21"/>
        </w:rPr>
        <w:t xml:space="preserve"> </w:t>
      </w:r>
    </w:p>
    <w:p w14:paraId="22DF2E66" w14:textId="77777777" w:rsidR="00B54636" w:rsidRPr="00657EB4" w:rsidRDefault="00B54636" w:rsidP="00B54636">
      <w:pPr>
        <w:pStyle w:val="Default"/>
        <w:spacing w:line="360" w:lineRule="auto"/>
        <w:ind w:firstLine="480"/>
        <w:jc w:val="both"/>
        <w:rPr>
          <w:rFonts w:ascii="宋体" w:eastAsia="宋体" w:hAnsi="宋体"/>
          <w:sz w:val="21"/>
          <w:szCs w:val="21"/>
        </w:rPr>
      </w:pPr>
      <w:r w:rsidRPr="00657EB4">
        <w:rPr>
          <w:rFonts w:ascii="宋体" w:eastAsia="宋体" w:hAnsi="宋体" w:hint="eastAsia"/>
          <w:sz w:val="21"/>
          <w:szCs w:val="21"/>
        </w:rPr>
        <w:t>培训人数：招标人自定</w:t>
      </w:r>
      <w:r w:rsidRPr="00657EB4">
        <w:rPr>
          <w:rFonts w:ascii="宋体" w:eastAsia="宋体" w:hAnsi="宋体"/>
          <w:sz w:val="21"/>
          <w:szCs w:val="21"/>
        </w:rPr>
        <w:t xml:space="preserve"> </w:t>
      </w:r>
    </w:p>
    <w:p w14:paraId="6703B8D3" w14:textId="77777777" w:rsidR="00B54636" w:rsidRPr="00657EB4" w:rsidRDefault="00B54636" w:rsidP="00B54636">
      <w:pPr>
        <w:pStyle w:val="Default"/>
        <w:spacing w:line="360" w:lineRule="auto"/>
        <w:ind w:firstLine="480"/>
        <w:jc w:val="both"/>
        <w:rPr>
          <w:rFonts w:ascii="宋体" w:eastAsia="宋体" w:hAnsi="宋体"/>
          <w:sz w:val="21"/>
          <w:szCs w:val="21"/>
        </w:rPr>
      </w:pPr>
      <w:r w:rsidRPr="00657EB4">
        <w:rPr>
          <w:rFonts w:ascii="宋体" w:eastAsia="宋体" w:hAnsi="宋体" w:hint="eastAsia"/>
          <w:sz w:val="21"/>
          <w:szCs w:val="21"/>
        </w:rPr>
        <w:t>合格标准：经过培训后，招标方（用户）熟悉会议系统的工作原理，能独立操作和</w:t>
      </w:r>
      <w:proofErr w:type="gramStart"/>
      <w:r w:rsidRPr="00657EB4">
        <w:rPr>
          <w:rFonts w:ascii="宋体" w:eastAsia="宋体" w:hAnsi="宋体" w:hint="eastAsia"/>
          <w:sz w:val="21"/>
          <w:szCs w:val="21"/>
        </w:rPr>
        <w:t>简单维护</w:t>
      </w:r>
      <w:proofErr w:type="gramEnd"/>
      <w:r w:rsidRPr="00657EB4">
        <w:rPr>
          <w:rFonts w:ascii="宋体" w:eastAsia="宋体" w:hAnsi="宋体" w:hint="eastAsia"/>
          <w:sz w:val="21"/>
          <w:szCs w:val="21"/>
        </w:rPr>
        <w:t>会议系统。</w:t>
      </w:r>
      <w:r w:rsidRPr="00657EB4">
        <w:rPr>
          <w:rFonts w:ascii="宋体" w:eastAsia="宋体" w:hAnsi="宋体"/>
          <w:sz w:val="21"/>
          <w:szCs w:val="21"/>
        </w:rPr>
        <w:t xml:space="preserve"> </w:t>
      </w:r>
    </w:p>
    <w:p w14:paraId="14D65238" w14:textId="74621348" w:rsidR="00B54636" w:rsidRDefault="00B54636" w:rsidP="00B54636">
      <w:pPr>
        <w:pStyle w:val="Default"/>
        <w:spacing w:line="360" w:lineRule="auto"/>
        <w:ind w:firstLineChars="200" w:firstLine="420"/>
        <w:jc w:val="both"/>
        <w:rPr>
          <w:rFonts w:ascii="宋体" w:eastAsia="宋体" w:hAnsi="宋体"/>
          <w:sz w:val="21"/>
          <w:szCs w:val="21"/>
        </w:rPr>
      </w:pPr>
      <w:r w:rsidRPr="00657EB4">
        <w:rPr>
          <w:rFonts w:ascii="宋体" w:eastAsia="宋体" w:hAnsi="宋体" w:hint="eastAsia"/>
          <w:sz w:val="21"/>
          <w:szCs w:val="21"/>
        </w:rPr>
        <w:t>根据客户的使用情况，当招标方（用户）操作人员有变动或系统软件升级时，投标人应到现场对操作人员进行培训，使系统能稳定的运行，避免不必要的误操作等情况发生。</w:t>
      </w:r>
    </w:p>
    <w:p w14:paraId="718A9555" w14:textId="77777777" w:rsidR="009537F8" w:rsidRPr="00657EB4" w:rsidRDefault="009537F8" w:rsidP="00B54636">
      <w:pPr>
        <w:pStyle w:val="Default"/>
        <w:spacing w:line="360" w:lineRule="auto"/>
        <w:ind w:firstLineChars="200" w:firstLine="420"/>
        <w:jc w:val="both"/>
        <w:rPr>
          <w:rFonts w:ascii="宋体" w:eastAsia="宋体" w:hAnsi="宋体"/>
          <w:sz w:val="21"/>
          <w:szCs w:val="21"/>
        </w:rPr>
      </w:pPr>
    </w:p>
    <w:p w14:paraId="7E05A463" w14:textId="0A345BBD" w:rsidR="00B54636" w:rsidRPr="00B54636" w:rsidRDefault="00B54636" w:rsidP="00B54636">
      <w:pPr>
        <w:widowControl/>
        <w:jc w:val="left"/>
        <w:rPr>
          <w:rFonts w:ascii="仿宋" w:eastAsia="仿宋" w:hAnsi="仿宋"/>
          <w:b/>
          <w:szCs w:val="24"/>
        </w:rPr>
      </w:pPr>
      <w:r>
        <w:rPr>
          <w:rFonts w:ascii="仿宋" w:eastAsia="仿宋" w:hAnsi="仿宋" w:hint="eastAsia"/>
          <w:b/>
          <w:szCs w:val="24"/>
        </w:rPr>
        <w:t>六</w:t>
      </w:r>
      <w:r w:rsidRPr="00EB1DA3">
        <w:rPr>
          <w:rFonts w:ascii="仿宋" w:eastAsia="仿宋" w:hAnsi="仿宋" w:hint="eastAsia"/>
          <w:b/>
          <w:szCs w:val="24"/>
        </w:rPr>
        <w:t>、</w:t>
      </w:r>
      <w:r w:rsidRPr="00B54636">
        <w:rPr>
          <w:rFonts w:ascii="仿宋" w:eastAsia="仿宋" w:hAnsi="仿宋" w:hint="eastAsia"/>
          <w:b/>
          <w:szCs w:val="24"/>
        </w:rPr>
        <w:t>保修期服务</w:t>
      </w:r>
    </w:p>
    <w:p w14:paraId="3E0E3FBA" w14:textId="77777777" w:rsidR="00B54636" w:rsidRPr="00657EB4" w:rsidRDefault="00B54636" w:rsidP="00B54636">
      <w:pPr>
        <w:pStyle w:val="Default"/>
        <w:spacing w:line="360" w:lineRule="auto"/>
        <w:ind w:firstLine="480"/>
        <w:jc w:val="both"/>
        <w:rPr>
          <w:rFonts w:ascii="宋体" w:eastAsia="宋体" w:hAnsi="宋体"/>
          <w:sz w:val="21"/>
          <w:szCs w:val="21"/>
        </w:rPr>
      </w:pPr>
      <w:r w:rsidRPr="00657EB4">
        <w:rPr>
          <w:rFonts w:ascii="宋体" w:eastAsia="宋体" w:hAnsi="宋体" w:hint="eastAsia"/>
          <w:sz w:val="21"/>
          <w:szCs w:val="21"/>
        </w:rPr>
        <w:t>验收合格之日起，对所有设备提供至少三年的免费保修期并</w:t>
      </w:r>
      <w:r w:rsidRPr="00657EB4">
        <w:rPr>
          <w:rFonts w:ascii="宋体" w:eastAsia="宋体" w:hAnsi="宋体"/>
          <w:sz w:val="21"/>
          <w:szCs w:val="21"/>
        </w:rPr>
        <w:t>提供</w:t>
      </w:r>
      <w:r w:rsidRPr="00657EB4">
        <w:rPr>
          <w:rFonts w:ascii="宋体" w:eastAsia="宋体" w:hAnsi="宋体" w:hint="eastAsia"/>
          <w:sz w:val="21"/>
          <w:szCs w:val="21"/>
        </w:rPr>
        <w:t>LED模</w:t>
      </w:r>
      <w:r w:rsidRPr="00657EB4">
        <w:rPr>
          <w:rFonts w:ascii="宋体" w:eastAsia="宋体" w:hAnsi="宋体"/>
          <w:sz w:val="21"/>
          <w:szCs w:val="21"/>
        </w:rPr>
        <w:t>组</w:t>
      </w:r>
      <w:r w:rsidRPr="00657EB4">
        <w:rPr>
          <w:rFonts w:ascii="宋体" w:eastAsia="宋体" w:hAnsi="宋体" w:hint="eastAsia"/>
          <w:sz w:val="21"/>
          <w:szCs w:val="21"/>
        </w:rPr>
        <w:t>备</w:t>
      </w:r>
      <w:r w:rsidRPr="00657EB4">
        <w:rPr>
          <w:rFonts w:ascii="宋体" w:eastAsia="宋体" w:hAnsi="宋体"/>
          <w:sz w:val="21"/>
          <w:szCs w:val="21"/>
        </w:rPr>
        <w:t>件</w:t>
      </w:r>
      <w:r w:rsidRPr="00657EB4">
        <w:rPr>
          <w:rFonts w:ascii="宋体" w:eastAsia="宋体" w:hAnsi="宋体" w:hint="eastAsia"/>
          <w:sz w:val="21"/>
          <w:szCs w:val="21"/>
        </w:rPr>
        <w:t>2块。在此期间，设备在正常运行情况下，所有软硬件因质量问题出现故障或不合格部分均由投标人免费及时处理。</w:t>
      </w:r>
    </w:p>
    <w:p w14:paraId="43AFA95F" w14:textId="77777777" w:rsidR="00B54636" w:rsidRPr="00657EB4" w:rsidRDefault="00B54636" w:rsidP="00B54636">
      <w:pPr>
        <w:pStyle w:val="Default"/>
        <w:spacing w:line="360" w:lineRule="auto"/>
        <w:ind w:firstLine="400"/>
        <w:jc w:val="both"/>
        <w:rPr>
          <w:rFonts w:ascii="宋体" w:eastAsia="宋体" w:hAnsi="宋体"/>
          <w:sz w:val="21"/>
          <w:szCs w:val="21"/>
        </w:rPr>
      </w:pPr>
      <w:r w:rsidRPr="00657EB4">
        <w:rPr>
          <w:rFonts w:ascii="宋体" w:eastAsia="宋体" w:hAnsi="宋体" w:hint="eastAsia"/>
          <w:sz w:val="21"/>
          <w:szCs w:val="21"/>
        </w:rPr>
        <w:t>投标人应详细说明其保修期服务的内容、方式及服务质量保障措施。</w:t>
      </w:r>
      <w:r w:rsidRPr="00657EB4">
        <w:rPr>
          <w:rFonts w:ascii="宋体" w:eastAsia="宋体" w:hAnsi="宋体"/>
          <w:sz w:val="21"/>
          <w:szCs w:val="21"/>
        </w:rPr>
        <w:t xml:space="preserve"> </w:t>
      </w:r>
    </w:p>
    <w:p w14:paraId="45018371" w14:textId="77777777" w:rsidR="00B54636" w:rsidRPr="00657EB4" w:rsidRDefault="00B54636" w:rsidP="00B54636">
      <w:pPr>
        <w:pStyle w:val="Default"/>
        <w:spacing w:line="360" w:lineRule="auto"/>
        <w:ind w:firstLine="400"/>
        <w:jc w:val="both"/>
        <w:rPr>
          <w:rFonts w:ascii="宋体" w:eastAsia="宋体" w:hAnsi="宋体"/>
          <w:sz w:val="21"/>
          <w:szCs w:val="21"/>
        </w:rPr>
      </w:pPr>
      <w:r w:rsidRPr="00657EB4">
        <w:rPr>
          <w:rFonts w:ascii="宋体" w:eastAsia="宋体" w:hAnsi="宋体" w:hint="eastAsia"/>
          <w:sz w:val="21"/>
          <w:szCs w:val="21"/>
        </w:rPr>
        <w:t>投标人必须承诺满足以下保修期服务要求：</w:t>
      </w:r>
      <w:r w:rsidRPr="00657EB4">
        <w:rPr>
          <w:rFonts w:ascii="宋体" w:eastAsia="宋体" w:hAnsi="宋体"/>
          <w:sz w:val="21"/>
          <w:szCs w:val="21"/>
        </w:rPr>
        <w:t xml:space="preserve"> </w:t>
      </w:r>
    </w:p>
    <w:p w14:paraId="661C6F66" w14:textId="77777777" w:rsidR="00B54636" w:rsidRPr="00657EB4" w:rsidRDefault="00B54636" w:rsidP="00B54636">
      <w:pPr>
        <w:pStyle w:val="Default"/>
        <w:spacing w:line="360" w:lineRule="auto"/>
        <w:ind w:firstLine="400"/>
        <w:jc w:val="both"/>
        <w:rPr>
          <w:rFonts w:ascii="宋体" w:eastAsia="宋体" w:hAnsi="宋体"/>
          <w:sz w:val="21"/>
          <w:szCs w:val="21"/>
        </w:rPr>
      </w:pPr>
      <w:r w:rsidRPr="00657EB4">
        <w:rPr>
          <w:rFonts w:ascii="宋体" w:eastAsia="宋体" w:hAnsi="宋体" w:hint="eastAsia"/>
          <w:sz w:val="21"/>
          <w:szCs w:val="21"/>
        </w:rPr>
        <w:t>（</w:t>
      </w:r>
      <w:r w:rsidRPr="00657EB4">
        <w:rPr>
          <w:rFonts w:ascii="宋体" w:eastAsia="宋体" w:hAnsi="宋体" w:cs="Times New Roman"/>
          <w:sz w:val="21"/>
          <w:szCs w:val="21"/>
        </w:rPr>
        <w:t>1</w:t>
      </w:r>
      <w:r w:rsidRPr="00657EB4">
        <w:rPr>
          <w:rFonts w:ascii="宋体" w:eastAsia="宋体" w:hAnsi="宋体" w:hint="eastAsia"/>
          <w:sz w:val="21"/>
          <w:szCs w:val="21"/>
        </w:rPr>
        <w:t>）保修期内投标人应进行定期检查和检测各项技术指标；</w:t>
      </w:r>
      <w:r w:rsidRPr="00657EB4">
        <w:rPr>
          <w:rFonts w:ascii="宋体" w:eastAsia="宋体" w:hAnsi="宋体"/>
          <w:sz w:val="21"/>
          <w:szCs w:val="21"/>
        </w:rPr>
        <w:t xml:space="preserve"> </w:t>
      </w:r>
    </w:p>
    <w:p w14:paraId="6BEA84BA" w14:textId="77777777" w:rsidR="00B54636" w:rsidRPr="00657EB4" w:rsidRDefault="00B54636" w:rsidP="00B54636">
      <w:pPr>
        <w:pStyle w:val="Default"/>
        <w:spacing w:line="360" w:lineRule="auto"/>
        <w:ind w:firstLine="400"/>
        <w:jc w:val="both"/>
        <w:rPr>
          <w:rFonts w:ascii="宋体" w:eastAsia="宋体" w:hAnsi="宋体"/>
          <w:sz w:val="21"/>
          <w:szCs w:val="21"/>
        </w:rPr>
      </w:pPr>
      <w:r w:rsidRPr="00657EB4">
        <w:rPr>
          <w:rFonts w:ascii="宋体" w:eastAsia="宋体" w:hAnsi="宋体" w:hint="eastAsia"/>
          <w:sz w:val="21"/>
          <w:szCs w:val="21"/>
        </w:rPr>
        <w:t>（</w:t>
      </w:r>
      <w:r w:rsidRPr="00657EB4">
        <w:rPr>
          <w:rFonts w:ascii="宋体" w:eastAsia="宋体" w:hAnsi="宋体" w:cs="Times New Roman"/>
          <w:sz w:val="21"/>
          <w:szCs w:val="21"/>
        </w:rPr>
        <w:t>2</w:t>
      </w:r>
      <w:r w:rsidRPr="00657EB4">
        <w:rPr>
          <w:rFonts w:ascii="宋体" w:eastAsia="宋体" w:hAnsi="宋体" w:hint="eastAsia"/>
          <w:sz w:val="21"/>
          <w:szCs w:val="21"/>
        </w:rPr>
        <w:t>）提供</w:t>
      </w:r>
      <w:r w:rsidRPr="00657EB4">
        <w:rPr>
          <w:rFonts w:ascii="宋体" w:eastAsia="宋体" w:hAnsi="宋体" w:cs="Times New Roman"/>
          <w:sz w:val="21"/>
          <w:szCs w:val="21"/>
        </w:rPr>
        <w:t>5*8</w:t>
      </w:r>
      <w:r w:rsidRPr="00657EB4">
        <w:rPr>
          <w:rFonts w:ascii="宋体" w:eastAsia="宋体" w:hAnsi="宋体" w:hint="eastAsia"/>
          <w:sz w:val="21"/>
          <w:szCs w:val="21"/>
        </w:rPr>
        <w:t>小时服务，接到招标人通知后</w:t>
      </w:r>
      <w:r w:rsidRPr="00657EB4">
        <w:rPr>
          <w:rFonts w:ascii="宋体" w:eastAsia="宋体" w:hAnsi="宋体" w:cs="Times New Roman"/>
          <w:sz w:val="21"/>
          <w:szCs w:val="21"/>
        </w:rPr>
        <w:t>2</w:t>
      </w:r>
      <w:r w:rsidRPr="00657EB4">
        <w:rPr>
          <w:rFonts w:ascii="宋体" w:eastAsia="宋体" w:hAnsi="宋体" w:hint="eastAsia"/>
          <w:sz w:val="21"/>
          <w:szCs w:val="21"/>
        </w:rPr>
        <w:t>小时内</w:t>
      </w:r>
      <w:proofErr w:type="gramStart"/>
      <w:r w:rsidRPr="00657EB4">
        <w:rPr>
          <w:rFonts w:ascii="宋体" w:eastAsia="宋体" w:hAnsi="宋体" w:hint="eastAsia"/>
          <w:sz w:val="21"/>
          <w:szCs w:val="21"/>
        </w:rPr>
        <w:t>作出</w:t>
      </w:r>
      <w:proofErr w:type="gramEnd"/>
      <w:r w:rsidRPr="00657EB4">
        <w:rPr>
          <w:rFonts w:ascii="宋体" w:eastAsia="宋体" w:hAnsi="宋体" w:hint="eastAsia"/>
          <w:sz w:val="21"/>
          <w:szCs w:val="21"/>
        </w:rPr>
        <w:t>实质响应（远程解决或抵达现场并开始采取相应措施），并在</w:t>
      </w:r>
      <w:r w:rsidRPr="00657EB4">
        <w:rPr>
          <w:rFonts w:ascii="宋体" w:eastAsia="宋体" w:hAnsi="宋体" w:cs="Times New Roman"/>
          <w:sz w:val="21"/>
          <w:szCs w:val="21"/>
        </w:rPr>
        <w:t>24</w:t>
      </w:r>
      <w:r w:rsidRPr="00657EB4">
        <w:rPr>
          <w:rFonts w:ascii="宋体" w:eastAsia="宋体" w:hAnsi="宋体" w:hint="eastAsia"/>
          <w:sz w:val="21"/>
          <w:szCs w:val="21"/>
        </w:rPr>
        <w:t>小时内恢复设备运行；</w:t>
      </w:r>
      <w:r w:rsidRPr="00657EB4">
        <w:rPr>
          <w:rFonts w:ascii="宋体" w:eastAsia="宋体" w:hAnsi="宋体"/>
          <w:sz w:val="21"/>
          <w:szCs w:val="21"/>
        </w:rPr>
        <w:t xml:space="preserve"> </w:t>
      </w:r>
    </w:p>
    <w:p w14:paraId="1EF2CA42" w14:textId="77777777" w:rsidR="00B54636" w:rsidRPr="00657EB4" w:rsidRDefault="00B54636" w:rsidP="00B54636">
      <w:pPr>
        <w:pStyle w:val="Default"/>
        <w:spacing w:line="360" w:lineRule="auto"/>
        <w:ind w:firstLine="400"/>
        <w:jc w:val="both"/>
        <w:rPr>
          <w:rFonts w:ascii="宋体" w:eastAsia="宋体" w:hAnsi="宋体"/>
          <w:sz w:val="21"/>
          <w:szCs w:val="21"/>
        </w:rPr>
      </w:pPr>
      <w:r w:rsidRPr="00657EB4">
        <w:rPr>
          <w:rFonts w:ascii="宋体" w:eastAsia="宋体" w:hAnsi="宋体" w:hint="eastAsia"/>
          <w:sz w:val="21"/>
          <w:szCs w:val="21"/>
        </w:rPr>
        <w:t>（</w:t>
      </w:r>
      <w:r w:rsidRPr="00657EB4">
        <w:rPr>
          <w:rFonts w:ascii="宋体" w:eastAsia="宋体" w:hAnsi="宋体" w:cs="Times New Roman"/>
          <w:sz w:val="21"/>
          <w:szCs w:val="21"/>
        </w:rPr>
        <w:t>3</w:t>
      </w:r>
      <w:r w:rsidRPr="00657EB4">
        <w:rPr>
          <w:rFonts w:ascii="宋体" w:eastAsia="宋体" w:hAnsi="宋体" w:hint="eastAsia"/>
          <w:sz w:val="21"/>
          <w:szCs w:val="21"/>
        </w:rPr>
        <w:t>）保修期内发生故障的设备如无法在</w:t>
      </w:r>
      <w:r w:rsidRPr="00657EB4">
        <w:rPr>
          <w:rFonts w:ascii="宋体" w:eastAsia="宋体" w:hAnsi="宋体" w:cs="Times New Roman"/>
          <w:sz w:val="21"/>
          <w:szCs w:val="21"/>
        </w:rPr>
        <w:t>24</w:t>
      </w:r>
      <w:r w:rsidRPr="00657EB4">
        <w:rPr>
          <w:rFonts w:ascii="宋体" w:eastAsia="宋体" w:hAnsi="宋体" w:hint="eastAsia"/>
          <w:sz w:val="21"/>
          <w:szCs w:val="21"/>
        </w:rPr>
        <w:t>小时内修复，则应免费提供备用设备以保证系统的连续稳定运行，并在</w:t>
      </w:r>
      <w:r w:rsidRPr="00657EB4">
        <w:rPr>
          <w:rFonts w:ascii="宋体" w:eastAsia="宋体" w:hAnsi="宋体" w:cs="Times New Roman"/>
          <w:sz w:val="21"/>
          <w:szCs w:val="21"/>
        </w:rPr>
        <w:t>5</w:t>
      </w:r>
      <w:r w:rsidRPr="00657EB4">
        <w:rPr>
          <w:rFonts w:ascii="宋体" w:eastAsia="宋体" w:hAnsi="宋体" w:hint="eastAsia"/>
          <w:sz w:val="21"/>
          <w:szCs w:val="21"/>
        </w:rPr>
        <w:t>个工作日内修复故障设备或更换新设备，</w:t>
      </w:r>
      <w:r w:rsidRPr="00657EB4">
        <w:rPr>
          <w:rFonts w:ascii="宋体" w:eastAsia="宋体" w:hAnsi="宋体" w:cs="Times New Roman"/>
          <w:sz w:val="21"/>
          <w:szCs w:val="21"/>
        </w:rPr>
        <w:t>5</w:t>
      </w:r>
      <w:r w:rsidRPr="00657EB4">
        <w:rPr>
          <w:rFonts w:ascii="宋体" w:eastAsia="宋体" w:hAnsi="宋体" w:hint="eastAsia"/>
          <w:sz w:val="21"/>
          <w:szCs w:val="21"/>
        </w:rPr>
        <w:t>个工作日内不能解决的，由中标方提供替代设备。保障系统正常运行，在无相同型号的同种设备时，则应免费更换同类设备中较高型号的产品；</w:t>
      </w:r>
      <w:r w:rsidRPr="00657EB4">
        <w:rPr>
          <w:rFonts w:ascii="宋体" w:eastAsia="宋体" w:hAnsi="宋体"/>
          <w:sz w:val="21"/>
          <w:szCs w:val="21"/>
        </w:rPr>
        <w:t xml:space="preserve"> </w:t>
      </w:r>
    </w:p>
    <w:p w14:paraId="63461506" w14:textId="77777777" w:rsidR="00B54636" w:rsidRPr="00B54636" w:rsidRDefault="00B54636" w:rsidP="00B54636">
      <w:pPr>
        <w:tabs>
          <w:tab w:val="left" w:pos="0"/>
        </w:tabs>
        <w:ind w:firstLineChars="200" w:firstLine="420"/>
        <w:rPr>
          <w:rFonts w:ascii="宋体" w:eastAsia="宋体" w:hAnsi="宋体" w:cs="FTXSYA+SIL-Hei-Med-Jian"/>
          <w:color w:val="000000"/>
          <w:kern w:val="0"/>
          <w:sz w:val="21"/>
          <w:szCs w:val="21"/>
        </w:rPr>
      </w:pPr>
      <w:r w:rsidRPr="00B54636">
        <w:rPr>
          <w:rFonts w:ascii="宋体" w:eastAsia="宋体" w:hAnsi="宋体" w:cs="FTXSYA+SIL-Hei-Med-Jian" w:hint="eastAsia"/>
          <w:color w:val="000000"/>
          <w:kern w:val="0"/>
          <w:sz w:val="21"/>
          <w:szCs w:val="21"/>
        </w:rPr>
        <w:lastRenderedPageBreak/>
        <w:t>（</w:t>
      </w:r>
      <w:r w:rsidRPr="00B54636">
        <w:rPr>
          <w:rFonts w:ascii="宋体" w:eastAsia="宋体" w:hAnsi="宋体" w:cs="FTXSYA+SIL-Hei-Med-Jian"/>
          <w:color w:val="000000"/>
          <w:kern w:val="0"/>
          <w:sz w:val="21"/>
          <w:szCs w:val="21"/>
        </w:rPr>
        <w:t>4</w:t>
      </w:r>
      <w:r w:rsidRPr="00B54636">
        <w:rPr>
          <w:rFonts w:ascii="宋体" w:eastAsia="宋体" w:hAnsi="宋体" w:cs="FTXSYA+SIL-Hei-Med-Jian" w:hint="eastAsia"/>
          <w:color w:val="000000"/>
          <w:kern w:val="0"/>
          <w:sz w:val="21"/>
          <w:szCs w:val="21"/>
        </w:rPr>
        <w:t>）投标人应保证招标人设备故障时能及时得到更换；并承诺不论提供的设备是否还生产，保修期后都能够保持以合理的价格为该系统提供备品备件。</w:t>
      </w:r>
    </w:p>
    <w:p w14:paraId="3B6F2903" w14:textId="77777777" w:rsidR="00B54636" w:rsidRPr="00B54636" w:rsidRDefault="00B54636" w:rsidP="00B54636">
      <w:pPr>
        <w:widowControl/>
        <w:jc w:val="left"/>
        <w:rPr>
          <w:rFonts w:ascii="仿宋" w:eastAsia="仿宋" w:hAnsi="仿宋"/>
          <w:b/>
          <w:szCs w:val="21"/>
        </w:rPr>
      </w:pPr>
    </w:p>
    <w:p w14:paraId="6CDBB6AB" w14:textId="408B9880" w:rsidR="006303F9" w:rsidRDefault="00500826" w:rsidP="00B7516E">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9"/>
    </w:p>
    <w:p w14:paraId="43FBC059" w14:textId="23E11B48" w:rsidR="006303F9" w:rsidRDefault="00500826">
      <w:pPr>
        <w:rPr>
          <w:rFonts w:ascii="仿宋_GB2312" w:eastAsia="仿宋_GB2312"/>
          <w:b/>
        </w:rPr>
      </w:pPr>
      <w:bookmarkStart w:id="140" w:name="_Toc73427851"/>
      <w:r>
        <w:rPr>
          <w:rFonts w:ascii="仿宋_GB2312" w:eastAsia="仿宋_GB2312" w:hint="eastAsia"/>
          <w:b/>
        </w:rPr>
        <w:t>1  投标书</w:t>
      </w:r>
      <w:bookmarkEnd w:id="140"/>
    </w:p>
    <w:p w14:paraId="2C0EE47C" w14:textId="77777777"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14:paraId="52602DD5" w14:textId="77777777"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14:paraId="4ECB147A" w14:textId="77777777" w:rsidR="006303F9" w:rsidRDefault="00500826" w:rsidP="00761791">
      <w:pPr>
        <w:numPr>
          <w:ilvl w:val="0"/>
          <w:numId w:val="13"/>
        </w:numPr>
        <w:rPr>
          <w:rFonts w:ascii="仿宋_GB2312" w:eastAsia="仿宋_GB2312"/>
        </w:rPr>
      </w:pPr>
      <w:r>
        <w:rPr>
          <w:rFonts w:ascii="仿宋_GB2312" w:eastAsia="仿宋_GB2312" w:hint="eastAsia"/>
        </w:rPr>
        <w:t>投标一览表</w:t>
      </w:r>
    </w:p>
    <w:p w14:paraId="5FDD6CD4" w14:textId="77777777" w:rsidR="006303F9" w:rsidRDefault="00500826" w:rsidP="00761791">
      <w:pPr>
        <w:numPr>
          <w:ilvl w:val="0"/>
          <w:numId w:val="13"/>
        </w:numPr>
        <w:rPr>
          <w:rFonts w:ascii="仿宋_GB2312" w:eastAsia="仿宋_GB2312"/>
        </w:rPr>
      </w:pPr>
      <w:r>
        <w:rPr>
          <w:rFonts w:ascii="仿宋_GB2312" w:eastAsia="仿宋_GB2312" w:hint="eastAsia"/>
        </w:rPr>
        <w:t>投标分项报价表</w:t>
      </w:r>
    </w:p>
    <w:p w14:paraId="4CA4D90E" w14:textId="77777777" w:rsidR="006303F9" w:rsidRDefault="00596433" w:rsidP="00761791">
      <w:pPr>
        <w:numPr>
          <w:ilvl w:val="0"/>
          <w:numId w:val="13"/>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14:paraId="6B27D855" w14:textId="77777777" w:rsidR="006303F9" w:rsidRDefault="00500826" w:rsidP="00761791">
      <w:pPr>
        <w:numPr>
          <w:ilvl w:val="0"/>
          <w:numId w:val="13"/>
        </w:numPr>
        <w:rPr>
          <w:rFonts w:ascii="仿宋_GB2312" w:eastAsia="仿宋_GB2312"/>
        </w:rPr>
      </w:pPr>
      <w:r>
        <w:rPr>
          <w:rFonts w:ascii="仿宋_GB2312" w:eastAsia="仿宋_GB2312" w:hint="eastAsia"/>
        </w:rPr>
        <w:t>技术规格偏离表</w:t>
      </w:r>
    </w:p>
    <w:p w14:paraId="72A32472" w14:textId="77777777" w:rsidR="006303F9" w:rsidRDefault="00500826" w:rsidP="00761791">
      <w:pPr>
        <w:numPr>
          <w:ilvl w:val="0"/>
          <w:numId w:val="13"/>
        </w:numPr>
        <w:rPr>
          <w:rFonts w:ascii="仿宋_GB2312" w:eastAsia="仿宋_GB2312"/>
        </w:rPr>
      </w:pPr>
      <w:r>
        <w:rPr>
          <w:rFonts w:ascii="仿宋_GB2312" w:eastAsia="仿宋_GB2312" w:hint="eastAsia"/>
        </w:rPr>
        <w:t>商务条款偏离表</w:t>
      </w:r>
    </w:p>
    <w:p w14:paraId="77BA1515" w14:textId="77777777" w:rsidR="006303F9" w:rsidRDefault="00500826" w:rsidP="00761791">
      <w:pPr>
        <w:numPr>
          <w:ilvl w:val="0"/>
          <w:numId w:val="13"/>
        </w:numPr>
        <w:rPr>
          <w:rFonts w:ascii="仿宋_GB2312" w:eastAsia="仿宋_GB2312"/>
        </w:rPr>
      </w:pPr>
      <w:r>
        <w:rPr>
          <w:rFonts w:ascii="仿宋_GB2312" w:eastAsia="仿宋_GB2312" w:hint="eastAsia"/>
        </w:rPr>
        <w:t>按招标文件投标人须知和技术规格要求提供的有关文件</w:t>
      </w:r>
    </w:p>
    <w:p w14:paraId="38C7C795" w14:textId="77777777" w:rsidR="006303F9" w:rsidRDefault="00500826" w:rsidP="00761791">
      <w:pPr>
        <w:numPr>
          <w:ilvl w:val="0"/>
          <w:numId w:val="13"/>
        </w:numPr>
        <w:rPr>
          <w:rFonts w:ascii="仿宋_GB2312" w:eastAsia="仿宋_GB2312"/>
        </w:rPr>
      </w:pPr>
      <w:r>
        <w:rPr>
          <w:rFonts w:ascii="仿宋_GB2312" w:eastAsia="仿宋_GB2312" w:hint="eastAsia"/>
        </w:rPr>
        <w:t>资格证明文件</w:t>
      </w:r>
    </w:p>
    <w:p w14:paraId="3928EDE4" w14:textId="77777777" w:rsidR="006303F9" w:rsidRDefault="00500826">
      <w:pPr>
        <w:rPr>
          <w:rFonts w:ascii="仿宋_GB2312" w:eastAsia="仿宋_GB2312"/>
        </w:rPr>
      </w:pPr>
      <w:r>
        <w:rPr>
          <w:rFonts w:ascii="仿宋_GB2312" w:eastAsia="仿宋_GB2312" w:hint="eastAsia"/>
        </w:rPr>
        <w:t xml:space="preserve">    据此函，签字代表宣布同意如下：</w:t>
      </w:r>
    </w:p>
    <w:p w14:paraId="723B11AD" w14:textId="77777777" w:rsidR="006303F9" w:rsidRDefault="00500826" w:rsidP="00761791">
      <w:pPr>
        <w:numPr>
          <w:ilvl w:val="0"/>
          <w:numId w:val="14"/>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14:paraId="5F220F7C" w14:textId="77777777" w:rsidR="006303F9" w:rsidRDefault="00500826" w:rsidP="00761791">
      <w:pPr>
        <w:numPr>
          <w:ilvl w:val="0"/>
          <w:numId w:val="14"/>
        </w:numPr>
        <w:rPr>
          <w:rFonts w:ascii="仿宋_GB2312" w:eastAsia="仿宋_GB2312"/>
        </w:rPr>
      </w:pPr>
      <w:r>
        <w:rPr>
          <w:rFonts w:ascii="仿宋_GB2312" w:eastAsia="仿宋_GB2312" w:hint="eastAsia"/>
        </w:rPr>
        <w:t>我方如中标，将按招标文件的规定履行合同责任和义务。</w:t>
      </w:r>
    </w:p>
    <w:p w14:paraId="38B8E8C8" w14:textId="77777777" w:rsidR="006303F9" w:rsidRDefault="00500826" w:rsidP="00761791">
      <w:pPr>
        <w:numPr>
          <w:ilvl w:val="0"/>
          <w:numId w:val="14"/>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14:paraId="28C7073E" w14:textId="77777777" w:rsidR="006303F9" w:rsidRDefault="00500826" w:rsidP="00761791">
      <w:pPr>
        <w:numPr>
          <w:ilvl w:val="0"/>
          <w:numId w:val="14"/>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14:paraId="766D8D0B" w14:textId="77777777" w:rsidR="006303F9" w:rsidRDefault="00500826" w:rsidP="00761791">
      <w:pPr>
        <w:numPr>
          <w:ilvl w:val="0"/>
          <w:numId w:val="14"/>
        </w:numPr>
        <w:rPr>
          <w:rFonts w:ascii="仿宋_GB2312" w:eastAsia="仿宋_GB2312"/>
        </w:rPr>
      </w:pPr>
      <w:r>
        <w:rPr>
          <w:rFonts w:ascii="仿宋_GB2312" w:eastAsia="仿宋_GB2312" w:hint="eastAsia"/>
        </w:rPr>
        <w:t>在规定的开标时间后，我方保证遵守招标文件中有关保证金的规定。</w:t>
      </w:r>
    </w:p>
    <w:p w14:paraId="63C8CFB0" w14:textId="77777777" w:rsidR="006303F9" w:rsidRDefault="00500826" w:rsidP="00761791">
      <w:pPr>
        <w:numPr>
          <w:ilvl w:val="0"/>
          <w:numId w:val="14"/>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20"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14:paraId="29D473F9" w14:textId="77777777" w:rsidR="006303F9" w:rsidRDefault="00500826" w:rsidP="00761791">
      <w:pPr>
        <w:numPr>
          <w:ilvl w:val="0"/>
          <w:numId w:val="14"/>
        </w:numPr>
        <w:rPr>
          <w:rFonts w:ascii="仿宋_GB2312" w:eastAsia="仿宋_GB2312"/>
        </w:rPr>
      </w:pPr>
      <w:r>
        <w:rPr>
          <w:rFonts w:ascii="仿宋_GB2312" w:eastAsia="仿宋_GB2312" w:hint="eastAsia"/>
        </w:rPr>
        <w:lastRenderedPageBreak/>
        <w:t>我方同意提供按照贵方可能要求的与其投标有关的一切数据或资料，完全理解贵方不一定接受最低价的投标或收到的任何投标。</w:t>
      </w:r>
    </w:p>
    <w:p w14:paraId="5671D38C" w14:textId="77777777" w:rsidR="006303F9" w:rsidRDefault="00500826" w:rsidP="00761791">
      <w:pPr>
        <w:numPr>
          <w:ilvl w:val="0"/>
          <w:numId w:val="14"/>
        </w:numPr>
        <w:rPr>
          <w:rFonts w:ascii="仿宋_GB2312" w:eastAsia="仿宋_GB2312"/>
        </w:rPr>
      </w:pPr>
      <w:r>
        <w:rPr>
          <w:rFonts w:ascii="仿宋_GB2312" w:eastAsia="仿宋_GB2312" w:hint="eastAsia"/>
        </w:rPr>
        <w:t>与本投标有关的一切正式往来信函请寄：</w:t>
      </w:r>
    </w:p>
    <w:p w14:paraId="67CD959F" w14:textId="77777777" w:rsidR="006303F9" w:rsidRDefault="006303F9">
      <w:pPr>
        <w:rPr>
          <w:rFonts w:ascii="仿宋_GB2312" w:eastAsia="仿宋_GB2312"/>
        </w:rPr>
      </w:pPr>
    </w:p>
    <w:p w14:paraId="54F1E6F4" w14:textId="77777777"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14:paraId="5F35F196" w14:textId="77777777"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14:paraId="3381E441" w14:textId="77777777"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14:paraId="191E6682" w14:textId="77777777"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14:paraId="3E4F5B59" w14:textId="77777777"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14:paraId="0570422C" w14:textId="77777777"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14:paraId="3EA7477C" w14:textId="77777777"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14:paraId="326E2E0C" w14:textId="77777777"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14:paraId="47E95F92" w14:textId="69D316C3" w:rsidR="006303F9" w:rsidRDefault="00500826">
      <w:pPr>
        <w:rPr>
          <w:rFonts w:ascii="仿宋_GB2312" w:eastAsia="仿宋_GB2312"/>
          <w:b/>
        </w:rPr>
      </w:pPr>
      <w:r>
        <w:rPr>
          <w:rFonts w:ascii="仿宋_GB2312" w:eastAsia="仿宋_GB2312" w:hint="eastAsia"/>
          <w:b/>
        </w:rPr>
        <w:lastRenderedPageBreak/>
        <w:t xml:space="preserve">2． </w:t>
      </w:r>
      <w:bookmarkStart w:id="141" w:name="_Toc48983163"/>
      <w:bookmarkStart w:id="142" w:name="_Toc73427852"/>
      <w:r>
        <w:rPr>
          <w:rFonts w:ascii="仿宋_GB2312" w:eastAsia="仿宋_GB2312" w:hint="eastAsia"/>
          <w:b/>
        </w:rPr>
        <w:t>投标一览表</w:t>
      </w:r>
      <w:bookmarkEnd w:id="141"/>
      <w:bookmarkEnd w:id="142"/>
    </w:p>
    <w:p w14:paraId="5F043C61" w14:textId="77777777" w:rsidR="006303F9" w:rsidRDefault="006303F9">
      <w:pPr>
        <w:rPr>
          <w:rFonts w:ascii="仿宋_GB2312" w:eastAsia="仿宋_GB2312"/>
          <w:b/>
        </w:rPr>
      </w:pPr>
    </w:p>
    <w:p w14:paraId="408D34FF" w14:textId="77777777"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14:paraId="63FE9B33" w14:textId="77777777" w:rsidTr="00327C50">
        <w:trPr>
          <w:trHeight w:val="902"/>
          <w:jc w:val="center"/>
        </w:trPr>
        <w:tc>
          <w:tcPr>
            <w:tcW w:w="720" w:type="dxa"/>
            <w:vAlign w:val="center"/>
          </w:tcPr>
          <w:p w14:paraId="0436F9BA" w14:textId="77777777" w:rsidR="00327C50" w:rsidRDefault="00327C50">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14:paraId="4C16F4F0"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14:paraId="27BF8703"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14:paraId="79AB402C" w14:textId="77777777"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14:paraId="39C9E021" w14:textId="16B7E07D" w:rsidR="00327C50" w:rsidRDefault="00B1014D">
            <w:pPr>
              <w:tabs>
                <w:tab w:val="left" w:pos="5580"/>
              </w:tabs>
              <w:ind w:left="163" w:hanging="163"/>
              <w:jc w:val="center"/>
              <w:rPr>
                <w:rFonts w:ascii="仿宋_GB2312" w:eastAsia="仿宋_GB2312" w:hAnsi="宋体"/>
                <w:b/>
              </w:rPr>
            </w:pPr>
            <w:r>
              <w:rPr>
                <w:rFonts w:ascii="仿宋_GB2312" w:eastAsia="仿宋_GB2312" w:hAnsi="宋体" w:hint="eastAsia"/>
                <w:b/>
              </w:rPr>
              <w:t>交付</w:t>
            </w:r>
            <w:r w:rsidR="00327C50">
              <w:rPr>
                <w:rFonts w:ascii="仿宋_GB2312" w:eastAsia="仿宋_GB2312" w:hAnsi="宋体" w:hint="eastAsia"/>
                <w:b/>
              </w:rPr>
              <w:t>期</w:t>
            </w:r>
          </w:p>
        </w:tc>
        <w:tc>
          <w:tcPr>
            <w:tcW w:w="1984" w:type="dxa"/>
            <w:vAlign w:val="center"/>
          </w:tcPr>
          <w:p w14:paraId="10A82D7B" w14:textId="6A17FCC5" w:rsidR="00327C50" w:rsidRDefault="00B1014D">
            <w:pPr>
              <w:tabs>
                <w:tab w:val="left" w:pos="5580"/>
              </w:tabs>
              <w:jc w:val="center"/>
              <w:rPr>
                <w:rFonts w:ascii="仿宋_GB2312" w:eastAsia="仿宋_GB2312" w:hAnsi="宋体"/>
                <w:b/>
              </w:rPr>
            </w:pPr>
            <w:r>
              <w:rPr>
                <w:rFonts w:ascii="仿宋_GB2312" w:eastAsia="仿宋_GB2312" w:hAnsi="宋体" w:hint="eastAsia"/>
                <w:b/>
              </w:rPr>
              <w:t>交付</w:t>
            </w:r>
            <w:r w:rsidR="00327C50">
              <w:rPr>
                <w:rFonts w:ascii="仿宋_GB2312" w:eastAsia="仿宋_GB2312" w:hAnsi="宋体" w:hint="eastAsia"/>
                <w:b/>
              </w:rPr>
              <w:t>地点</w:t>
            </w:r>
          </w:p>
        </w:tc>
        <w:tc>
          <w:tcPr>
            <w:tcW w:w="2126" w:type="dxa"/>
            <w:vAlign w:val="center"/>
          </w:tcPr>
          <w:p w14:paraId="1EE572D8" w14:textId="77777777"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14:paraId="637393EB" w14:textId="77777777"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14:paraId="329999B7" w14:textId="77777777" w:rsidTr="00327C50">
        <w:trPr>
          <w:cantSplit/>
          <w:trHeight w:val="902"/>
          <w:jc w:val="center"/>
        </w:trPr>
        <w:tc>
          <w:tcPr>
            <w:tcW w:w="720" w:type="dxa"/>
            <w:vAlign w:val="center"/>
          </w:tcPr>
          <w:p w14:paraId="3994E4E5" w14:textId="77777777" w:rsidR="00327C50" w:rsidRDefault="00327C50">
            <w:pPr>
              <w:tabs>
                <w:tab w:val="left" w:pos="5580"/>
              </w:tabs>
              <w:jc w:val="center"/>
              <w:rPr>
                <w:rFonts w:ascii="仿宋_GB2312" w:eastAsia="仿宋_GB2312" w:hAnsi="宋体"/>
              </w:rPr>
            </w:pPr>
          </w:p>
        </w:tc>
        <w:tc>
          <w:tcPr>
            <w:tcW w:w="2682" w:type="dxa"/>
            <w:vAlign w:val="center"/>
          </w:tcPr>
          <w:p w14:paraId="201DF837" w14:textId="77777777" w:rsidR="00327C50" w:rsidRDefault="00327C50">
            <w:pPr>
              <w:tabs>
                <w:tab w:val="left" w:pos="5580"/>
              </w:tabs>
              <w:jc w:val="center"/>
              <w:rPr>
                <w:rFonts w:ascii="仿宋_GB2312" w:eastAsia="仿宋_GB2312" w:hAnsi="宋体"/>
              </w:rPr>
            </w:pPr>
          </w:p>
        </w:tc>
        <w:tc>
          <w:tcPr>
            <w:tcW w:w="2127" w:type="dxa"/>
            <w:vAlign w:val="center"/>
          </w:tcPr>
          <w:p w14:paraId="38C81359" w14:textId="5C9334CE" w:rsidR="00327C50" w:rsidRDefault="00327C50">
            <w:pPr>
              <w:tabs>
                <w:tab w:val="left" w:pos="5580"/>
              </w:tabs>
              <w:jc w:val="center"/>
              <w:rPr>
                <w:rFonts w:ascii="仿宋_GB2312" w:eastAsia="仿宋_GB2312" w:hAnsi="宋体"/>
              </w:rPr>
            </w:pPr>
            <w:r>
              <w:rPr>
                <w:rFonts w:ascii="仿宋_GB2312" w:eastAsia="仿宋_GB2312" w:hAnsi="宋体" w:hint="eastAsia"/>
              </w:rPr>
              <w:t>（人民币小写）</w:t>
            </w:r>
          </w:p>
          <w:p w14:paraId="6E9B0E1A" w14:textId="77777777" w:rsidR="00327C50" w:rsidRDefault="00327C50">
            <w:pPr>
              <w:tabs>
                <w:tab w:val="left" w:pos="5580"/>
              </w:tabs>
              <w:jc w:val="center"/>
              <w:rPr>
                <w:rFonts w:ascii="仿宋_GB2312" w:eastAsia="仿宋_GB2312" w:hAnsi="宋体"/>
              </w:rPr>
            </w:pPr>
          </w:p>
          <w:p w14:paraId="4D78F44E" w14:textId="165DB75A" w:rsidR="00327C50" w:rsidRDefault="00327C50">
            <w:pPr>
              <w:tabs>
                <w:tab w:val="left" w:pos="5580"/>
              </w:tabs>
              <w:jc w:val="center"/>
              <w:rPr>
                <w:rFonts w:ascii="仿宋_GB2312" w:eastAsia="仿宋_GB2312" w:hAnsi="宋体"/>
              </w:rPr>
            </w:pPr>
            <w:r>
              <w:rPr>
                <w:rFonts w:ascii="仿宋_GB2312" w:eastAsia="仿宋_GB2312" w:hAnsi="宋体" w:hint="eastAsia"/>
              </w:rPr>
              <w:t>（人民币大写）</w:t>
            </w:r>
          </w:p>
          <w:p w14:paraId="34412DBA" w14:textId="77777777" w:rsidR="00327C50" w:rsidRDefault="00327C50">
            <w:pPr>
              <w:tabs>
                <w:tab w:val="left" w:pos="5580"/>
              </w:tabs>
              <w:jc w:val="center"/>
              <w:rPr>
                <w:rFonts w:ascii="仿宋_GB2312" w:eastAsia="仿宋_GB2312" w:hAnsi="宋体"/>
              </w:rPr>
            </w:pPr>
          </w:p>
        </w:tc>
        <w:tc>
          <w:tcPr>
            <w:tcW w:w="1701" w:type="dxa"/>
          </w:tcPr>
          <w:p w14:paraId="438406CC" w14:textId="77777777" w:rsidR="00327C50" w:rsidRDefault="00327C50">
            <w:pPr>
              <w:tabs>
                <w:tab w:val="left" w:pos="5580"/>
              </w:tabs>
              <w:jc w:val="center"/>
              <w:rPr>
                <w:rFonts w:ascii="仿宋_GB2312" w:eastAsia="仿宋_GB2312" w:hAnsi="宋体"/>
              </w:rPr>
            </w:pPr>
          </w:p>
        </w:tc>
        <w:tc>
          <w:tcPr>
            <w:tcW w:w="1701" w:type="dxa"/>
            <w:vAlign w:val="center"/>
          </w:tcPr>
          <w:p w14:paraId="3B058BDD" w14:textId="77777777" w:rsidR="00327C50" w:rsidRDefault="00327C50">
            <w:pPr>
              <w:tabs>
                <w:tab w:val="left" w:pos="5580"/>
              </w:tabs>
              <w:jc w:val="center"/>
              <w:rPr>
                <w:rFonts w:ascii="仿宋_GB2312" w:eastAsia="仿宋_GB2312" w:hAnsi="宋体"/>
              </w:rPr>
            </w:pPr>
          </w:p>
        </w:tc>
        <w:tc>
          <w:tcPr>
            <w:tcW w:w="1984" w:type="dxa"/>
            <w:vAlign w:val="center"/>
          </w:tcPr>
          <w:p w14:paraId="5ED36943" w14:textId="77777777" w:rsidR="00327C50" w:rsidRDefault="00327C50">
            <w:pPr>
              <w:tabs>
                <w:tab w:val="left" w:pos="5580"/>
              </w:tabs>
              <w:jc w:val="center"/>
              <w:rPr>
                <w:rFonts w:ascii="仿宋_GB2312" w:eastAsia="仿宋_GB2312" w:hAnsi="宋体"/>
              </w:rPr>
            </w:pPr>
          </w:p>
        </w:tc>
        <w:tc>
          <w:tcPr>
            <w:tcW w:w="2126" w:type="dxa"/>
            <w:vAlign w:val="center"/>
          </w:tcPr>
          <w:p w14:paraId="6F7A1038" w14:textId="39E21B8D" w:rsidR="00327C50" w:rsidRDefault="009727FF" w:rsidP="009727FF">
            <w:pPr>
              <w:tabs>
                <w:tab w:val="left" w:pos="5580"/>
              </w:tabs>
              <w:ind w:firstLineChars="300" w:firstLine="720"/>
              <w:rPr>
                <w:rFonts w:ascii="仿宋_GB2312" w:eastAsia="仿宋_GB2312" w:hAnsi="宋体"/>
                <w:u w:val="single"/>
              </w:rPr>
            </w:pPr>
            <w:r>
              <w:rPr>
                <w:rFonts w:ascii="仿宋_GB2312" w:eastAsia="仿宋_GB2312" w:hAnsi="宋体" w:hint="eastAsia"/>
                <w:u w:val="single"/>
              </w:rPr>
              <w:t>不涉及</w:t>
            </w:r>
          </w:p>
        </w:tc>
        <w:tc>
          <w:tcPr>
            <w:tcW w:w="2552" w:type="dxa"/>
            <w:vAlign w:val="center"/>
          </w:tcPr>
          <w:p w14:paraId="38CD2F3A" w14:textId="77777777" w:rsidR="00327C50" w:rsidRDefault="00327C50">
            <w:pPr>
              <w:tabs>
                <w:tab w:val="left" w:pos="5580"/>
              </w:tabs>
              <w:jc w:val="center"/>
              <w:rPr>
                <w:rFonts w:ascii="仿宋_GB2312" w:eastAsia="仿宋_GB2312" w:hAnsi="宋体"/>
              </w:rPr>
            </w:pPr>
          </w:p>
        </w:tc>
      </w:tr>
    </w:tbl>
    <w:p w14:paraId="49AACC8F" w14:textId="77777777"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14:paraId="244FBC7B" w14:textId="77777777" w:rsidR="00417637" w:rsidRDefault="00417637">
      <w:pPr>
        <w:rPr>
          <w:rFonts w:ascii="仿宋_GB2312" w:eastAsia="仿宋_GB2312"/>
        </w:rPr>
      </w:pPr>
    </w:p>
    <w:p w14:paraId="387663F0" w14:textId="77777777"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w:t>
      </w:r>
      <w:proofErr w:type="gramStart"/>
      <w:r w:rsidR="00E474DC">
        <w:rPr>
          <w:rFonts w:ascii="仿宋_GB2312" w:eastAsia="仿宋_GB2312" w:hint="eastAsia"/>
        </w:rPr>
        <w:t>方便唱</w:t>
      </w:r>
      <w:proofErr w:type="gramEnd"/>
      <w:r w:rsidR="00E474DC">
        <w:rPr>
          <w:rFonts w:ascii="仿宋_GB2312" w:eastAsia="仿宋_GB2312" w:hint="eastAsia"/>
        </w:rPr>
        <w:t>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14:paraId="30E4CDCC" w14:textId="77777777"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14:paraId="54B7DC41" w14:textId="77777777" w:rsidR="006303F9" w:rsidRDefault="006303F9"/>
    <w:p w14:paraId="2C899EF4" w14:textId="77777777" w:rsidR="006303F9" w:rsidRDefault="006303F9"/>
    <w:p w14:paraId="36A3BB5A" w14:textId="77777777"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3" w:name="_Toc73427853"/>
    </w:p>
    <w:p w14:paraId="425734D3" w14:textId="77777777" w:rsidR="006303F9" w:rsidRDefault="00500826">
      <w:pPr>
        <w:rPr>
          <w:rFonts w:ascii="仿宋_GB2312" w:eastAsia="仿宋_GB2312"/>
          <w:b/>
        </w:rPr>
      </w:pPr>
      <w:r>
        <w:rPr>
          <w:rFonts w:ascii="仿宋_GB2312" w:eastAsia="仿宋_GB2312" w:hint="eastAsia"/>
          <w:b/>
        </w:rPr>
        <w:lastRenderedPageBreak/>
        <w:t>3．投标分项报价表</w:t>
      </w:r>
      <w:bookmarkEnd w:id="143"/>
    </w:p>
    <w:p w14:paraId="26926748" w14:textId="77777777" w:rsidR="006303F9" w:rsidRDefault="006303F9">
      <w:pPr>
        <w:rPr>
          <w:rFonts w:ascii="仿宋_GB2312" w:eastAsia="仿宋_GB2312"/>
          <w:b/>
        </w:rPr>
      </w:pPr>
    </w:p>
    <w:p w14:paraId="59910CD2" w14:textId="67B20BD5"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035E3A">
        <w:rPr>
          <w:rFonts w:ascii="仿宋_GB2312" w:eastAsia="仿宋_GB2312"/>
        </w:rPr>
        <w:t xml:space="preserve"> 元</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14:paraId="050A2969" w14:textId="77777777" w:rsidTr="008F3722">
        <w:tc>
          <w:tcPr>
            <w:tcW w:w="709" w:type="dxa"/>
            <w:vAlign w:val="center"/>
          </w:tcPr>
          <w:p w14:paraId="2CA5C20F" w14:textId="77777777"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14:paraId="6E129742" w14:textId="77777777"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14:paraId="5A41A8B3" w14:textId="77777777" w:rsidR="002325B0" w:rsidRPr="009F0BEB" w:rsidRDefault="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14:paraId="23F1C042" w14:textId="77777777"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14:paraId="0C6966AB" w14:textId="77777777"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w:t>
            </w:r>
            <w:proofErr w:type="gramStart"/>
            <w:r w:rsidRPr="00BA2953">
              <w:rPr>
                <w:rFonts w:ascii="仿宋" w:eastAsia="仿宋" w:hAnsi="仿宋" w:hint="eastAsia"/>
                <w:b/>
                <w:color w:val="000000"/>
                <w:szCs w:val="24"/>
              </w:rPr>
              <w:t>和</w:t>
            </w:r>
            <w:proofErr w:type="gramEnd"/>
          </w:p>
          <w:p w14:paraId="4294548F" w14:textId="77777777" w:rsidR="002325B0" w:rsidRPr="009F0BEB" w:rsidRDefault="002325B0" w:rsidP="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14:paraId="4F7CD2C2" w14:textId="77777777"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14:paraId="02AE2A08" w14:textId="77777777"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14:paraId="6E8F284E" w14:textId="77777777"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14:paraId="273D9C45" w14:textId="77777777" w:rsidTr="008F3722">
        <w:trPr>
          <w:trHeight w:val="454"/>
        </w:trPr>
        <w:tc>
          <w:tcPr>
            <w:tcW w:w="709" w:type="dxa"/>
            <w:shd w:val="clear" w:color="auto" w:fill="auto"/>
            <w:vAlign w:val="center"/>
          </w:tcPr>
          <w:p w14:paraId="71E348EE" w14:textId="77777777" w:rsidR="002325B0" w:rsidRDefault="002325B0" w:rsidP="002325B0">
            <w:pPr>
              <w:pStyle w:val="ab"/>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14:paraId="3771BD9C" w14:textId="77777777"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14:paraId="2183D9EC" w14:textId="77777777" w:rsidR="002325B0" w:rsidRDefault="002325B0" w:rsidP="00D6553E">
            <w:pPr>
              <w:pStyle w:val="af"/>
              <w:jc w:val="center"/>
              <w:rPr>
                <w:rFonts w:ascii="仿宋_GB2312" w:eastAsia="仿宋_GB2312" w:hAnsi="宋体"/>
                <w:sz w:val="24"/>
                <w:szCs w:val="24"/>
              </w:rPr>
            </w:pPr>
          </w:p>
        </w:tc>
        <w:tc>
          <w:tcPr>
            <w:tcW w:w="1134" w:type="dxa"/>
            <w:vAlign w:val="center"/>
          </w:tcPr>
          <w:p w14:paraId="5A4BFAD0" w14:textId="77777777" w:rsidR="002325B0" w:rsidRDefault="002325B0" w:rsidP="00D6553E">
            <w:pPr>
              <w:pStyle w:val="af"/>
              <w:jc w:val="center"/>
              <w:rPr>
                <w:rFonts w:ascii="仿宋_GB2312" w:eastAsia="仿宋_GB2312" w:hAnsi="宋体"/>
                <w:sz w:val="24"/>
                <w:szCs w:val="24"/>
              </w:rPr>
            </w:pPr>
          </w:p>
        </w:tc>
        <w:tc>
          <w:tcPr>
            <w:tcW w:w="2126" w:type="dxa"/>
            <w:vAlign w:val="center"/>
          </w:tcPr>
          <w:p w14:paraId="2FE1F3BA" w14:textId="77777777" w:rsidR="002325B0" w:rsidRDefault="002325B0" w:rsidP="00D6553E">
            <w:pPr>
              <w:pStyle w:val="af"/>
              <w:rPr>
                <w:rFonts w:ascii="仿宋_GB2312" w:eastAsia="仿宋_GB2312" w:hAnsi="宋体"/>
                <w:sz w:val="24"/>
                <w:szCs w:val="24"/>
              </w:rPr>
            </w:pPr>
          </w:p>
        </w:tc>
        <w:tc>
          <w:tcPr>
            <w:tcW w:w="1418" w:type="dxa"/>
            <w:vAlign w:val="center"/>
          </w:tcPr>
          <w:p w14:paraId="0A4FEB35" w14:textId="77777777" w:rsidR="002325B0" w:rsidRDefault="002325B0" w:rsidP="00D6553E">
            <w:pPr>
              <w:pStyle w:val="af"/>
              <w:rPr>
                <w:rFonts w:ascii="仿宋_GB2312" w:eastAsia="仿宋_GB2312" w:hAnsi="宋体"/>
                <w:sz w:val="24"/>
                <w:szCs w:val="24"/>
              </w:rPr>
            </w:pPr>
          </w:p>
        </w:tc>
        <w:tc>
          <w:tcPr>
            <w:tcW w:w="1843" w:type="dxa"/>
            <w:vAlign w:val="center"/>
          </w:tcPr>
          <w:p w14:paraId="36FF126B" w14:textId="77777777" w:rsidR="002325B0" w:rsidRDefault="002325B0" w:rsidP="00D6553E">
            <w:pPr>
              <w:pStyle w:val="af"/>
              <w:rPr>
                <w:rFonts w:ascii="仿宋_GB2312" w:eastAsia="仿宋_GB2312" w:hAnsi="宋体"/>
                <w:sz w:val="24"/>
                <w:szCs w:val="24"/>
              </w:rPr>
            </w:pPr>
          </w:p>
        </w:tc>
        <w:tc>
          <w:tcPr>
            <w:tcW w:w="3383" w:type="dxa"/>
            <w:vAlign w:val="center"/>
          </w:tcPr>
          <w:p w14:paraId="72725541" w14:textId="77777777" w:rsidR="002325B0" w:rsidRDefault="002325B0" w:rsidP="00D6553E">
            <w:pPr>
              <w:pStyle w:val="af"/>
              <w:rPr>
                <w:rFonts w:ascii="仿宋_GB2312" w:eastAsia="仿宋_GB2312" w:hAnsi="宋体"/>
                <w:sz w:val="24"/>
                <w:szCs w:val="24"/>
              </w:rPr>
            </w:pPr>
          </w:p>
        </w:tc>
      </w:tr>
      <w:tr w:rsidR="002325B0" w14:paraId="2B559077" w14:textId="77777777" w:rsidTr="008F3722">
        <w:trPr>
          <w:trHeight w:val="454"/>
        </w:trPr>
        <w:tc>
          <w:tcPr>
            <w:tcW w:w="709" w:type="dxa"/>
            <w:vAlign w:val="center"/>
          </w:tcPr>
          <w:p w14:paraId="01A0CE13" w14:textId="77777777"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14:paraId="110E5B90" w14:textId="77777777"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14:paraId="6EDB60AD" w14:textId="77777777" w:rsidR="002325B0" w:rsidRDefault="002325B0" w:rsidP="00D6553E">
            <w:pPr>
              <w:pStyle w:val="ab"/>
              <w:jc w:val="center"/>
              <w:rPr>
                <w:rFonts w:ascii="仿宋_GB2312" w:eastAsia="仿宋_GB2312" w:hAnsi="宋体"/>
                <w:sz w:val="24"/>
                <w:szCs w:val="24"/>
              </w:rPr>
            </w:pPr>
          </w:p>
        </w:tc>
        <w:tc>
          <w:tcPr>
            <w:tcW w:w="1134" w:type="dxa"/>
            <w:vAlign w:val="center"/>
          </w:tcPr>
          <w:p w14:paraId="7118CF7C" w14:textId="77777777" w:rsidR="002325B0" w:rsidRDefault="002325B0" w:rsidP="00D6553E">
            <w:pPr>
              <w:pStyle w:val="ab"/>
              <w:jc w:val="center"/>
              <w:rPr>
                <w:rFonts w:ascii="仿宋_GB2312" w:eastAsia="仿宋_GB2312" w:hAnsi="宋体"/>
                <w:sz w:val="24"/>
                <w:szCs w:val="24"/>
              </w:rPr>
            </w:pPr>
          </w:p>
        </w:tc>
        <w:tc>
          <w:tcPr>
            <w:tcW w:w="2126" w:type="dxa"/>
            <w:vAlign w:val="center"/>
          </w:tcPr>
          <w:p w14:paraId="5FDCA93A" w14:textId="77777777" w:rsidR="002325B0" w:rsidRDefault="002325B0" w:rsidP="00D6553E">
            <w:pPr>
              <w:pStyle w:val="ab"/>
              <w:rPr>
                <w:rFonts w:ascii="仿宋_GB2312" w:eastAsia="仿宋_GB2312" w:hAnsi="宋体"/>
                <w:sz w:val="24"/>
                <w:szCs w:val="24"/>
              </w:rPr>
            </w:pPr>
          </w:p>
        </w:tc>
        <w:tc>
          <w:tcPr>
            <w:tcW w:w="1418" w:type="dxa"/>
            <w:vAlign w:val="center"/>
          </w:tcPr>
          <w:p w14:paraId="2F55068A" w14:textId="77777777" w:rsidR="002325B0" w:rsidRDefault="002325B0" w:rsidP="00D6553E">
            <w:pPr>
              <w:pStyle w:val="ab"/>
              <w:rPr>
                <w:rFonts w:ascii="仿宋_GB2312" w:eastAsia="仿宋_GB2312" w:hAnsi="宋体"/>
                <w:sz w:val="24"/>
                <w:szCs w:val="24"/>
              </w:rPr>
            </w:pPr>
          </w:p>
        </w:tc>
        <w:tc>
          <w:tcPr>
            <w:tcW w:w="1843" w:type="dxa"/>
            <w:vAlign w:val="center"/>
          </w:tcPr>
          <w:p w14:paraId="6BE8A842" w14:textId="77777777" w:rsidR="002325B0" w:rsidRDefault="002325B0" w:rsidP="00D6553E">
            <w:pPr>
              <w:pStyle w:val="ab"/>
              <w:rPr>
                <w:rFonts w:ascii="仿宋_GB2312" w:eastAsia="仿宋_GB2312" w:hAnsi="宋体"/>
                <w:sz w:val="24"/>
                <w:szCs w:val="24"/>
              </w:rPr>
            </w:pPr>
          </w:p>
        </w:tc>
        <w:tc>
          <w:tcPr>
            <w:tcW w:w="3383" w:type="dxa"/>
            <w:vAlign w:val="center"/>
          </w:tcPr>
          <w:p w14:paraId="578BDACB" w14:textId="77777777" w:rsidR="002325B0" w:rsidRDefault="002325B0" w:rsidP="00D6553E">
            <w:pPr>
              <w:pStyle w:val="ab"/>
              <w:rPr>
                <w:rFonts w:ascii="仿宋_GB2312" w:eastAsia="仿宋_GB2312" w:hAnsi="宋体"/>
                <w:sz w:val="24"/>
                <w:szCs w:val="24"/>
              </w:rPr>
            </w:pPr>
          </w:p>
        </w:tc>
      </w:tr>
      <w:tr w:rsidR="002325B0" w14:paraId="544C6F33" w14:textId="77777777" w:rsidTr="008F3722">
        <w:trPr>
          <w:trHeight w:val="454"/>
        </w:trPr>
        <w:tc>
          <w:tcPr>
            <w:tcW w:w="709" w:type="dxa"/>
            <w:vAlign w:val="center"/>
          </w:tcPr>
          <w:p w14:paraId="0C93DC3B" w14:textId="77777777"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14:paraId="1F74835A" w14:textId="77777777"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14:paraId="53DFC4D9" w14:textId="77777777" w:rsidR="002325B0" w:rsidRDefault="002325B0" w:rsidP="00D6553E">
            <w:pPr>
              <w:pStyle w:val="ab"/>
              <w:jc w:val="center"/>
              <w:rPr>
                <w:rFonts w:ascii="仿宋_GB2312" w:eastAsia="仿宋_GB2312" w:hAnsi="宋体"/>
                <w:sz w:val="24"/>
                <w:szCs w:val="24"/>
              </w:rPr>
            </w:pPr>
          </w:p>
        </w:tc>
        <w:tc>
          <w:tcPr>
            <w:tcW w:w="1134" w:type="dxa"/>
            <w:vAlign w:val="center"/>
          </w:tcPr>
          <w:p w14:paraId="4A8F98AA" w14:textId="77777777" w:rsidR="002325B0" w:rsidRDefault="002325B0" w:rsidP="00D6553E">
            <w:pPr>
              <w:pStyle w:val="ab"/>
              <w:jc w:val="center"/>
              <w:rPr>
                <w:rFonts w:ascii="仿宋_GB2312" w:eastAsia="仿宋_GB2312" w:hAnsi="宋体"/>
                <w:sz w:val="24"/>
                <w:szCs w:val="24"/>
              </w:rPr>
            </w:pPr>
          </w:p>
        </w:tc>
        <w:tc>
          <w:tcPr>
            <w:tcW w:w="2126" w:type="dxa"/>
            <w:vAlign w:val="center"/>
          </w:tcPr>
          <w:p w14:paraId="01E097D0" w14:textId="77777777" w:rsidR="002325B0" w:rsidRDefault="002325B0" w:rsidP="00D6553E">
            <w:pPr>
              <w:pStyle w:val="ab"/>
              <w:rPr>
                <w:rFonts w:ascii="仿宋_GB2312" w:eastAsia="仿宋_GB2312" w:hAnsi="宋体"/>
                <w:sz w:val="24"/>
                <w:szCs w:val="24"/>
              </w:rPr>
            </w:pPr>
          </w:p>
        </w:tc>
        <w:tc>
          <w:tcPr>
            <w:tcW w:w="1418" w:type="dxa"/>
            <w:vAlign w:val="center"/>
          </w:tcPr>
          <w:p w14:paraId="202CC92D" w14:textId="77777777" w:rsidR="002325B0" w:rsidRDefault="002325B0" w:rsidP="00D6553E">
            <w:pPr>
              <w:pStyle w:val="ab"/>
              <w:rPr>
                <w:rFonts w:ascii="仿宋_GB2312" w:eastAsia="仿宋_GB2312" w:hAnsi="宋体"/>
                <w:sz w:val="24"/>
                <w:szCs w:val="24"/>
              </w:rPr>
            </w:pPr>
          </w:p>
        </w:tc>
        <w:tc>
          <w:tcPr>
            <w:tcW w:w="1843" w:type="dxa"/>
            <w:vAlign w:val="center"/>
          </w:tcPr>
          <w:p w14:paraId="712E892E" w14:textId="77777777" w:rsidR="002325B0" w:rsidRDefault="002325B0" w:rsidP="00D6553E">
            <w:pPr>
              <w:pStyle w:val="ab"/>
              <w:rPr>
                <w:rFonts w:ascii="仿宋_GB2312" w:eastAsia="仿宋_GB2312" w:hAnsi="宋体"/>
                <w:sz w:val="24"/>
                <w:szCs w:val="24"/>
              </w:rPr>
            </w:pPr>
          </w:p>
        </w:tc>
        <w:tc>
          <w:tcPr>
            <w:tcW w:w="3383" w:type="dxa"/>
            <w:vAlign w:val="center"/>
          </w:tcPr>
          <w:p w14:paraId="2151A5A5" w14:textId="77777777" w:rsidR="002325B0" w:rsidRDefault="002325B0" w:rsidP="00D6553E">
            <w:pPr>
              <w:pStyle w:val="ab"/>
              <w:rPr>
                <w:rFonts w:ascii="仿宋_GB2312" w:eastAsia="仿宋_GB2312" w:hAnsi="宋体"/>
                <w:sz w:val="24"/>
                <w:szCs w:val="24"/>
              </w:rPr>
            </w:pPr>
          </w:p>
        </w:tc>
      </w:tr>
      <w:tr w:rsidR="002325B0" w14:paraId="41A3E16A" w14:textId="77777777" w:rsidTr="008F3722">
        <w:trPr>
          <w:trHeight w:val="454"/>
        </w:trPr>
        <w:tc>
          <w:tcPr>
            <w:tcW w:w="709" w:type="dxa"/>
            <w:vAlign w:val="center"/>
          </w:tcPr>
          <w:p w14:paraId="1352E394" w14:textId="77777777"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14:paraId="6DF15564" w14:textId="77777777"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14:paraId="5E65D91C" w14:textId="77777777" w:rsidR="002325B0" w:rsidRDefault="002325B0" w:rsidP="00D6553E">
            <w:pPr>
              <w:pStyle w:val="ab"/>
              <w:jc w:val="center"/>
              <w:rPr>
                <w:rFonts w:ascii="仿宋_GB2312" w:eastAsia="仿宋_GB2312" w:hAnsi="宋体"/>
                <w:sz w:val="24"/>
                <w:szCs w:val="24"/>
              </w:rPr>
            </w:pPr>
          </w:p>
        </w:tc>
        <w:tc>
          <w:tcPr>
            <w:tcW w:w="1134" w:type="dxa"/>
            <w:vAlign w:val="center"/>
          </w:tcPr>
          <w:p w14:paraId="0446E3B6" w14:textId="77777777" w:rsidR="002325B0" w:rsidRDefault="002325B0" w:rsidP="00D6553E">
            <w:pPr>
              <w:pStyle w:val="ab"/>
              <w:jc w:val="center"/>
              <w:rPr>
                <w:rFonts w:ascii="仿宋_GB2312" w:eastAsia="仿宋_GB2312" w:hAnsi="宋体"/>
                <w:sz w:val="24"/>
                <w:szCs w:val="24"/>
              </w:rPr>
            </w:pPr>
          </w:p>
        </w:tc>
        <w:tc>
          <w:tcPr>
            <w:tcW w:w="2126" w:type="dxa"/>
            <w:vAlign w:val="center"/>
          </w:tcPr>
          <w:p w14:paraId="2E9A7D1B" w14:textId="77777777" w:rsidR="002325B0" w:rsidRDefault="002325B0" w:rsidP="00D6553E">
            <w:pPr>
              <w:pStyle w:val="ab"/>
              <w:rPr>
                <w:rFonts w:ascii="仿宋_GB2312" w:eastAsia="仿宋_GB2312" w:hAnsi="宋体"/>
                <w:sz w:val="24"/>
                <w:szCs w:val="24"/>
              </w:rPr>
            </w:pPr>
          </w:p>
        </w:tc>
        <w:tc>
          <w:tcPr>
            <w:tcW w:w="1418" w:type="dxa"/>
            <w:vAlign w:val="center"/>
          </w:tcPr>
          <w:p w14:paraId="77BE534A" w14:textId="77777777" w:rsidR="002325B0" w:rsidRDefault="002325B0" w:rsidP="00D6553E">
            <w:pPr>
              <w:pStyle w:val="ab"/>
              <w:rPr>
                <w:rFonts w:ascii="仿宋_GB2312" w:eastAsia="仿宋_GB2312" w:hAnsi="宋体"/>
                <w:sz w:val="24"/>
                <w:szCs w:val="24"/>
              </w:rPr>
            </w:pPr>
          </w:p>
        </w:tc>
        <w:tc>
          <w:tcPr>
            <w:tcW w:w="1843" w:type="dxa"/>
            <w:vAlign w:val="center"/>
          </w:tcPr>
          <w:p w14:paraId="5B8E3FF5" w14:textId="77777777" w:rsidR="002325B0" w:rsidRDefault="002325B0" w:rsidP="00D6553E">
            <w:pPr>
              <w:pStyle w:val="ab"/>
              <w:rPr>
                <w:rFonts w:ascii="仿宋_GB2312" w:eastAsia="仿宋_GB2312" w:hAnsi="宋体"/>
                <w:sz w:val="24"/>
                <w:szCs w:val="24"/>
              </w:rPr>
            </w:pPr>
          </w:p>
        </w:tc>
        <w:tc>
          <w:tcPr>
            <w:tcW w:w="3383" w:type="dxa"/>
            <w:vAlign w:val="center"/>
          </w:tcPr>
          <w:p w14:paraId="7B38806D" w14:textId="77777777" w:rsidR="002325B0" w:rsidRDefault="002325B0" w:rsidP="00D6553E">
            <w:pPr>
              <w:pStyle w:val="ab"/>
              <w:rPr>
                <w:rFonts w:ascii="仿宋_GB2312" w:eastAsia="仿宋_GB2312" w:hAnsi="宋体"/>
                <w:sz w:val="24"/>
                <w:szCs w:val="24"/>
              </w:rPr>
            </w:pPr>
          </w:p>
        </w:tc>
      </w:tr>
      <w:tr w:rsidR="002325B0" w14:paraId="176D0B10" w14:textId="77777777" w:rsidTr="008F3722">
        <w:trPr>
          <w:trHeight w:val="454"/>
        </w:trPr>
        <w:tc>
          <w:tcPr>
            <w:tcW w:w="709" w:type="dxa"/>
            <w:vAlign w:val="center"/>
          </w:tcPr>
          <w:p w14:paraId="470B7740" w14:textId="77777777"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14:paraId="1DEAA0A1" w14:textId="77777777"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14:paraId="4D20F3D0" w14:textId="77777777" w:rsidR="002325B0" w:rsidRDefault="002325B0" w:rsidP="00D6553E">
            <w:pPr>
              <w:pStyle w:val="ab"/>
              <w:jc w:val="center"/>
              <w:rPr>
                <w:rFonts w:ascii="仿宋_GB2312" w:eastAsia="仿宋_GB2312" w:hAnsi="宋体"/>
                <w:sz w:val="24"/>
                <w:szCs w:val="24"/>
              </w:rPr>
            </w:pPr>
          </w:p>
        </w:tc>
        <w:tc>
          <w:tcPr>
            <w:tcW w:w="1134" w:type="dxa"/>
            <w:vAlign w:val="center"/>
          </w:tcPr>
          <w:p w14:paraId="04365CAA" w14:textId="77777777" w:rsidR="002325B0" w:rsidRDefault="002325B0" w:rsidP="00D6553E">
            <w:pPr>
              <w:pStyle w:val="ab"/>
              <w:jc w:val="center"/>
              <w:rPr>
                <w:rFonts w:ascii="仿宋_GB2312" w:eastAsia="仿宋_GB2312" w:hAnsi="宋体"/>
                <w:sz w:val="24"/>
                <w:szCs w:val="24"/>
              </w:rPr>
            </w:pPr>
          </w:p>
        </w:tc>
        <w:tc>
          <w:tcPr>
            <w:tcW w:w="2126" w:type="dxa"/>
            <w:vAlign w:val="center"/>
          </w:tcPr>
          <w:p w14:paraId="348DA107" w14:textId="77777777" w:rsidR="002325B0" w:rsidRDefault="002325B0" w:rsidP="00D6553E">
            <w:pPr>
              <w:pStyle w:val="ab"/>
              <w:rPr>
                <w:rFonts w:ascii="仿宋_GB2312" w:eastAsia="仿宋_GB2312" w:hAnsi="宋体"/>
                <w:sz w:val="24"/>
                <w:szCs w:val="24"/>
              </w:rPr>
            </w:pPr>
          </w:p>
        </w:tc>
        <w:tc>
          <w:tcPr>
            <w:tcW w:w="1418" w:type="dxa"/>
            <w:vAlign w:val="center"/>
          </w:tcPr>
          <w:p w14:paraId="38675705" w14:textId="77777777" w:rsidR="002325B0" w:rsidRDefault="002325B0" w:rsidP="00D6553E">
            <w:pPr>
              <w:pStyle w:val="ab"/>
              <w:rPr>
                <w:rFonts w:ascii="仿宋_GB2312" w:eastAsia="仿宋_GB2312" w:hAnsi="宋体"/>
                <w:sz w:val="24"/>
                <w:szCs w:val="24"/>
              </w:rPr>
            </w:pPr>
          </w:p>
        </w:tc>
        <w:tc>
          <w:tcPr>
            <w:tcW w:w="1843" w:type="dxa"/>
            <w:vAlign w:val="center"/>
          </w:tcPr>
          <w:p w14:paraId="6F822D9C" w14:textId="77777777" w:rsidR="002325B0" w:rsidRDefault="002325B0" w:rsidP="00D6553E">
            <w:pPr>
              <w:pStyle w:val="ab"/>
              <w:rPr>
                <w:rFonts w:ascii="仿宋_GB2312" w:eastAsia="仿宋_GB2312" w:hAnsi="宋体"/>
                <w:sz w:val="24"/>
                <w:szCs w:val="24"/>
              </w:rPr>
            </w:pPr>
          </w:p>
        </w:tc>
        <w:tc>
          <w:tcPr>
            <w:tcW w:w="3383" w:type="dxa"/>
            <w:vAlign w:val="center"/>
          </w:tcPr>
          <w:p w14:paraId="701CAEDB" w14:textId="77777777" w:rsidR="002325B0" w:rsidRDefault="002325B0" w:rsidP="00D6553E">
            <w:pPr>
              <w:pStyle w:val="ab"/>
              <w:rPr>
                <w:rFonts w:ascii="仿宋_GB2312" w:eastAsia="仿宋_GB2312" w:hAnsi="宋体"/>
                <w:sz w:val="24"/>
                <w:szCs w:val="24"/>
              </w:rPr>
            </w:pPr>
          </w:p>
        </w:tc>
      </w:tr>
      <w:tr w:rsidR="002325B0" w14:paraId="24401FEF" w14:textId="77777777" w:rsidTr="008F3722">
        <w:trPr>
          <w:trHeight w:val="454"/>
        </w:trPr>
        <w:tc>
          <w:tcPr>
            <w:tcW w:w="709" w:type="dxa"/>
            <w:vAlign w:val="center"/>
          </w:tcPr>
          <w:p w14:paraId="4D4E0FE5" w14:textId="77777777"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14:paraId="46C4AF0A" w14:textId="77777777"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14:paraId="027BED3A" w14:textId="77777777" w:rsidR="002325B0" w:rsidRDefault="002325B0" w:rsidP="00D6553E">
            <w:pPr>
              <w:pStyle w:val="ab"/>
              <w:jc w:val="center"/>
              <w:rPr>
                <w:rFonts w:ascii="仿宋_GB2312" w:eastAsia="仿宋_GB2312" w:hAnsi="宋体"/>
                <w:sz w:val="24"/>
                <w:szCs w:val="24"/>
              </w:rPr>
            </w:pPr>
          </w:p>
        </w:tc>
        <w:tc>
          <w:tcPr>
            <w:tcW w:w="1134" w:type="dxa"/>
            <w:vAlign w:val="center"/>
          </w:tcPr>
          <w:p w14:paraId="67486E55" w14:textId="77777777" w:rsidR="002325B0" w:rsidRDefault="002325B0" w:rsidP="00D6553E">
            <w:pPr>
              <w:pStyle w:val="ab"/>
              <w:jc w:val="center"/>
              <w:rPr>
                <w:rFonts w:ascii="仿宋_GB2312" w:eastAsia="仿宋_GB2312" w:hAnsi="宋体"/>
                <w:sz w:val="24"/>
                <w:szCs w:val="24"/>
              </w:rPr>
            </w:pPr>
          </w:p>
        </w:tc>
        <w:tc>
          <w:tcPr>
            <w:tcW w:w="2126" w:type="dxa"/>
            <w:vAlign w:val="center"/>
          </w:tcPr>
          <w:p w14:paraId="60BDAFC9" w14:textId="77777777" w:rsidR="002325B0" w:rsidRDefault="002325B0" w:rsidP="00D6553E">
            <w:pPr>
              <w:pStyle w:val="ab"/>
              <w:rPr>
                <w:rFonts w:ascii="仿宋_GB2312" w:eastAsia="仿宋_GB2312" w:hAnsi="宋体"/>
                <w:sz w:val="24"/>
                <w:szCs w:val="24"/>
              </w:rPr>
            </w:pPr>
          </w:p>
        </w:tc>
        <w:tc>
          <w:tcPr>
            <w:tcW w:w="1418" w:type="dxa"/>
            <w:vAlign w:val="center"/>
          </w:tcPr>
          <w:p w14:paraId="680D9AFE" w14:textId="77777777" w:rsidR="002325B0" w:rsidRDefault="002325B0" w:rsidP="00D6553E">
            <w:pPr>
              <w:pStyle w:val="ab"/>
              <w:rPr>
                <w:rFonts w:ascii="仿宋_GB2312" w:eastAsia="仿宋_GB2312" w:hAnsi="宋体"/>
                <w:sz w:val="24"/>
                <w:szCs w:val="24"/>
              </w:rPr>
            </w:pPr>
          </w:p>
        </w:tc>
        <w:tc>
          <w:tcPr>
            <w:tcW w:w="1843" w:type="dxa"/>
            <w:vAlign w:val="center"/>
          </w:tcPr>
          <w:p w14:paraId="6CFFEE78" w14:textId="77777777" w:rsidR="002325B0" w:rsidRDefault="002325B0" w:rsidP="00D6553E">
            <w:pPr>
              <w:pStyle w:val="ab"/>
              <w:rPr>
                <w:rFonts w:ascii="仿宋_GB2312" w:eastAsia="仿宋_GB2312" w:hAnsi="宋体"/>
                <w:sz w:val="24"/>
                <w:szCs w:val="24"/>
              </w:rPr>
            </w:pPr>
          </w:p>
        </w:tc>
        <w:tc>
          <w:tcPr>
            <w:tcW w:w="3383" w:type="dxa"/>
            <w:vAlign w:val="center"/>
          </w:tcPr>
          <w:p w14:paraId="316C5686" w14:textId="77777777" w:rsidR="002325B0" w:rsidRDefault="002325B0" w:rsidP="00D6553E">
            <w:pPr>
              <w:pStyle w:val="ab"/>
              <w:rPr>
                <w:rFonts w:ascii="仿宋_GB2312" w:eastAsia="仿宋_GB2312" w:hAnsi="宋体"/>
                <w:sz w:val="24"/>
                <w:szCs w:val="24"/>
              </w:rPr>
            </w:pPr>
          </w:p>
        </w:tc>
      </w:tr>
      <w:tr w:rsidR="002325B0" w14:paraId="7C34D449" w14:textId="77777777" w:rsidTr="002B2FFD">
        <w:trPr>
          <w:trHeight w:val="454"/>
        </w:trPr>
        <w:tc>
          <w:tcPr>
            <w:tcW w:w="709" w:type="dxa"/>
            <w:vAlign w:val="center"/>
          </w:tcPr>
          <w:p w14:paraId="4B15D1B7" w14:textId="77777777"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14:paraId="1F1B34AC" w14:textId="77777777" w:rsidR="002325B0" w:rsidRDefault="002325B0" w:rsidP="002325B0">
            <w:pPr>
              <w:pStyle w:val="ab"/>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14:paraId="71C06021" w14:textId="77777777" w:rsidR="002325B0" w:rsidRDefault="002325B0" w:rsidP="00D6553E">
            <w:pPr>
              <w:pStyle w:val="ab"/>
              <w:rPr>
                <w:rFonts w:ascii="仿宋_GB2312" w:eastAsia="仿宋_GB2312" w:hAnsi="宋体"/>
                <w:sz w:val="24"/>
                <w:szCs w:val="24"/>
              </w:rPr>
            </w:pPr>
          </w:p>
        </w:tc>
      </w:tr>
      <w:tr w:rsidR="002325B0" w14:paraId="68090151" w14:textId="77777777" w:rsidTr="002B2FFD">
        <w:trPr>
          <w:trHeight w:val="454"/>
        </w:trPr>
        <w:tc>
          <w:tcPr>
            <w:tcW w:w="709" w:type="dxa"/>
            <w:vAlign w:val="center"/>
          </w:tcPr>
          <w:p w14:paraId="11C0EFEE" w14:textId="77777777"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14:paraId="31C1373B" w14:textId="77777777" w:rsidR="002325B0" w:rsidRDefault="002325B0" w:rsidP="002325B0">
            <w:pPr>
              <w:pStyle w:val="ab"/>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14:paraId="5C70ADFF" w14:textId="77777777" w:rsidR="002325B0" w:rsidRDefault="002325B0" w:rsidP="00D6553E">
            <w:pPr>
              <w:pStyle w:val="ab"/>
              <w:jc w:val="center"/>
              <w:rPr>
                <w:rFonts w:ascii="仿宋_GB2312" w:eastAsia="仿宋_GB2312" w:hAnsi="宋体"/>
                <w:sz w:val="24"/>
                <w:szCs w:val="24"/>
              </w:rPr>
            </w:pPr>
          </w:p>
        </w:tc>
        <w:tc>
          <w:tcPr>
            <w:tcW w:w="6644" w:type="dxa"/>
            <w:gridSpan w:val="3"/>
            <w:vAlign w:val="center"/>
          </w:tcPr>
          <w:p w14:paraId="69CFE820" w14:textId="77777777" w:rsidR="002325B0" w:rsidRDefault="002325B0" w:rsidP="00D6553E">
            <w:pPr>
              <w:pStyle w:val="ab"/>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14:paraId="3C847DA2" w14:textId="77777777"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14:paraId="41D47755" w14:textId="77777777"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14:paraId="0EF2DCA9" w14:textId="77777777"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14:paraId="1607FEA3" w14:textId="77777777"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14:paraId="4BC07261" w14:textId="77777777"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14:paraId="30F0D1CD" w14:textId="77777777" w:rsidR="006303F9" w:rsidRDefault="00500826">
      <w:pPr>
        <w:rPr>
          <w:rFonts w:ascii="仿宋_GB2312" w:eastAsia="仿宋_GB2312"/>
          <w:b/>
        </w:rPr>
      </w:pPr>
      <w:bookmarkStart w:id="144" w:name="_Toc73427854"/>
      <w:r>
        <w:rPr>
          <w:rFonts w:ascii="仿宋_GB2312" w:eastAsia="仿宋_GB2312" w:hint="eastAsia"/>
          <w:b/>
        </w:rPr>
        <w:lastRenderedPageBreak/>
        <w:t>4．</w:t>
      </w:r>
      <w:bookmarkEnd w:id="144"/>
      <w:r w:rsidR="00906510">
        <w:rPr>
          <w:rFonts w:ascii="仿宋_GB2312" w:eastAsia="仿宋_GB2312" w:hint="eastAsia"/>
          <w:b/>
        </w:rPr>
        <w:t>货物</w:t>
      </w:r>
      <w:r>
        <w:rPr>
          <w:rFonts w:ascii="仿宋_GB2312" w:eastAsia="仿宋_GB2312" w:hint="eastAsia"/>
          <w:b/>
        </w:rPr>
        <w:t>说明一览表</w:t>
      </w:r>
    </w:p>
    <w:p w14:paraId="21AD61CB" w14:textId="77777777" w:rsidR="006303F9" w:rsidRDefault="006303F9">
      <w:pPr>
        <w:spacing w:after="240"/>
        <w:rPr>
          <w:rFonts w:ascii="仿宋_GB2312" w:eastAsia="仿宋_GB2312"/>
        </w:rPr>
      </w:pPr>
    </w:p>
    <w:p w14:paraId="138D64B1"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14:paraId="37944B6D" w14:textId="77777777" w:rsidTr="00470BF1">
        <w:trPr>
          <w:trHeight w:val="588"/>
        </w:trPr>
        <w:tc>
          <w:tcPr>
            <w:tcW w:w="720" w:type="dxa"/>
            <w:vAlign w:val="center"/>
          </w:tcPr>
          <w:p w14:paraId="325C99C4" w14:textId="77777777" w:rsidR="00906510" w:rsidRDefault="00906510" w:rsidP="00906510">
            <w:pPr>
              <w:pStyle w:val="ab"/>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14:paraId="2583C846" w14:textId="77777777"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14:paraId="4BA6F7A0" w14:textId="77777777"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14:paraId="5F7698EE" w14:textId="77777777"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14:paraId="63D5BA33" w14:textId="44E6FA2E" w:rsidR="00906510" w:rsidRDefault="00B1014D" w:rsidP="00906510">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交付</w:t>
            </w:r>
            <w:r w:rsidR="00906510" w:rsidRPr="00BA2953">
              <w:rPr>
                <w:rFonts w:ascii="仿宋_GB2312" w:eastAsia="仿宋_GB2312" w:hAnsi="宋体" w:hint="eastAsia"/>
                <w:b/>
                <w:color w:val="000000"/>
                <w:sz w:val="24"/>
                <w:szCs w:val="24"/>
              </w:rPr>
              <w:t>期</w:t>
            </w:r>
          </w:p>
        </w:tc>
        <w:tc>
          <w:tcPr>
            <w:tcW w:w="1495" w:type="dxa"/>
            <w:vAlign w:val="center"/>
          </w:tcPr>
          <w:p w14:paraId="19552B45" w14:textId="60115455" w:rsidR="00906510" w:rsidRDefault="00B1014D" w:rsidP="00906510">
            <w:pPr>
              <w:pStyle w:val="ab"/>
              <w:jc w:val="center"/>
              <w:rPr>
                <w:rFonts w:ascii="仿宋_GB2312" w:eastAsia="仿宋_GB2312" w:hAnsi="宋体"/>
                <w:b/>
                <w:sz w:val="24"/>
                <w:szCs w:val="24"/>
              </w:rPr>
            </w:pPr>
            <w:r>
              <w:rPr>
                <w:rFonts w:ascii="仿宋_GB2312" w:eastAsia="仿宋_GB2312" w:hAnsi="宋体" w:hint="eastAsia"/>
                <w:b/>
                <w:color w:val="000000"/>
                <w:sz w:val="24"/>
                <w:szCs w:val="24"/>
              </w:rPr>
              <w:t>交付</w:t>
            </w:r>
            <w:r w:rsidR="00906510" w:rsidRPr="00BA2953">
              <w:rPr>
                <w:rFonts w:ascii="仿宋_GB2312" w:eastAsia="仿宋_GB2312" w:hAnsi="宋体" w:hint="eastAsia"/>
                <w:b/>
                <w:color w:val="000000"/>
                <w:sz w:val="24"/>
                <w:szCs w:val="24"/>
              </w:rPr>
              <w:t>地点</w:t>
            </w:r>
          </w:p>
        </w:tc>
        <w:tc>
          <w:tcPr>
            <w:tcW w:w="720" w:type="dxa"/>
            <w:vAlign w:val="center"/>
          </w:tcPr>
          <w:p w14:paraId="7369A964" w14:textId="77777777"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14:paraId="61E20C98" w14:textId="77777777" w:rsidTr="00470BF1">
        <w:trPr>
          <w:trHeight w:val="454"/>
        </w:trPr>
        <w:tc>
          <w:tcPr>
            <w:tcW w:w="720" w:type="dxa"/>
            <w:shd w:val="clear" w:color="auto" w:fill="auto"/>
            <w:vAlign w:val="center"/>
          </w:tcPr>
          <w:p w14:paraId="4F1E763B" w14:textId="77777777" w:rsidR="006303F9" w:rsidRDefault="006303F9">
            <w:pPr>
              <w:pStyle w:val="ab"/>
              <w:jc w:val="center"/>
              <w:rPr>
                <w:rFonts w:ascii="仿宋_GB2312" w:eastAsia="仿宋_GB2312" w:hAnsi="宋体"/>
                <w:szCs w:val="21"/>
              </w:rPr>
            </w:pPr>
          </w:p>
        </w:tc>
        <w:tc>
          <w:tcPr>
            <w:tcW w:w="2134" w:type="dxa"/>
            <w:vAlign w:val="center"/>
          </w:tcPr>
          <w:p w14:paraId="5EAA82E8" w14:textId="77777777" w:rsidR="006303F9" w:rsidRDefault="006303F9">
            <w:pPr>
              <w:pStyle w:val="af"/>
              <w:rPr>
                <w:rFonts w:ascii="仿宋_GB2312" w:eastAsia="仿宋_GB2312" w:hAnsi="宋体"/>
                <w:sz w:val="21"/>
                <w:szCs w:val="21"/>
              </w:rPr>
            </w:pPr>
          </w:p>
        </w:tc>
        <w:tc>
          <w:tcPr>
            <w:tcW w:w="1701" w:type="dxa"/>
            <w:vAlign w:val="center"/>
          </w:tcPr>
          <w:p w14:paraId="4E6CF771" w14:textId="77777777" w:rsidR="006303F9" w:rsidRDefault="006303F9">
            <w:pPr>
              <w:pStyle w:val="af"/>
              <w:jc w:val="center"/>
              <w:rPr>
                <w:rFonts w:ascii="仿宋_GB2312" w:eastAsia="仿宋_GB2312" w:hAnsi="宋体"/>
                <w:sz w:val="21"/>
                <w:szCs w:val="21"/>
              </w:rPr>
            </w:pPr>
          </w:p>
        </w:tc>
        <w:tc>
          <w:tcPr>
            <w:tcW w:w="992" w:type="dxa"/>
            <w:vAlign w:val="center"/>
          </w:tcPr>
          <w:p w14:paraId="455D78E0" w14:textId="77777777" w:rsidR="006303F9" w:rsidRDefault="006303F9">
            <w:pPr>
              <w:pStyle w:val="af"/>
              <w:jc w:val="center"/>
              <w:rPr>
                <w:rFonts w:ascii="仿宋_GB2312" w:eastAsia="仿宋_GB2312" w:hAnsi="宋体"/>
                <w:sz w:val="21"/>
                <w:szCs w:val="21"/>
              </w:rPr>
            </w:pPr>
          </w:p>
        </w:tc>
        <w:tc>
          <w:tcPr>
            <w:tcW w:w="1418" w:type="dxa"/>
            <w:vAlign w:val="center"/>
          </w:tcPr>
          <w:p w14:paraId="2DF30683" w14:textId="77777777" w:rsidR="006303F9" w:rsidRDefault="006303F9">
            <w:pPr>
              <w:pStyle w:val="af"/>
              <w:rPr>
                <w:rFonts w:ascii="仿宋_GB2312" w:eastAsia="仿宋_GB2312" w:hAnsi="宋体"/>
                <w:sz w:val="21"/>
                <w:szCs w:val="21"/>
              </w:rPr>
            </w:pPr>
          </w:p>
        </w:tc>
        <w:tc>
          <w:tcPr>
            <w:tcW w:w="1495" w:type="dxa"/>
            <w:vAlign w:val="center"/>
          </w:tcPr>
          <w:p w14:paraId="5F4DA0F6" w14:textId="77777777" w:rsidR="006303F9" w:rsidRDefault="006303F9">
            <w:pPr>
              <w:pStyle w:val="af"/>
              <w:rPr>
                <w:rFonts w:ascii="仿宋_GB2312" w:eastAsia="仿宋_GB2312" w:hAnsi="宋体"/>
                <w:sz w:val="21"/>
                <w:szCs w:val="21"/>
              </w:rPr>
            </w:pPr>
          </w:p>
        </w:tc>
        <w:tc>
          <w:tcPr>
            <w:tcW w:w="720" w:type="dxa"/>
            <w:vAlign w:val="center"/>
          </w:tcPr>
          <w:p w14:paraId="4024E13F" w14:textId="77777777" w:rsidR="006303F9" w:rsidRDefault="006303F9">
            <w:pPr>
              <w:pStyle w:val="af"/>
              <w:rPr>
                <w:rFonts w:ascii="仿宋_GB2312" w:eastAsia="仿宋_GB2312" w:hAnsi="宋体"/>
                <w:sz w:val="21"/>
                <w:szCs w:val="21"/>
              </w:rPr>
            </w:pPr>
          </w:p>
        </w:tc>
      </w:tr>
      <w:tr w:rsidR="006303F9" w14:paraId="1F97C0A2" w14:textId="77777777" w:rsidTr="00470BF1">
        <w:trPr>
          <w:trHeight w:val="454"/>
        </w:trPr>
        <w:tc>
          <w:tcPr>
            <w:tcW w:w="720" w:type="dxa"/>
            <w:vAlign w:val="center"/>
          </w:tcPr>
          <w:p w14:paraId="380A13D6" w14:textId="77777777" w:rsidR="006303F9" w:rsidRDefault="006303F9">
            <w:pPr>
              <w:pStyle w:val="ab"/>
              <w:jc w:val="center"/>
              <w:rPr>
                <w:rFonts w:ascii="仿宋_GB2312" w:eastAsia="仿宋_GB2312" w:hAnsi="宋体"/>
                <w:szCs w:val="21"/>
              </w:rPr>
            </w:pPr>
          </w:p>
        </w:tc>
        <w:tc>
          <w:tcPr>
            <w:tcW w:w="2134" w:type="dxa"/>
            <w:vAlign w:val="center"/>
          </w:tcPr>
          <w:p w14:paraId="75A7D2CE" w14:textId="77777777" w:rsidR="006303F9" w:rsidRDefault="006303F9">
            <w:pPr>
              <w:pStyle w:val="ab"/>
              <w:rPr>
                <w:rFonts w:ascii="仿宋_GB2312" w:eastAsia="仿宋_GB2312" w:hAnsi="宋体"/>
                <w:szCs w:val="21"/>
              </w:rPr>
            </w:pPr>
          </w:p>
        </w:tc>
        <w:tc>
          <w:tcPr>
            <w:tcW w:w="1701" w:type="dxa"/>
            <w:vAlign w:val="center"/>
          </w:tcPr>
          <w:p w14:paraId="424F0F6A" w14:textId="77777777" w:rsidR="006303F9" w:rsidRDefault="006303F9">
            <w:pPr>
              <w:pStyle w:val="ab"/>
              <w:jc w:val="center"/>
              <w:rPr>
                <w:rFonts w:ascii="仿宋_GB2312" w:eastAsia="仿宋_GB2312" w:hAnsi="宋体"/>
                <w:szCs w:val="21"/>
              </w:rPr>
            </w:pPr>
          </w:p>
        </w:tc>
        <w:tc>
          <w:tcPr>
            <w:tcW w:w="992" w:type="dxa"/>
            <w:vAlign w:val="center"/>
          </w:tcPr>
          <w:p w14:paraId="6E0F229B" w14:textId="77777777" w:rsidR="006303F9" w:rsidRDefault="006303F9">
            <w:pPr>
              <w:pStyle w:val="ab"/>
              <w:jc w:val="center"/>
              <w:rPr>
                <w:rFonts w:ascii="仿宋_GB2312" w:eastAsia="仿宋_GB2312" w:hAnsi="宋体"/>
                <w:szCs w:val="21"/>
              </w:rPr>
            </w:pPr>
          </w:p>
        </w:tc>
        <w:tc>
          <w:tcPr>
            <w:tcW w:w="1418" w:type="dxa"/>
            <w:vAlign w:val="center"/>
          </w:tcPr>
          <w:p w14:paraId="55AF90FD" w14:textId="77777777" w:rsidR="006303F9" w:rsidRDefault="006303F9">
            <w:pPr>
              <w:pStyle w:val="ab"/>
              <w:rPr>
                <w:rFonts w:ascii="仿宋_GB2312" w:eastAsia="仿宋_GB2312" w:hAnsi="宋体"/>
                <w:szCs w:val="21"/>
              </w:rPr>
            </w:pPr>
          </w:p>
        </w:tc>
        <w:tc>
          <w:tcPr>
            <w:tcW w:w="1495" w:type="dxa"/>
            <w:vAlign w:val="center"/>
          </w:tcPr>
          <w:p w14:paraId="4B5A1D57" w14:textId="77777777" w:rsidR="006303F9" w:rsidRDefault="006303F9">
            <w:pPr>
              <w:pStyle w:val="ab"/>
              <w:rPr>
                <w:rFonts w:ascii="仿宋_GB2312" w:eastAsia="仿宋_GB2312" w:hAnsi="宋体"/>
                <w:szCs w:val="21"/>
              </w:rPr>
            </w:pPr>
          </w:p>
        </w:tc>
        <w:tc>
          <w:tcPr>
            <w:tcW w:w="720" w:type="dxa"/>
            <w:vAlign w:val="center"/>
          </w:tcPr>
          <w:p w14:paraId="5B246DDE" w14:textId="77777777" w:rsidR="006303F9" w:rsidRDefault="006303F9">
            <w:pPr>
              <w:pStyle w:val="ab"/>
              <w:rPr>
                <w:rFonts w:ascii="仿宋_GB2312" w:eastAsia="仿宋_GB2312" w:hAnsi="宋体"/>
                <w:szCs w:val="21"/>
              </w:rPr>
            </w:pPr>
          </w:p>
        </w:tc>
      </w:tr>
      <w:tr w:rsidR="006303F9" w14:paraId="5904053E" w14:textId="77777777" w:rsidTr="00470BF1">
        <w:trPr>
          <w:trHeight w:val="454"/>
        </w:trPr>
        <w:tc>
          <w:tcPr>
            <w:tcW w:w="720" w:type="dxa"/>
            <w:vAlign w:val="center"/>
          </w:tcPr>
          <w:p w14:paraId="1BC5B84F" w14:textId="77777777" w:rsidR="006303F9" w:rsidRDefault="006303F9">
            <w:pPr>
              <w:pStyle w:val="ab"/>
              <w:jc w:val="center"/>
              <w:rPr>
                <w:rFonts w:ascii="仿宋_GB2312" w:eastAsia="仿宋_GB2312" w:hAnsi="宋体"/>
                <w:szCs w:val="21"/>
              </w:rPr>
            </w:pPr>
          </w:p>
        </w:tc>
        <w:tc>
          <w:tcPr>
            <w:tcW w:w="2134" w:type="dxa"/>
            <w:vAlign w:val="center"/>
          </w:tcPr>
          <w:p w14:paraId="0B3C5DAF" w14:textId="77777777" w:rsidR="006303F9" w:rsidRDefault="006303F9">
            <w:pPr>
              <w:pStyle w:val="ab"/>
              <w:rPr>
                <w:rFonts w:ascii="仿宋_GB2312" w:eastAsia="仿宋_GB2312" w:hAnsi="宋体"/>
                <w:szCs w:val="21"/>
              </w:rPr>
            </w:pPr>
          </w:p>
        </w:tc>
        <w:tc>
          <w:tcPr>
            <w:tcW w:w="1701" w:type="dxa"/>
            <w:vAlign w:val="center"/>
          </w:tcPr>
          <w:p w14:paraId="25E2B1C8" w14:textId="77777777" w:rsidR="006303F9" w:rsidRDefault="006303F9">
            <w:pPr>
              <w:pStyle w:val="ab"/>
              <w:jc w:val="center"/>
              <w:rPr>
                <w:rFonts w:ascii="仿宋_GB2312" w:eastAsia="仿宋_GB2312" w:hAnsi="宋体"/>
                <w:szCs w:val="21"/>
              </w:rPr>
            </w:pPr>
          </w:p>
        </w:tc>
        <w:tc>
          <w:tcPr>
            <w:tcW w:w="992" w:type="dxa"/>
            <w:vAlign w:val="center"/>
          </w:tcPr>
          <w:p w14:paraId="04CB09C5" w14:textId="77777777" w:rsidR="006303F9" w:rsidRDefault="006303F9">
            <w:pPr>
              <w:pStyle w:val="ab"/>
              <w:jc w:val="center"/>
              <w:rPr>
                <w:rFonts w:ascii="仿宋_GB2312" w:eastAsia="仿宋_GB2312" w:hAnsi="宋体"/>
                <w:szCs w:val="21"/>
              </w:rPr>
            </w:pPr>
          </w:p>
        </w:tc>
        <w:tc>
          <w:tcPr>
            <w:tcW w:w="1418" w:type="dxa"/>
            <w:vAlign w:val="center"/>
          </w:tcPr>
          <w:p w14:paraId="7C42824F" w14:textId="77777777" w:rsidR="006303F9" w:rsidRDefault="006303F9">
            <w:pPr>
              <w:pStyle w:val="ab"/>
              <w:rPr>
                <w:rFonts w:ascii="仿宋_GB2312" w:eastAsia="仿宋_GB2312" w:hAnsi="宋体"/>
                <w:szCs w:val="21"/>
              </w:rPr>
            </w:pPr>
          </w:p>
        </w:tc>
        <w:tc>
          <w:tcPr>
            <w:tcW w:w="1495" w:type="dxa"/>
            <w:vAlign w:val="center"/>
          </w:tcPr>
          <w:p w14:paraId="1E8E164C" w14:textId="77777777" w:rsidR="006303F9" w:rsidRDefault="006303F9">
            <w:pPr>
              <w:pStyle w:val="ab"/>
              <w:rPr>
                <w:rFonts w:ascii="仿宋_GB2312" w:eastAsia="仿宋_GB2312" w:hAnsi="宋体"/>
                <w:szCs w:val="21"/>
              </w:rPr>
            </w:pPr>
          </w:p>
        </w:tc>
        <w:tc>
          <w:tcPr>
            <w:tcW w:w="720" w:type="dxa"/>
            <w:vAlign w:val="center"/>
          </w:tcPr>
          <w:p w14:paraId="4BFA365A" w14:textId="77777777" w:rsidR="006303F9" w:rsidRDefault="006303F9">
            <w:pPr>
              <w:pStyle w:val="ab"/>
              <w:rPr>
                <w:rFonts w:ascii="仿宋_GB2312" w:eastAsia="仿宋_GB2312" w:hAnsi="宋体"/>
                <w:szCs w:val="21"/>
              </w:rPr>
            </w:pPr>
          </w:p>
        </w:tc>
      </w:tr>
      <w:tr w:rsidR="006303F9" w14:paraId="51D94FEF" w14:textId="77777777" w:rsidTr="00470BF1">
        <w:trPr>
          <w:trHeight w:val="454"/>
        </w:trPr>
        <w:tc>
          <w:tcPr>
            <w:tcW w:w="720" w:type="dxa"/>
            <w:vAlign w:val="center"/>
          </w:tcPr>
          <w:p w14:paraId="0A4A009B" w14:textId="77777777" w:rsidR="006303F9" w:rsidRDefault="006303F9">
            <w:pPr>
              <w:pStyle w:val="af"/>
              <w:jc w:val="center"/>
              <w:rPr>
                <w:rFonts w:ascii="仿宋_GB2312" w:eastAsia="仿宋_GB2312" w:hAnsi="宋体"/>
                <w:sz w:val="21"/>
                <w:szCs w:val="21"/>
              </w:rPr>
            </w:pPr>
          </w:p>
        </w:tc>
        <w:tc>
          <w:tcPr>
            <w:tcW w:w="2134" w:type="dxa"/>
            <w:vAlign w:val="center"/>
          </w:tcPr>
          <w:p w14:paraId="5405EF0F" w14:textId="77777777" w:rsidR="006303F9" w:rsidRDefault="006303F9">
            <w:pPr>
              <w:pStyle w:val="ab"/>
              <w:rPr>
                <w:rFonts w:ascii="仿宋_GB2312" w:eastAsia="仿宋_GB2312" w:hAnsi="宋体"/>
                <w:szCs w:val="21"/>
              </w:rPr>
            </w:pPr>
          </w:p>
        </w:tc>
        <w:tc>
          <w:tcPr>
            <w:tcW w:w="1701" w:type="dxa"/>
            <w:vAlign w:val="center"/>
          </w:tcPr>
          <w:p w14:paraId="02B0E77F" w14:textId="77777777" w:rsidR="006303F9" w:rsidRDefault="006303F9">
            <w:pPr>
              <w:pStyle w:val="ab"/>
              <w:jc w:val="center"/>
              <w:rPr>
                <w:rFonts w:ascii="仿宋_GB2312" w:eastAsia="仿宋_GB2312" w:hAnsi="宋体"/>
                <w:szCs w:val="21"/>
              </w:rPr>
            </w:pPr>
          </w:p>
        </w:tc>
        <w:tc>
          <w:tcPr>
            <w:tcW w:w="992" w:type="dxa"/>
            <w:vAlign w:val="center"/>
          </w:tcPr>
          <w:p w14:paraId="57ADACD5" w14:textId="77777777" w:rsidR="006303F9" w:rsidRDefault="006303F9">
            <w:pPr>
              <w:pStyle w:val="ab"/>
              <w:jc w:val="center"/>
              <w:rPr>
                <w:rFonts w:ascii="仿宋_GB2312" w:eastAsia="仿宋_GB2312" w:hAnsi="宋体"/>
                <w:szCs w:val="21"/>
              </w:rPr>
            </w:pPr>
          </w:p>
        </w:tc>
        <w:tc>
          <w:tcPr>
            <w:tcW w:w="1418" w:type="dxa"/>
            <w:vAlign w:val="center"/>
          </w:tcPr>
          <w:p w14:paraId="3CCC3BFA" w14:textId="77777777" w:rsidR="006303F9" w:rsidRDefault="006303F9">
            <w:pPr>
              <w:pStyle w:val="ab"/>
              <w:rPr>
                <w:rFonts w:ascii="仿宋_GB2312" w:eastAsia="仿宋_GB2312" w:hAnsi="宋体"/>
                <w:szCs w:val="21"/>
              </w:rPr>
            </w:pPr>
          </w:p>
        </w:tc>
        <w:tc>
          <w:tcPr>
            <w:tcW w:w="1495" w:type="dxa"/>
            <w:vAlign w:val="center"/>
          </w:tcPr>
          <w:p w14:paraId="0225B313" w14:textId="77777777" w:rsidR="006303F9" w:rsidRDefault="006303F9">
            <w:pPr>
              <w:pStyle w:val="ab"/>
              <w:rPr>
                <w:rFonts w:ascii="仿宋_GB2312" w:eastAsia="仿宋_GB2312" w:hAnsi="宋体"/>
                <w:szCs w:val="21"/>
              </w:rPr>
            </w:pPr>
          </w:p>
        </w:tc>
        <w:tc>
          <w:tcPr>
            <w:tcW w:w="720" w:type="dxa"/>
            <w:vAlign w:val="center"/>
          </w:tcPr>
          <w:p w14:paraId="7B539DCA" w14:textId="77777777" w:rsidR="006303F9" w:rsidRDefault="006303F9">
            <w:pPr>
              <w:pStyle w:val="ab"/>
              <w:rPr>
                <w:rFonts w:ascii="仿宋_GB2312" w:eastAsia="仿宋_GB2312" w:hAnsi="宋体"/>
                <w:szCs w:val="21"/>
              </w:rPr>
            </w:pPr>
          </w:p>
        </w:tc>
      </w:tr>
      <w:tr w:rsidR="006303F9" w14:paraId="66C4B267" w14:textId="77777777" w:rsidTr="00470BF1">
        <w:trPr>
          <w:trHeight w:val="454"/>
        </w:trPr>
        <w:tc>
          <w:tcPr>
            <w:tcW w:w="720" w:type="dxa"/>
            <w:vAlign w:val="center"/>
          </w:tcPr>
          <w:p w14:paraId="18DC76D8" w14:textId="77777777" w:rsidR="006303F9" w:rsidRDefault="006303F9">
            <w:pPr>
              <w:pStyle w:val="af"/>
              <w:jc w:val="center"/>
              <w:rPr>
                <w:rFonts w:ascii="仿宋_GB2312" w:eastAsia="仿宋_GB2312" w:hAnsi="宋体"/>
                <w:sz w:val="21"/>
                <w:szCs w:val="21"/>
              </w:rPr>
            </w:pPr>
          </w:p>
        </w:tc>
        <w:tc>
          <w:tcPr>
            <w:tcW w:w="2134" w:type="dxa"/>
            <w:vAlign w:val="center"/>
          </w:tcPr>
          <w:p w14:paraId="5CC7E8FA" w14:textId="77777777" w:rsidR="006303F9" w:rsidRDefault="006303F9">
            <w:pPr>
              <w:pStyle w:val="ab"/>
              <w:rPr>
                <w:rFonts w:ascii="仿宋_GB2312" w:eastAsia="仿宋_GB2312" w:hAnsi="宋体"/>
                <w:szCs w:val="21"/>
              </w:rPr>
            </w:pPr>
          </w:p>
        </w:tc>
        <w:tc>
          <w:tcPr>
            <w:tcW w:w="1701" w:type="dxa"/>
            <w:vAlign w:val="center"/>
          </w:tcPr>
          <w:p w14:paraId="7C41949C" w14:textId="77777777" w:rsidR="006303F9" w:rsidRDefault="006303F9">
            <w:pPr>
              <w:pStyle w:val="ab"/>
              <w:jc w:val="center"/>
              <w:rPr>
                <w:rFonts w:ascii="仿宋_GB2312" w:eastAsia="仿宋_GB2312" w:hAnsi="宋体"/>
                <w:szCs w:val="21"/>
              </w:rPr>
            </w:pPr>
          </w:p>
        </w:tc>
        <w:tc>
          <w:tcPr>
            <w:tcW w:w="992" w:type="dxa"/>
            <w:vAlign w:val="center"/>
          </w:tcPr>
          <w:p w14:paraId="7AEF240C" w14:textId="77777777" w:rsidR="006303F9" w:rsidRDefault="006303F9">
            <w:pPr>
              <w:pStyle w:val="ab"/>
              <w:jc w:val="center"/>
              <w:rPr>
                <w:rFonts w:ascii="仿宋_GB2312" w:eastAsia="仿宋_GB2312" w:hAnsi="宋体"/>
                <w:szCs w:val="21"/>
              </w:rPr>
            </w:pPr>
          </w:p>
        </w:tc>
        <w:tc>
          <w:tcPr>
            <w:tcW w:w="1418" w:type="dxa"/>
            <w:vAlign w:val="center"/>
          </w:tcPr>
          <w:p w14:paraId="4346D878" w14:textId="77777777" w:rsidR="006303F9" w:rsidRDefault="006303F9">
            <w:pPr>
              <w:pStyle w:val="ab"/>
              <w:rPr>
                <w:rFonts w:ascii="仿宋_GB2312" w:eastAsia="仿宋_GB2312" w:hAnsi="宋体"/>
                <w:szCs w:val="21"/>
              </w:rPr>
            </w:pPr>
          </w:p>
        </w:tc>
        <w:tc>
          <w:tcPr>
            <w:tcW w:w="1495" w:type="dxa"/>
            <w:vAlign w:val="center"/>
          </w:tcPr>
          <w:p w14:paraId="0FEB5408" w14:textId="77777777" w:rsidR="006303F9" w:rsidRDefault="006303F9">
            <w:pPr>
              <w:pStyle w:val="ab"/>
              <w:rPr>
                <w:rFonts w:ascii="仿宋_GB2312" w:eastAsia="仿宋_GB2312" w:hAnsi="宋体"/>
                <w:szCs w:val="21"/>
              </w:rPr>
            </w:pPr>
          </w:p>
        </w:tc>
        <w:tc>
          <w:tcPr>
            <w:tcW w:w="720" w:type="dxa"/>
            <w:vAlign w:val="center"/>
          </w:tcPr>
          <w:p w14:paraId="5203619D" w14:textId="77777777" w:rsidR="006303F9" w:rsidRDefault="006303F9">
            <w:pPr>
              <w:pStyle w:val="ab"/>
              <w:rPr>
                <w:rFonts w:ascii="仿宋_GB2312" w:eastAsia="仿宋_GB2312" w:hAnsi="宋体"/>
                <w:szCs w:val="21"/>
              </w:rPr>
            </w:pPr>
          </w:p>
        </w:tc>
      </w:tr>
      <w:tr w:rsidR="006303F9" w14:paraId="0B3502E8" w14:textId="77777777" w:rsidTr="00470BF1">
        <w:trPr>
          <w:trHeight w:val="454"/>
        </w:trPr>
        <w:tc>
          <w:tcPr>
            <w:tcW w:w="720" w:type="dxa"/>
            <w:vAlign w:val="center"/>
          </w:tcPr>
          <w:p w14:paraId="22FD089D" w14:textId="77777777" w:rsidR="006303F9" w:rsidRDefault="006303F9">
            <w:pPr>
              <w:pStyle w:val="af"/>
              <w:jc w:val="center"/>
              <w:rPr>
                <w:rFonts w:ascii="仿宋_GB2312" w:eastAsia="仿宋_GB2312" w:hAnsi="宋体"/>
                <w:sz w:val="21"/>
                <w:szCs w:val="21"/>
              </w:rPr>
            </w:pPr>
          </w:p>
        </w:tc>
        <w:tc>
          <w:tcPr>
            <w:tcW w:w="2134" w:type="dxa"/>
            <w:vAlign w:val="center"/>
          </w:tcPr>
          <w:p w14:paraId="604037CA" w14:textId="77777777" w:rsidR="006303F9" w:rsidRDefault="006303F9">
            <w:pPr>
              <w:pStyle w:val="ab"/>
              <w:rPr>
                <w:rFonts w:ascii="仿宋_GB2312" w:eastAsia="仿宋_GB2312" w:hAnsi="宋体"/>
                <w:szCs w:val="21"/>
              </w:rPr>
            </w:pPr>
          </w:p>
        </w:tc>
        <w:tc>
          <w:tcPr>
            <w:tcW w:w="1701" w:type="dxa"/>
            <w:vAlign w:val="center"/>
          </w:tcPr>
          <w:p w14:paraId="1AA92889" w14:textId="77777777" w:rsidR="006303F9" w:rsidRDefault="006303F9">
            <w:pPr>
              <w:pStyle w:val="ab"/>
              <w:jc w:val="center"/>
              <w:rPr>
                <w:rFonts w:ascii="仿宋_GB2312" w:eastAsia="仿宋_GB2312" w:hAnsi="宋体"/>
                <w:szCs w:val="21"/>
              </w:rPr>
            </w:pPr>
          </w:p>
        </w:tc>
        <w:tc>
          <w:tcPr>
            <w:tcW w:w="992" w:type="dxa"/>
            <w:vAlign w:val="center"/>
          </w:tcPr>
          <w:p w14:paraId="6684D5AD" w14:textId="77777777" w:rsidR="006303F9" w:rsidRDefault="006303F9">
            <w:pPr>
              <w:pStyle w:val="ab"/>
              <w:jc w:val="center"/>
              <w:rPr>
                <w:rFonts w:ascii="仿宋_GB2312" w:eastAsia="仿宋_GB2312" w:hAnsi="宋体"/>
                <w:szCs w:val="21"/>
              </w:rPr>
            </w:pPr>
          </w:p>
        </w:tc>
        <w:tc>
          <w:tcPr>
            <w:tcW w:w="1418" w:type="dxa"/>
            <w:vAlign w:val="center"/>
          </w:tcPr>
          <w:p w14:paraId="110639BF" w14:textId="77777777" w:rsidR="006303F9" w:rsidRDefault="006303F9">
            <w:pPr>
              <w:pStyle w:val="ab"/>
              <w:rPr>
                <w:rFonts w:ascii="仿宋_GB2312" w:eastAsia="仿宋_GB2312" w:hAnsi="宋体"/>
                <w:szCs w:val="21"/>
              </w:rPr>
            </w:pPr>
          </w:p>
        </w:tc>
        <w:tc>
          <w:tcPr>
            <w:tcW w:w="1495" w:type="dxa"/>
            <w:vAlign w:val="center"/>
          </w:tcPr>
          <w:p w14:paraId="36E21D71" w14:textId="77777777" w:rsidR="006303F9" w:rsidRDefault="006303F9">
            <w:pPr>
              <w:pStyle w:val="ab"/>
              <w:rPr>
                <w:rFonts w:ascii="仿宋_GB2312" w:eastAsia="仿宋_GB2312" w:hAnsi="宋体"/>
                <w:szCs w:val="21"/>
              </w:rPr>
            </w:pPr>
          </w:p>
        </w:tc>
        <w:tc>
          <w:tcPr>
            <w:tcW w:w="720" w:type="dxa"/>
            <w:vAlign w:val="center"/>
          </w:tcPr>
          <w:p w14:paraId="1B9055B7" w14:textId="77777777" w:rsidR="006303F9" w:rsidRDefault="006303F9">
            <w:pPr>
              <w:pStyle w:val="ab"/>
              <w:rPr>
                <w:rFonts w:ascii="仿宋_GB2312" w:eastAsia="仿宋_GB2312" w:hAnsi="宋体"/>
                <w:szCs w:val="21"/>
              </w:rPr>
            </w:pPr>
          </w:p>
        </w:tc>
      </w:tr>
      <w:tr w:rsidR="006303F9" w14:paraId="3A0D1BFD" w14:textId="77777777" w:rsidTr="00470BF1">
        <w:trPr>
          <w:trHeight w:val="454"/>
        </w:trPr>
        <w:tc>
          <w:tcPr>
            <w:tcW w:w="720" w:type="dxa"/>
            <w:vAlign w:val="center"/>
          </w:tcPr>
          <w:p w14:paraId="0BBD4551" w14:textId="77777777" w:rsidR="006303F9" w:rsidRDefault="006303F9">
            <w:pPr>
              <w:pStyle w:val="af"/>
              <w:jc w:val="center"/>
              <w:rPr>
                <w:rFonts w:ascii="仿宋_GB2312" w:eastAsia="仿宋_GB2312" w:hAnsi="宋体"/>
                <w:sz w:val="21"/>
                <w:szCs w:val="21"/>
              </w:rPr>
            </w:pPr>
          </w:p>
        </w:tc>
        <w:tc>
          <w:tcPr>
            <w:tcW w:w="2134" w:type="dxa"/>
            <w:vAlign w:val="center"/>
          </w:tcPr>
          <w:p w14:paraId="7718EF64" w14:textId="77777777" w:rsidR="006303F9" w:rsidRDefault="006303F9">
            <w:pPr>
              <w:pStyle w:val="ab"/>
              <w:rPr>
                <w:rFonts w:ascii="仿宋_GB2312" w:eastAsia="仿宋_GB2312" w:hAnsi="宋体"/>
                <w:szCs w:val="21"/>
              </w:rPr>
            </w:pPr>
          </w:p>
        </w:tc>
        <w:tc>
          <w:tcPr>
            <w:tcW w:w="1701" w:type="dxa"/>
            <w:vAlign w:val="center"/>
          </w:tcPr>
          <w:p w14:paraId="12A4CDA9" w14:textId="77777777" w:rsidR="006303F9" w:rsidRDefault="006303F9">
            <w:pPr>
              <w:pStyle w:val="ab"/>
              <w:jc w:val="center"/>
              <w:rPr>
                <w:rFonts w:ascii="仿宋_GB2312" w:eastAsia="仿宋_GB2312" w:hAnsi="宋体"/>
                <w:szCs w:val="21"/>
              </w:rPr>
            </w:pPr>
          </w:p>
        </w:tc>
        <w:tc>
          <w:tcPr>
            <w:tcW w:w="992" w:type="dxa"/>
            <w:vAlign w:val="center"/>
          </w:tcPr>
          <w:p w14:paraId="57728976" w14:textId="77777777" w:rsidR="006303F9" w:rsidRDefault="006303F9">
            <w:pPr>
              <w:pStyle w:val="ab"/>
              <w:jc w:val="center"/>
              <w:rPr>
                <w:rFonts w:ascii="仿宋_GB2312" w:eastAsia="仿宋_GB2312" w:hAnsi="宋体"/>
                <w:szCs w:val="21"/>
              </w:rPr>
            </w:pPr>
          </w:p>
        </w:tc>
        <w:tc>
          <w:tcPr>
            <w:tcW w:w="1418" w:type="dxa"/>
            <w:vAlign w:val="center"/>
          </w:tcPr>
          <w:p w14:paraId="60104F21" w14:textId="77777777" w:rsidR="006303F9" w:rsidRDefault="006303F9">
            <w:pPr>
              <w:pStyle w:val="ab"/>
              <w:rPr>
                <w:rFonts w:ascii="仿宋_GB2312" w:eastAsia="仿宋_GB2312" w:hAnsi="宋体"/>
                <w:szCs w:val="21"/>
              </w:rPr>
            </w:pPr>
          </w:p>
        </w:tc>
        <w:tc>
          <w:tcPr>
            <w:tcW w:w="1495" w:type="dxa"/>
            <w:vAlign w:val="center"/>
          </w:tcPr>
          <w:p w14:paraId="6CB887F7" w14:textId="77777777" w:rsidR="006303F9" w:rsidRDefault="006303F9">
            <w:pPr>
              <w:pStyle w:val="ab"/>
              <w:rPr>
                <w:rFonts w:ascii="仿宋_GB2312" w:eastAsia="仿宋_GB2312" w:hAnsi="宋体"/>
                <w:szCs w:val="21"/>
              </w:rPr>
            </w:pPr>
          </w:p>
        </w:tc>
        <w:tc>
          <w:tcPr>
            <w:tcW w:w="720" w:type="dxa"/>
            <w:vAlign w:val="center"/>
          </w:tcPr>
          <w:p w14:paraId="7E450CE8" w14:textId="77777777" w:rsidR="006303F9" w:rsidRDefault="006303F9">
            <w:pPr>
              <w:pStyle w:val="ab"/>
              <w:rPr>
                <w:rFonts w:ascii="仿宋_GB2312" w:eastAsia="仿宋_GB2312" w:hAnsi="宋体"/>
                <w:szCs w:val="21"/>
              </w:rPr>
            </w:pPr>
          </w:p>
        </w:tc>
      </w:tr>
      <w:tr w:rsidR="006303F9" w14:paraId="7207CB08" w14:textId="77777777" w:rsidTr="00470BF1">
        <w:trPr>
          <w:trHeight w:val="454"/>
        </w:trPr>
        <w:tc>
          <w:tcPr>
            <w:tcW w:w="720" w:type="dxa"/>
            <w:vAlign w:val="center"/>
          </w:tcPr>
          <w:p w14:paraId="23F78E8E" w14:textId="77777777" w:rsidR="006303F9" w:rsidRDefault="006303F9">
            <w:pPr>
              <w:pStyle w:val="af"/>
              <w:jc w:val="center"/>
              <w:rPr>
                <w:rFonts w:ascii="仿宋_GB2312" w:eastAsia="仿宋_GB2312" w:hAnsi="宋体"/>
                <w:sz w:val="21"/>
                <w:szCs w:val="21"/>
              </w:rPr>
            </w:pPr>
          </w:p>
        </w:tc>
        <w:tc>
          <w:tcPr>
            <w:tcW w:w="2134" w:type="dxa"/>
            <w:vAlign w:val="center"/>
          </w:tcPr>
          <w:p w14:paraId="6B24A8A9" w14:textId="77777777" w:rsidR="006303F9" w:rsidRDefault="006303F9">
            <w:pPr>
              <w:pStyle w:val="ab"/>
              <w:rPr>
                <w:rFonts w:ascii="仿宋_GB2312" w:eastAsia="仿宋_GB2312" w:hAnsi="宋体"/>
                <w:szCs w:val="21"/>
              </w:rPr>
            </w:pPr>
          </w:p>
        </w:tc>
        <w:tc>
          <w:tcPr>
            <w:tcW w:w="1701" w:type="dxa"/>
            <w:vAlign w:val="center"/>
          </w:tcPr>
          <w:p w14:paraId="78675BBE" w14:textId="77777777" w:rsidR="006303F9" w:rsidRDefault="006303F9">
            <w:pPr>
              <w:pStyle w:val="ab"/>
              <w:jc w:val="center"/>
              <w:rPr>
                <w:rFonts w:ascii="仿宋_GB2312" w:eastAsia="仿宋_GB2312" w:hAnsi="宋体"/>
                <w:szCs w:val="21"/>
              </w:rPr>
            </w:pPr>
          </w:p>
        </w:tc>
        <w:tc>
          <w:tcPr>
            <w:tcW w:w="992" w:type="dxa"/>
            <w:vAlign w:val="center"/>
          </w:tcPr>
          <w:p w14:paraId="30378E12" w14:textId="77777777" w:rsidR="006303F9" w:rsidRDefault="006303F9">
            <w:pPr>
              <w:pStyle w:val="ab"/>
              <w:jc w:val="center"/>
              <w:rPr>
                <w:rFonts w:ascii="仿宋_GB2312" w:eastAsia="仿宋_GB2312" w:hAnsi="宋体"/>
                <w:szCs w:val="21"/>
              </w:rPr>
            </w:pPr>
          </w:p>
        </w:tc>
        <w:tc>
          <w:tcPr>
            <w:tcW w:w="1418" w:type="dxa"/>
            <w:vAlign w:val="center"/>
          </w:tcPr>
          <w:p w14:paraId="5E5220BA" w14:textId="77777777" w:rsidR="006303F9" w:rsidRDefault="006303F9">
            <w:pPr>
              <w:pStyle w:val="ab"/>
              <w:rPr>
                <w:rFonts w:ascii="仿宋_GB2312" w:eastAsia="仿宋_GB2312" w:hAnsi="宋体"/>
                <w:szCs w:val="21"/>
              </w:rPr>
            </w:pPr>
          </w:p>
        </w:tc>
        <w:tc>
          <w:tcPr>
            <w:tcW w:w="1495" w:type="dxa"/>
            <w:vAlign w:val="center"/>
          </w:tcPr>
          <w:p w14:paraId="0FBE77C2" w14:textId="77777777" w:rsidR="006303F9" w:rsidRDefault="006303F9">
            <w:pPr>
              <w:pStyle w:val="ab"/>
              <w:rPr>
                <w:rFonts w:ascii="仿宋_GB2312" w:eastAsia="仿宋_GB2312" w:hAnsi="宋体"/>
                <w:szCs w:val="21"/>
              </w:rPr>
            </w:pPr>
          </w:p>
        </w:tc>
        <w:tc>
          <w:tcPr>
            <w:tcW w:w="720" w:type="dxa"/>
            <w:vAlign w:val="center"/>
          </w:tcPr>
          <w:p w14:paraId="19050E71" w14:textId="77777777" w:rsidR="006303F9" w:rsidRDefault="006303F9">
            <w:pPr>
              <w:pStyle w:val="ab"/>
              <w:rPr>
                <w:rFonts w:ascii="仿宋_GB2312" w:eastAsia="仿宋_GB2312" w:hAnsi="宋体"/>
                <w:szCs w:val="21"/>
              </w:rPr>
            </w:pPr>
          </w:p>
        </w:tc>
      </w:tr>
      <w:tr w:rsidR="006303F9" w14:paraId="253D318C" w14:textId="77777777" w:rsidTr="00470BF1">
        <w:trPr>
          <w:trHeight w:val="454"/>
        </w:trPr>
        <w:tc>
          <w:tcPr>
            <w:tcW w:w="720" w:type="dxa"/>
            <w:vAlign w:val="center"/>
          </w:tcPr>
          <w:p w14:paraId="3004E4C6" w14:textId="77777777" w:rsidR="006303F9" w:rsidRDefault="006303F9">
            <w:pPr>
              <w:pStyle w:val="af"/>
              <w:jc w:val="center"/>
              <w:rPr>
                <w:rFonts w:ascii="仿宋_GB2312" w:eastAsia="仿宋_GB2312" w:hAnsi="宋体"/>
                <w:sz w:val="21"/>
                <w:szCs w:val="21"/>
              </w:rPr>
            </w:pPr>
          </w:p>
        </w:tc>
        <w:tc>
          <w:tcPr>
            <w:tcW w:w="2134" w:type="dxa"/>
            <w:vAlign w:val="center"/>
          </w:tcPr>
          <w:p w14:paraId="46C944F0" w14:textId="77777777" w:rsidR="006303F9" w:rsidRDefault="006303F9">
            <w:pPr>
              <w:pStyle w:val="ab"/>
              <w:rPr>
                <w:rFonts w:ascii="仿宋_GB2312" w:eastAsia="仿宋_GB2312" w:hAnsi="宋体"/>
                <w:szCs w:val="21"/>
              </w:rPr>
            </w:pPr>
          </w:p>
        </w:tc>
        <w:tc>
          <w:tcPr>
            <w:tcW w:w="1701" w:type="dxa"/>
            <w:vAlign w:val="center"/>
          </w:tcPr>
          <w:p w14:paraId="32669031" w14:textId="77777777" w:rsidR="006303F9" w:rsidRDefault="006303F9">
            <w:pPr>
              <w:pStyle w:val="ab"/>
              <w:jc w:val="center"/>
              <w:rPr>
                <w:rFonts w:ascii="仿宋_GB2312" w:eastAsia="仿宋_GB2312" w:hAnsi="宋体"/>
                <w:szCs w:val="21"/>
              </w:rPr>
            </w:pPr>
          </w:p>
        </w:tc>
        <w:tc>
          <w:tcPr>
            <w:tcW w:w="992" w:type="dxa"/>
            <w:vAlign w:val="center"/>
          </w:tcPr>
          <w:p w14:paraId="23B67BF3" w14:textId="77777777" w:rsidR="006303F9" w:rsidRDefault="006303F9">
            <w:pPr>
              <w:pStyle w:val="ab"/>
              <w:jc w:val="center"/>
              <w:rPr>
                <w:rFonts w:ascii="仿宋_GB2312" w:eastAsia="仿宋_GB2312" w:hAnsi="宋体"/>
                <w:szCs w:val="21"/>
              </w:rPr>
            </w:pPr>
          </w:p>
        </w:tc>
        <w:tc>
          <w:tcPr>
            <w:tcW w:w="1418" w:type="dxa"/>
            <w:vAlign w:val="center"/>
          </w:tcPr>
          <w:p w14:paraId="2ABDCC15" w14:textId="77777777" w:rsidR="006303F9" w:rsidRDefault="006303F9">
            <w:pPr>
              <w:pStyle w:val="ab"/>
              <w:rPr>
                <w:rFonts w:ascii="仿宋_GB2312" w:eastAsia="仿宋_GB2312" w:hAnsi="宋体"/>
                <w:szCs w:val="21"/>
              </w:rPr>
            </w:pPr>
          </w:p>
        </w:tc>
        <w:tc>
          <w:tcPr>
            <w:tcW w:w="1495" w:type="dxa"/>
            <w:vAlign w:val="center"/>
          </w:tcPr>
          <w:p w14:paraId="4E4AFAF3" w14:textId="77777777" w:rsidR="006303F9" w:rsidRDefault="006303F9">
            <w:pPr>
              <w:pStyle w:val="ab"/>
              <w:rPr>
                <w:rFonts w:ascii="仿宋_GB2312" w:eastAsia="仿宋_GB2312" w:hAnsi="宋体"/>
                <w:szCs w:val="21"/>
              </w:rPr>
            </w:pPr>
          </w:p>
        </w:tc>
        <w:tc>
          <w:tcPr>
            <w:tcW w:w="720" w:type="dxa"/>
            <w:vAlign w:val="center"/>
          </w:tcPr>
          <w:p w14:paraId="2D8A1465" w14:textId="77777777" w:rsidR="006303F9" w:rsidRDefault="006303F9">
            <w:pPr>
              <w:pStyle w:val="ab"/>
              <w:rPr>
                <w:rFonts w:ascii="仿宋_GB2312" w:eastAsia="仿宋_GB2312" w:hAnsi="宋体"/>
                <w:szCs w:val="21"/>
              </w:rPr>
            </w:pPr>
          </w:p>
        </w:tc>
      </w:tr>
      <w:tr w:rsidR="006303F9" w14:paraId="66B79263" w14:textId="77777777" w:rsidTr="00470BF1">
        <w:trPr>
          <w:trHeight w:val="454"/>
        </w:trPr>
        <w:tc>
          <w:tcPr>
            <w:tcW w:w="720" w:type="dxa"/>
            <w:vAlign w:val="center"/>
          </w:tcPr>
          <w:p w14:paraId="37A28CF2" w14:textId="77777777" w:rsidR="006303F9" w:rsidRDefault="006303F9">
            <w:pPr>
              <w:pStyle w:val="af"/>
              <w:jc w:val="center"/>
              <w:rPr>
                <w:rFonts w:ascii="仿宋_GB2312" w:eastAsia="仿宋_GB2312" w:hAnsi="宋体"/>
                <w:sz w:val="21"/>
                <w:szCs w:val="21"/>
              </w:rPr>
            </w:pPr>
          </w:p>
        </w:tc>
        <w:tc>
          <w:tcPr>
            <w:tcW w:w="2134" w:type="dxa"/>
            <w:vAlign w:val="center"/>
          </w:tcPr>
          <w:p w14:paraId="7205E585" w14:textId="77777777" w:rsidR="006303F9" w:rsidRDefault="006303F9">
            <w:pPr>
              <w:pStyle w:val="ab"/>
              <w:rPr>
                <w:rFonts w:ascii="仿宋_GB2312" w:eastAsia="仿宋_GB2312" w:hAnsi="宋体"/>
                <w:szCs w:val="21"/>
              </w:rPr>
            </w:pPr>
          </w:p>
        </w:tc>
        <w:tc>
          <w:tcPr>
            <w:tcW w:w="1701" w:type="dxa"/>
            <w:vAlign w:val="center"/>
          </w:tcPr>
          <w:p w14:paraId="674315B3" w14:textId="77777777" w:rsidR="006303F9" w:rsidRDefault="006303F9">
            <w:pPr>
              <w:pStyle w:val="ab"/>
              <w:jc w:val="center"/>
              <w:rPr>
                <w:rFonts w:ascii="仿宋_GB2312" w:eastAsia="仿宋_GB2312" w:hAnsi="宋体"/>
                <w:szCs w:val="21"/>
              </w:rPr>
            </w:pPr>
          </w:p>
        </w:tc>
        <w:tc>
          <w:tcPr>
            <w:tcW w:w="992" w:type="dxa"/>
            <w:vAlign w:val="center"/>
          </w:tcPr>
          <w:p w14:paraId="13A473EF" w14:textId="77777777" w:rsidR="006303F9" w:rsidRDefault="006303F9">
            <w:pPr>
              <w:pStyle w:val="ab"/>
              <w:jc w:val="center"/>
              <w:rPr>
                <w:rFonts w:ascii="仿宋_GB2312" w:eastAsia="仿宋_GB2312" w:hAnsi="宋体"/>
                <w:szCs w:val="21"/>
              </w:rPr>
            </w:pPr>
          </w:p>
        </w:tc>
        <w:tc>
          <w:tcPr>
            <w:tcW w:w="1418" w:type="dxa"/>
            <w:vAlign w:val="center"/>
          </w:tcPr>
          <w:p w14:paraId="27004DA0" w14:textId="77777777" w:rsidR="006303F9" w:rsidRDefault="006303F9">
            <w:pPr>
              <w:pStyle w:val="ab"/>
              <w:rPr>
                <w:rFonts w:ascii="仿宋_GB2312" w:eastAsia="仿宋_GB2312" w:hAnsi="宋体"/>
                <w:szCs w:val="21"/>
              </w:rPr>
            </w:pPr>
          </w:p>
        </w:tc>
        <w:tc>
          <w:tcPr>
            <w:tcW w:w="1495" w:type="dxa"/>
            <w:vAlign w:val="center"/>
          </w:tcPr>
          <w:p w14:paraId="51AEB6A2" w14:textId="77777777" w:rsidR="006303F9" w:rsidRDefault="006303F9">
            <w:pPr>
              <w:pStyle w:val="ab"/>
              <w:rPr>
                <w:rFonts w:ascii="仿宋_GB2312" w:eastAsia="仿宋_GB2312" w:hAnsi="宋体"/>
                <w:szCs w:val="21"/>
              </w:rPr>
            </w:pPr>
          </w:p>
        </w:tc>
        <w:tc>
          <w:tcPr>
            <w:tcW w:w="720" w:type="dxa"/>
            <w:vAlign w:val="center"/>
          </w:tcPr>
          <w:p w14:paraId="36A157F1" w14:textId="77777777" w:rsidR="006303F9" w:rsidRDefault="006303F9">
            <w:pPr>
              <w:pStyle w:val="ab"/>
              <w:rPr>
                <w:rFonts w:ascii="仿宋_GB2312" w:eastAsia="仿宋_GB2312" w:hAnsi="宋体"/>
                <w:szCs w:val="21"/>
              </w:rPr>
            </w:pPr>
          </w:p>
        </w:tc>
      </w:tr>
      <w:tr w:rsidR="006303F9" w14:paraId="6BC63550" w14:textId="77777777" w:rsidTr="00470BF1">
        <w:trPr>
          <w:trHeight w:val="454"/>
        </w:trPr>
        <w:tc>
          <w:tcPr>
            <w:tcW w:w="720" w:type="dxa"/>
            <w:vAlign w:val="center"/>
          </w:tcPr>
          <w:p w14:paraId="2B77D800" w14:textId="77777777" w:rsidR="006303F9" w:rsidRDefault="006303F9">
            <w:pPr>
              <w:pStyle w:val="af"/>
              <w:jc w:val="center"/>
              <w:rPr>
                <w:rFonts w:ascii="仿宋_GB2312" w:eastAsia="仿宋_GB2312" w:hAnsi="宋体"/>
                <w:sz w:val="21"/>
                <w:szCs w:val="21"/>
              </w:rPr>
            </w:pPr>
          </w:p>
        </w:tc>
        <w:tc>
          <w:tcPr>
            <w:tcW w:w="2134" w:type="dxa"/>
            <w:vAlign w:val="center"/>
          </w:tcPr>
          <w:p w14:paraId="2FA65164" w14:textId="77777777" w:rsidR="006303F9" w:rsidRDefault="006303F9">
            <w:pPr>
              <w:pStyle w:val="ab"/>
              <w:rPr>
                <w:rFonts w:ascii="仿宋_GB2312" w:eastAsia="仿宋_GB2312" w:hAnsi="宋体"/>
                <w:szCs w:val="21"/>
              </w:rPr>
            </w:pPr>
          </w:p>
        </w:tc>
        <w:tc>
          <w:tcPr>
            <w:tcW w:w="1701" w:type="dxa"/>
            <w:vAlign w:val="center"/>
          </w:tcPr>
          <w:p w14:paraId="1A8D378E" w14:textId="77777777" w:rsidR="006303F9" w:rsidRDefault="006303F9">
            <w:pPr>
              <w:pStyle w:val="ab"/>
              <w:jc w:val="center"/>
              <w:rPr>
                <w:rFonts w:ascii="仿宋_GB2312" w:eastAsia="仿宋_GB2312" w:hAnsi="宋体"/>
                <w:szCs w:val="21"/>
              </w:rPr>
            </w:pPr>
          </w:p>
        </w:tc>
        <w:tc>
          <w:tcPr>
            <w:tcW w:w="992" w:type="dxa"/>
            <w:vAlign w:val="center"/>
          </w:tcPr>
          <w:p w14:paraId="36990E57" w14:textId="77777777" w:rsidR="006303F9" w:rsidRDefault="006303F9">
            <w:pPr>
              <w:pStyle w:val="ab"/>
              <w:jc w:val="center"/>
              <w:rPr>
                <w:rFonts w:ascii="仿宋_GB2312" w:eastAsia="仿宋_GB2312" w:hAnsi="宋体"/>
                <w:szCs w:val="21"/>
              </w:rPr>
            </w:pPr>
          </w:p>
        </w:tc>
        <w:tc>
          <w:tcPr>
            <w:tcW w:w="1418" w:type="dxa"/>
            <w:vAlign w:val="center"/>
          </w:tcPr>
          <w:p w14:paraId="28C7EB96" w14:textId="77777777" w:rsidR="006303F9" w:rsidRDefault="006303F9">
            <w:pPr>
              <w:pStyle w:val="ab"/>
              <w:rPr>
                <w:rFonts w:ascii="仿宋_GB2312" w:eastAsia="仿宋_GB2312" w:hAnsi="宋体"/>
                <w:szCs w:val="21"/>
              </w:rPr>
            </w:pPr>
          </w:p>
        </w:tc>
        <w:tc>
          <w:tcPr>
            <w:tcW w:w="1495" w:type="dxa"/>
            <w:vAlign w:val="center"/>
          </w:tcPr>
          <w:p w14:paraId="18A59404" w14:textId="77777777" w:rsidR="006303F9" w:rsidRDefault="006303F9">
            <w:pPr>
              <w:pStyle w:val="ab"/>
              <w:rPr>
                <w:rFonts w:ascii="仿宋_GB2312" w:eastAsia="仿宋_GB2312" w:hAnsi="宋体"/>
                <w:szCs w:val="21"/>
              </w:rPr>
            </w:pPr>
          </w:p>
        </w:tc>
        <w:tc>
          <w:tcPr>
            <w:tcW w:w="720" w:type="dxa"/>
            <w:vAlign w:val="center"/>
          </w:tcPr>
          <w:p w14:paraId="232C0B9C" w14:textId="77777777" w:rsidR="006303F9" w:rsidRDefault="006303F9">
            <w:pPr>
              <w:pStyle w:val="ab"/>
              <w:rPr>
                <w:rFonts w:ascii="仿宋_GB2312" w:eastAsia="仿宋_GB2312" w:hAnsi="宋体"/>
                <w:szCs w:val="21"/>
              </w:rPr>
            </w:pPr>
          </w:p>
        </w:tc>
      </w:tr>
      <w:tr w:rsidR="006303F9" w14:paraId="75557FA7" w14:textId="77777777" w:rsidTr="00470BF1">
        <w:trPr>
          <w:trHeight w:val="454"/>
        </w:trPr>
        <w:tc>
          <w:tcPr>
            <w:tcW w:w="720" w:type="dxa"/>
            <w:vAlign w:val="center"/>
          </w:tcPr>
          <w:p w14:paraId="2DF82F81" w14:textId="77777777" w:rsidR="006303F9" w:rsidRDefault="006303F9">
            <w:pPr>
              <w:pStyle w:val="af"/>
              <w:jc w:val="center"/>
              <w:rPr>
                <w:rFonts w:ascii="仿宋_GB2312" w:eastAsia="仿宋_GB2312" w:hAnsi="宋体"/>
                <w:sz w:val="21"/>
                <w:szCs w:val="21"/>
              </w:rPr>
            </w:pPr>
          </w:p>
        </w:tc>
        <w:tc>
          <w:tcPr>
            <w:tcW w:w="2134" w:type="dxa"/>
            <w:vAlign w:val="center"/>
          </w:tcPr>
          <w:p w14:paraId="25434201" w14:textId="77777777" w:rsidR="006303F9" w:rsidRDefault="006303F9">
            <w:pPr>
              <w:pStyle w:val="ab"/>
              <w:rPr>
                <w:rFonts w:ascii="仿宋_GB2312" w:eastAsia="仿宋_GB2312" w:hAnsi="宋体"/>
                <w:szCs w:val="21"/>
              </w:rPr>
            </w:pPr>
          </w:p>
        </w:tc>
        <w:tc>
          <w:tcPr>
            <w:tcW w:w="1701" w:type="dxa"/>
            <w:vAlign w:val="center"/>
          </w:tcPr>
          <w:p w14:paraId="2047E78C" w14:textId="77777777" w:rsidR="006303F9" w:rsidRDefault="006303F9">
            <w:pPr>
              <w:pStyle w:val="ab"/>
              <w:jc w:val="center"/>
              <w:rPr>
                <w:rFonts w:ascii="仿宋_GB2312" w:eastAsia="仿宋_GB2312" w:hAnsi="宋体"/>
                <w:szCs w:val="21"/>
              </w:rPr>
            </w:pPr>
          </w:p>
        </w:tc>
        <w:tc>
          <w:tcPr>
            <w:tcW w:w="992" w:type="dxa"/>
            <w:vAlign w:val="center"/>
          </w:tcPr>
          <w:p w14:paraId="018AAEC5" w14:textId="77777777" w:rsidR="006303F9" w:rsidRDefault="006303F9">
            <w:pPr>
              <w:pStyle w:val="ab"/>
              <w:jc w:val="center"/>
              <w:rPr>
                <w:rFonts w:ascii="仿宋_GB2312" w:eastAsia="仿宋_GB2312" w:hAnsi="宋体"/>
                <w:szCs w:val="21"/>
              </w:rPr>
            </w:pPr>
          </w:p>
        </w:tc>
        <w:tc>
          <w:tcPr>
            <w:tcW w:w="1418" w:type="dxa"/>
            <w:vAlign w:val="center"/>
          </w:tcPr>
          <w:p w14:paraId="405F64ED" w14:textId="77777777" w:rsidR="006303F9" w:rsidRDefault="006303F9">
            <w:pPr>
              <w:pStyle w:val="ab"/>
              <w:rPr>
                <w:rFonts w:ascii="仿宋_GB2312" w:eastAsia="仿宋_GB2312" w:hAnsi="宋体"/>
                <w:szCs w:val="21"/>
              </w:rPr>
            </w:pPr>
          </w:p>
        </w:tc>
        <w:tc>
          <w:tcPr>
            <w:tcW w:w="1495" w:type="dxa"/>
            <w:vAlign w:val="center"/>
          </w:tcPr>
          <w:p w14:paraId="26AFBC21" w14:textId="77777777" w:rsidR="006303F9" w:rsidRDefault="006303F9">
            <w:pPr>
              <w:pStyle w:val="ab"/>
              <w:rPr>
                <w:rFonts w:ascii="仿宋_GB2312" w:eastAsia="仿宋_GB2312" w:hAnsi="宋体"/>
                <w:szCs w:val="21"/>
              </w:rPr>
            </w:pPr>
          </w:p>
        </w:tc>
        <w:tc>
          <w:tcPr>
            <w:tcW w:w="720" w:type="dxa"/>
            <w:vAlign w:val="center"/>
          </w:tcPr>
          <w:p w14:paraId="3ED10FBC" w14:textId="77777777" w:rsidR="006303F9" w:rsidRDefault="006303F9">
            <w:pPr>
              <w:pStyle w:val="ab"/>
              <w:rPr>
                <w:rFonts w:ascii="仿宋_GB2312" w:eastAsia="仿宋_GB2312" w:hAnsi="宋体"/>
                <w:szCs w:val="21"/>
              </w:rPr>
            </w:pPr>
          </w:p>
        </w:tc>
      </w:tr>
      <w:tr w:rsidR="006303F9" w14:paraId="7AAA9357" w14:textId="77777777" w:rsidTr="00470BF1">
        <w:trPr>
          <w:trHeight w:val="454"/>
        </w:trPr>
        <w:tc>
          <w:tcPr>
            <w:tcW w:w="720" w:type="dxa"/>
            <w:vAlign w:val="center"/>
          </w:tcPr>
          <w:p w14:paraId="6C0F1A22" w14:textId="77777777" w:rsidR="006303F9" w:rsidRDefault="006303F9">
            <w:pPr>
              <w:pStyle w:val="af"/>
              <w:jc w:val="center"/>
              <w:rPr>
                <w:rFonts w:ascii="仿宋_GB2312" w:eastAsia="仿宋_GB2312" w:hAnsi="宋体"/>
                <w:sz w:val="21"/>
                <w:szCs w:val="21"/>
              </w:rPr>
            </w:pPr>
          </w:p>
        </w:tc>
        <w:tc>
          <w:tcPr>
            <w:tcW w:w="2134" w:type="dxa"/>
            <w:vAlign w:val="center"/>
          </w:tcPr>
          <w:p w14:paraId="1A6A7CEB" w14:textId="77777777" w:rsidR="006303F9" w:rsidRDefault="006303F9">
            <w:pPr>
              <w:pStyle w:val="ab"/>
              <w:rPr>
                <w:rFonts w:ascii="仿宋_GB2312" w:eastAsia="仿宋_GB2312" w:hAnsi="宋体"/>
                <w:szCs w:val="21"/>
              </w:rPr>
            </w:pPr>
          </w:p>
        </w:tc>
        <w:tc>
          <w:tcPr>
            <w:tcW w:w="1701" w:type="dxa"/>
            <w:vAlign w:val="center"/>
          </w:tcPr>
          <w:p w14:paraId="024712E0" w14:textId="77777777" w:rsidR="006303F9" w:rsidRDefault="006303F9">
            <w:pPr>
              <w:pStyle w:val="ab"/>
              <w:jc w:val="center"/>
              <w:rPr>
                <w:rFonts w:ascii="仿宋_GB2312" w:eastAsia="仿宋_GB2312" w:hAnsi="宋体"/>
                <w:szCs w:val="21"/>
              </w:rPr>
            </w:pPr>
          </w:p>
        </w:tc>
        <w:tc>
          <w:tcPr>
            <w:tcW w:w="992" w:type="dxa"/>
            <w:vAlign w:val="center"/>
          </w:tcPr>
          <w:p w14:paraId="7BABC422" w14:textId="77777777" w:rsidR="006303F9" w:rsidRDefault="006303F9">
            <w:pPr>
              <w:pStyle w:val="ab"/>
              <w:jc w:val="center"/>
              <w:rPr>
                <w:rFonts w:ascii="仿宋_GB2312" w:eastAsia="仿宋_GB2312" w:hAnsi="宋体"/>
                <w:szCs w:val="21"/>
              </w:rPr>
            </w:pPr>
          </w:p>
        </w:tc>
        <w:tc>
          <w:tcPr>
            <w:tcW w:w="1418" w:type="dxa"/>
            <w:vAlign w:val="center"/>
          </w:tcPr>
          <w:p w14:paraId="0790455E" w14:textId="77777777" w:rsidR="006303F9" w:rsidRDefault="006303F9">
            <w:pPr>
              <w:pStyle w:val="ab"/>
              <w:rPr>
                <w:rFonts w:ascii="仿宋_GB2312" w:eastAsia="仿宋_GB2312" w:hAnsi="宋体"/>
                <w:szCs w:val="21"/>
              </w:rPr>
            </w:pPr>
          </w:p>
        </w:tc>
        <w:tc>
          <w:tcPr>
            <w:tcW w:w="1495" w:type="dxa"/>
            <w:vAlign w:val="center"/>
          </w:tcPr>
          <w:p w14:paraId="44C1D8AD" w14:textId="77777777" w:rsidR="006303F9" w:rsidRDefault="006303F9">
            <w:pPr>
              <w:pStyle w:val="ab"/>
              <w:rPr>
                <w:rFonts w:ascii="仿宋_GB2312" w:eastAsia="仿宋_GB2312" w:hAnsi="宋体"/>
                <w:szCs w:val="21"/>
              </w:rPr>
            </w:pPr>
          </w:p>
        </w:tc>
        <w:tc>
          <w:tcPr>
            <w:tcW w:w="720" w:type="dxa"/>
            <w:vAlign w:val="center"/>
          </w:tcPr>
          <w:p w14:paraId="5BA24128" w14:textId="77777777" w:rsidR="006303F9" w:rsidRDefault="006303F9">
            <w:pPr>
              <w:pStyle w:val="ab"/>
              <w:rPr>
                <w:rFonts w:ascii="仿宋_GB2312" w:eastAsia="仿宋_GB2312" w:hAnsi="宋体"/>
                <w:szCs w:val="21"/>
              </w:rPr>
            </w:pPr>
          </w:p>
        </w:tc>
      </w:tr>
      <w:tr w:rsidR="006303F9" w14:paraId="05048F85" w14:textId="77777777" w:rsidTr="00470BF1">
        <w:trPr>
          <w:trHeight w:val="454"/>
        </w:trPr>
        <w:tc>
          <w:tcPr>
            <w:tcW w:w="720" w:type="dxa"/>
            <w:vAlign w:val="center"/>
          </w:tcPr>
          <w:p w14:paraId="7CE35B73" w14:textId="77777777" w:rsidR="006303F9" w:rsidRDefault="006303F9">
            <w:pPr>
              <w:pStyle w:val="af"/>
              <w:jc w:val="center"/>
              <w:rPr>
                <w:rFonts w:ascii="仿宋_GB2312" w:eastAsia="仿宋_GB2312" w:hAnsi="宋体"/>
                <w:sz w:val="21"/>
                <w:szCs w:val="21"/>
              </w:rPr>
            </w:pPr>
          </w:p>
        </w:tc>
        <w:tc>
          <w:tcPr>
            <w:tcW w:w="2134" w:type="dxa"/>
            <w:vAlign w:val="center"/>
          </w:tcPr>
          <w:p w14:paraId="39384BE1" w14:textId="77777777" w:rsidR="006303F9" w:rsidRDefault="006303F9">
            <w:pPr>
              <w:pStyle w:val="ab"/>
              <w:rPr>
                <w:rFonts w:ascii="仿宋_GB2312" w:eastAsia="仿宋_GB2312" w:hAnsi="宋体"/>
                <w:szCs w:val="21"/>
              </w:rPr>
            </w:pPr>
          </w:p>
        </w:tc>
        <w:tc>
          <w:tcPr>
            <w:tcW w:w="1701" w:type="dxa"/>
            <w:vAlign w:val="center"/>
          </w:tcPr>
          <w:p w14:paraId="3FC3CF61" w14:textId="77777777" w:rsidR="006303F9" w:rsidRDefault="006303F9">
            <w:pPr>
              <w:pStyle w:val="ab"/>
              <w:jc w:val="center"/>
              <w:rPr>
                <w:rFonts w:ascii="仿宋_GB2312" w:eastAsia="仿宋_GB2312" w:hAnsi="宋体"/>
                <w:szCs w:val="21"/>
              </w:rPr>
            </w:pPr>
          </w:p>
        </w:tc>
        <w:tc>
          <w:tcPr>
            <w:tcW w:w="992" w:type="dxa"/>
            <w:vAlign w:val="center"/>
          </w:tcPr>
          <w:p w14:paraId="55F79181" w14:textId="77777777" w:rsidR="006303F9" w:rsidRDefault="006303F9">
            <w:pPr>
              <w:pStyle w:val="ab"/>
              <w:jc w:val="center"/>
              <w:rPr>
                <w:rFonts w:ascii="仿宋_GB2312" w:eastAsia="仿宋_GB2312" w:hAnsi="宋体"/>
                <w:szCs w:val="21"/>
              </w:rPr>
            </w:pPr>
          </w:p>
        </w:tc>
        <w:tc>
          <w:tcPr>
            <w:tcW w:w="1418" w:type="dxa"/>
            <w:vAlign w:val="center"/>
          </w:tcPr>
          <w:p w14:paraId="1595F6D4" w14:textId="77777777" w:rsidR="006303F9" w:rsidRDefault="006303F9">
            <w:pPr>
              <w:pStyle w:val="ab"/>
              <w:rPr>
                <w:rFonts w:ascii="仿宋_GB2312" w:eastAsia="仿宋_GB2312" w:hAnsi="宋体"/>
                <w:szCs w:val="21"/>
              </w:rPr>
            </w:pPr>
          </w:p>
        </w:tc>
        <w:tc>
          <w:tcPr>
            <w:tcW w:w="1495" w:type="dxa"/>
            <w:vAlign w:val="center"/>
          </w:tcPr>
          <w:p w14:paraId="352AEB3F" w14:textId="77777777" w:rsidR="006303F9" w:rsidRDefault="006303F9">
            <w:pPr>
              <w:pStyle w:val="ab"/>
              <w:rPr>
                <w:rFonts w:ascii="仿宋_GB2312" w:eastAsia="仿宋_GB2312" w:hAnsi="宋体"/>
                <w:szCs w:val="21"/>
              </w:rPr>
            </w:pPr>
          </w:p>
        </w:tc>
        <w:tc>
          <w:tcPr>
            <w:tcW w:w="720" w:type="dxa"/>
            <w:vAlign w:val="center"/>
          </w:tcPr>
          <w:p w14:paraId="4A8FAD9F" w14:textId="77777777" w:rsidR="006303F9" w:rsidRDefault="006303F9">
            <w:pPr>
              <w:pStyle w:val="ab"/>
              <w:rPr>
                <w:rFonts w:ascii="仿宋_GB2312" w:eastAsia="仿宋_GB2312" w:hAnsi="宋体"/>
                <w:szCs w:val="21"/>
              </w:rPr>
            </w:pPr>
          </w:p>
        </w:tc>
      </w:tr>
    </w:tbl>
    <w:p w14:paraId="1B02A43B" w14:textId="77777777" w:rsidR="006303F9" w:rsidRDefault="006303F9">
      <w:pPr>
        <w:pStyle w:val="ab"/>
        <w:spacing w:line="360" w:lineRule="auto"/>
        <w:rPr>
          <w:rFonts w:ascii="仿宋_GB2312" w:eastAsia="仿宋_GB2312" w:hAnsi="宋体"/>
          <w:sz w:val="24"/>
          <w:szCs w:val="24"/>
        </w:rPr>
      </w:pPr>
    </w:p>
    <w:p w14:paraId="4F6326C7" w14:textId="77777777"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14:paraId="29D374BD" w14:textId="77777777"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30324556" w14:textId="77777777"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139AC372" w14:textId="77777777" w:rsidR="006303F9" w:rsidRDefault="00500826">
      <w:pPr>
        <w:spacing w:before="240"/>
        <w:ind w:hanging="119"/>
      </w:pPr>
      <w:r>
        <w:rPr>
          <w:rFonts w:ascii="仿宋_GB2312" w:eastAsia="仿宋_GB2312" w:hint="eastAsia"/>
        </w:rPr>
        <w:t>注:</w:t>
      </w:r>
      <w:bookmarkStart w:id="145"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14:paraId="33489FAB" w14:textId="77777777" w:rsidR="006303F9" w:rsidRDefault="006303F9">
      <w:pPr>
        <w:spacing w:before="240"/>
        <w:ind w:hanging="119"/>
      </w:pPr>
    </w:p>
    <w:p w14:paraId="04221FE4" w14:textId="77777777" w:rsidR="006303F9" w:rsidRDefault="006303F9">
      <w:pPr>
        <w:spacing w:before="240"/>
        <w:ind w:hanging="119"/>
      </w:pPr>
    </w:p>
    <w:p w14:paraId="2C2E2D38" w14:textId="77777777" w:rsidR="006303F9" w:rsidRDefault="006303F9">
      <w:pPr>
        <w:spacing w:before="240"/>
      </w:pPr>
    </w:p>
    <w:p w14:paraId="02898A73" w14:textId="77777777" w:rsidR="006303F9" w:rsidRDefault="00500826">
      <w:pPr>
        <w:rPr>
          <w:rFonts w:ascii="仿宋_GB2312" w:eastAsia="仿宋_GB2312"/>
          <w:b/>
        </w:rPr>
      </w:pPr>
      <w:r>
        <w:br w:type="page"/>
      </w:r>
      <w:r>
        <w:rPr>
          <w:rFonts w:ascii="仿宋_GB2312" w:eastAsia="仿宋_GB2312" w:hint="eastAsia"/>
          <w:b/>
        </w:rPr>
        <w:lastRenderedPageBreak/>
        <w:t>5．技术规格偏离表</w:t>
      </w:r>
    </w:p>
    <w:p w14:paraId="71910DBB" w14:textId="77777777"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14:paraId="050B4E64" w14:textId="77777777">
        <w:tc>
          <w:tcPr>
            <w:tcW w:w="828" w:type="dxa"/>
            <w:vAlign w:val="center"/>
          </w:tcPr>
          <w:p w14:paraId="64C8A25D" w14:textId="77777777"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14:paraId="0009BC0E"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14:paraId="108018A4"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14:paraId="1D3DFDDC"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14:paraId="6E409D7B"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14:paraId="3FE66707" w14:textId="77777777"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14:paraId="58CE7D69" w14:textId="77777777">
        <w:tc>
          <w:tcPr>
            <w:tcW w:w="828" w:type="dxa"/>
          </w:tcPr>
          <w:p w14:paraId="1DCAF373" w14:textId="77777777" w:rsidR="006303F9" w:rsidRDefault="006303F9">
            <w:pPr>
              <w:spacing w:before="240" w:after="240"/>
              <w:rPr>
                <w:rFonts w:ascii="仿宋_GB2312" w:eastAsia="仿宋_GB2312"/>
              </w:rPr>
            </w:pPr>
          </w:p>
        </w:tc>
        <w:tc>
          <w:tcPr>
            <w:tcW w:w="1800" w:type="dxa"/>
          </w:tcPr>
          <w:p w14:paraId="0DEA4132" w14:textId="77777777" w:rsidR="006303F9" w:rsidRDefault="006303F9">
            <w:pPr>
              <w:rPr>
                <w:rFonts w:ascii="仿宋_GB2312" w:eastAsia="仿宋_GB2312"/>
              </w:rPr>
            </w:pPr>
          </w:p>
        </w:tc>
        <w:tc>
          <w:tcPr>
            <w:tcW w:w="1620" w:type="dxa"/>
          </w:tcPr>
          <w:p w14:paraId="6ED3DA67" w14:textId="77777777" w:rsidR="006303F9" w:rsidRDefault="006303F9">
            <w:pPr>
              <w:rPr>
                <w:rFonts w:ascii="仿宋_GB2312" w:eastAsia="仿宋_GB2312"/>
              </w:rPr>
            </w:pPr>
          </w:p>
        </w:tc>
        <w:tc>
          <w:tcPr>
            <w:tcW w:w="1440" w:type="dxa"/>
          </w:tcPr>
          <w:p w14:paraId="506E86F2" w14:textId="77777777" w:rsidR="006303F9" w:rsidRDefault="006303F9">
            <w:pPr>
              <w:rPr>
                <w:rFonts w:ascii="仿宋_GB2312" w:eastAsia="仿宋_GB2312"/>
              </w:rPr>
            </w:pPr>
          </w:p>
        </w:tc>
        <w:tc>
          <w:tcPr>
            <w:tcW w:w="1260" w:type="dxa"/>
          </w:tcPr>
          <w:p w14:paraId="3B3BD08D" w14:textId="77777777" w:rsidR="006303F9" w:rsidRDefault="006303F9">
            <w:pPr>
              <w:rPr>
                <w:rFonts w:ascii="仿宋_GB2312" w:eastAsia="仿宋_GB2312"/>
              </w:rPr>
            </w:pPr>
          </w:p>
        </w:tc>
        <w:tc>
          <w:tcPr>
            <w:tcW w:w="1440" w:type="dxa"/>
          </w:tcPr>
          <w:p w14:paraId="00BC7483" w14:textId="77777777" w:rsidR="006303F9" w:rsidRDefault="006303F9">
            <w:pPr>
              <w:rPr>
                <w:rFonts w:ascii="仿宋_GB2312" w:eastAsia="仿宋_GB2312"/>
              </w:rPr>
            </w:pPr>
          </w:p>
        </w:tc>
      </w:tr>
      <w:tr w:rsidR="006303F9" w14:paraId="62678506" w14:textId="77777777">
        <w:tc>
          <w:tcPr>
            <w:tcW w:w="828" w:type="dxa"/>
          </w:tcPr>
          <w:p w14:paraId="04AE0B5A" w14:textId="77777777" w:rsidR="006303F9" w:rsidRDefault="006303F9">
            <w:pPr>
              <w:spacing w:before="240" w:after="240"/>
              <w:rPr>
                <w:rFonts w:ascii="仿宋_GB2312" w:eastAsia="仿宋_GB2312"/>
              </w:rPr>
            </w:pPr>
          </w:p>
        </w:tc>
        <w:tc>
          <w:tcPr>
            <w:tcW w:w="1800" w:type="dxa"/>
          </w:tcPr>
          <w:p w14:paraId="23F63159" w14:textId="77777777" w:rsidR="006303F9" w:rsidRDefault="006303F9">
            <w:pPr>
              <w:rPr>
                <w:rFonts w:ascii="仿宋_GB2312" w:eastAsia="仿宋_GB2312"/>
              </w:rPr>
            </w:pPr>
          </w:p>
        </w:tc>
        <w:tc>
          <w:tcPr>
            <w:tcW w:w="1620" w:type="dxa"/>
          </w:tcPr>
          <w:p w14:paraId="36CFD8E8" w14:textId="77777777" w:rsidR="006303F9" w:rsidRDefault="006303F9">
            <w:pPr>
              <w:rPr>
                <w:rFonts w:ascii="仿宋_GB2312" w:eastAsia="仿宋_GB2312"/>
              </w:rPr>
            </w:pPr>
          </w:p>
        </w:tc>
        <w:tc>
          <w:tcPr>
            <w:tcW w:w="1440" w:type="dxa"/>
          </w:tcPr>
          <w:p w14:paraId="5EC11140" w14:textId="77777777" w:rsidR="006303F9" w:rsidRDefault="006303F9">
            <w:pPr>
              <w:rPr>
                <w:rFonts w:ascii="仿宋_GB2312" w:eastAsia="仿宋_GB2312"/>
              </w:rPr>
            </w:pPr>
          </w:p>
        </w:tc>
        <w:tc>
          <w:tcPr>
            <w:tcW w:w="1260" w:type="dxa"/>
          </w:tcPr>
          <w:p w14:paraId="2FBF9D57" w14:textId="77777777" w:rsidR="006303F9" w:rsidRDefault="006303F9">
            <w:pPr>
              <w:rPr>
                <w:rFonts w:ascii="仿宋_GB2312" w:eastAsia="仿宋_GB2312"/>
              </w:rPr>
            </w:pPr>
          </w:p>
        </w:tc>
        <w:tc>
          <w:tcPr>
            <w:tcW w:w="1440" w:type="dxa"/>
          </w:tcPr>
          <w:p w14:paraId="6503EB52" w14:textId="77777777" w:rsidR="006303F9" w:rsidRDefault="006303F9">
            <w:pPr>
              <w:rPr>
                <w:rFonts w:ascii="仿宋_GB2312" w:eastAsia="仿宋_GB2312"/>
              </w:rPr>
            </w:pPr>
          </w:p>
        </w:tc>
      </w:tr>
      <w:tr w:rsidR="006303F9" w14:paraId="59333127" w14:textId="77777777">
        <w:tc>
          <w:tcPr>
            <w:tcW w:w="828" w:type="dxa"/>
          </w:tcPr>
          <w:p w14:paraId="38672806" w14:textId="77777777" w:rsidR="006303F9" w:rsidRDefault="006303F9">
            <w:pPr>
              <w:spacing w:before="240" w:after="240"/>
              <w:rPr>
                <w:rFonts w:ascii="仿宋_GB2312" w:eastAsia="仿宋_GB2312"/>
              </w:rPr>
            </w:pPr>
          </w:p>
        </w:tc>
        <w:tc>
          <w:tcPr>
            <w:tcW w:w="1800" w:type="dxa"/>
          </w:tcPr>
          <w:p w14:paraId="687736C8" w14:textId="77777777" w:rsidR="006303F9" w:rsidRDefault="006303F9">
            <w:pPr>
              <w:rPr>
                <w:rFonts w:ascii="仿宋_GB2312" w:eastAsia="仿宋_GB2312"/>
              </w:rPr>
            </w:pPr>
          </w:p>
        </w:tc>
        <w:tc>
          <w:tcPr>
            <w:tcW w:w="1620" w:type="dxa"/>
          </w:tcPr>
          <w:p w14:paraId="407D973C" w14:textId="77777777" w:rsidR="006303F9" w:rsidRDefault="006303F9">
            <w:pPr>
              <w:rPr>
                <w:rFonts w:ascii="仿宋_GB2312" w:eastAsia="仿宋_GB2312"/>
              </w:rPr>
            </w:pPr>
          </w:p>
        </w:tc>
        <w:tc>
          <w:tcPr>
            <w:tcW w:w="1440" w:type="dxa"/>
          </w:tcPr>
          <w:p w14:paraId="2D1FA6F3" w14:textId="77777777" w:rsidR="006303F9" w:rsidRDefault="006303F9">
            <w:pPr>
              <w:rPr>
                <w:rFonts w:ascii="仿宋_GB2312" w:eastAsia="仿宋_GB2312"/>
              </w:rPr>
            </w:pPr>
          </w:p>
        </w:tc>
        <w:tc>
          <w:tcPr>
            <w:tcW w:w="1260" w:type="dxa"/>
          </w:tcPr>
          <w:p w14:paraId="32547D10" w14:textId="77777777" w:rsidR="006303F9" w:rsidRDefault="006303F9">
            <w:pPr>
              <w:rPr>
                <w:rFonts w:ascii="仿宋_GB2312" w:eastAsia="仿宋_GB2312"/>
              </w:rPr>
            </w:pPr>
          </w:p>
        </w:tc>
        <w:tc>
          <w:tcPr>
            <w:tcW w:w="1440" w:type="dxa"/>
          </w:tcPr>
          <w:p w14:paraId="6E4E9EE9" w14:textId="77777777" w:rsidR="006303F9" w:rsidRDefault="006303F9">
            <w:pPr>
              <w:rPr>
                <w:rFonts w:ascii="仿宋_GB2312" w:eastAsia="仿宋_GB2312"/>
              </w:rPr>
            </w:pPr>
          </w:p>
        </w:tc>
      </w:tr>
      <w:tr w:rsidR="006303F9" w14:paraId="27B20BBC" w14:textId="77777777">
        <w:tc>
          <w:tcPr>
            <w:tcW w:w="828" w:type="dxa"/>
          </w:tcPr>
          <w:p w14:paraId="1BF17D36" w14:textId="77777777" w:rsidR="006303F9" w:rsidRDefault="006303F9">
            <w:pPr>
              <w:spacing w:before="240" w:after="240"/>
              <w:rPr>
                <w:rFonts w:ascii="仿宋_GB2312" w:eastAsia="仿宋_GB2312"/>
              </w:rPr>
            </w:pPr>
          </w:p>
        </w:tc>
        <w:tc>
          <w:tcPr>
            <w:tcW w:w="1800" w:type="dxa"/>
          </w:tcPr>
          <w:p w14:paraId="1A5D4481" w14:textId="77777777" w:rsidR="006303F9" w:rsidRDefault="006303F9">
            <w:pPr>
              <w:rPr>
                <w:rFonts w:ascii="仿宋_GB2312" w:eastAsia="仿宋_GB2312"/>
              </w:rPr>
            </w:pPr>
          </w:p>
        </w:tc>
        <w:tc>
          <w:tcPr>
            <w:tcW w:w="1620" w:type="dxa"/>
          </w:tcPr>
          <w:p w14:paraId="0719D212" w14:textId="77777777" w:rsidR="006303F9" w:rsidRDefault="006303F9">
            <w:pPr>
              <w:rPr>
                <w:rFonts w:ascii="仿宋_GB2312" w:eastAsia="仿宋_GB2312"/>
              </w:rPr>
            </w:pPr>
          </w:p>
        </w:tc>
        <w:tc>
          <w:tcPr>
            <w:tcW w:w="1440" w:type="dxa"/>
          </w:tcPr>
          <w:p w14:paraId="049CC1C7" w14:textId="77777777" w:rsidR="006303F9" w:rsidRDefault="006303F9">
            <w:pPr>
              <w:rPr>
                <w:rFonts w:ascii="仿宋_GB2312" w:eastAsia="仿宋_GB2312"/>
              </w:rPr>
            </w:pPr>
          </w:p>
        </w:tc>
        <w:tc>
          <w:tcPr>
            <w:tcW w:w="1260" w:type="dxa"/>
          </w:tcPr>
          <w:p w14:paraId="0CC29C7A" w14:textId="77777777" w:rsidR="006303F9" w:rsidRDefault="006303F9">
            <w:pPr>
              <w:rPr>
                <w:rFonts w:ascii="仿宋_GB2312" w:eastAsia="仿宋_GB2312"/>
              </w:rPr>
            </w:pPr>
          </w:p>
        </w:tc>
        <w:tc>
          <w:tcPr>
            <w:tcW w:w="1440" w:type="dxa"/>
          </w:tcPr>
          <w:p w14:paraId="20F9BC1B" w14:textId="77777777" w:rsidR="006303F9" w:rsidRDefault="006303F9">
            <w:pPr>
              <w:rPr>
                <w:rFonts w:ascii="仿宋_GB2312" w:eastAsia="仿宋_GB2312"/>
              </w:rPr>
            </w:pPr>
          </w:p>
        </w:tc>
      </w:tr>
      <w:tr w:rsidR="006303F9" w14:paraId="2EF7FE9A" w14:textId="77777777">
        <w:tc>
          <w:tcPr>
            <w:tcW w:w="828" w:type="dxa"/>
          </w:tcPr>
          <w:p w14:paraId="7479006A" w14:textId="77777777" w:rsidR="006303F9" w:rsidRDefault="006303F9">
            <w:pPr>
              <w:spacing w:before="240" w:after="240"/>
              <w:rPr>
                <w:rFonts w:ascii="仿宋_GB2312" w:eastAsia="仿宋_GB2312"/>
              </w:rPr>
            </w:pPr>
          </w:p>
        </w:tc>
        <w:tc>
          <w:tcPr>
            <w:tcW w:w="1800" w:type="dxa"/>
          </w:tcPr>
          <w:p w14:paraId="6111C988" w14:textId="77777777" w:rsidR="006303F9" w:rsidRDefault="006303F9">
            <w:pPr>
              <w:rPr>
                <w:rFonts w:ascii="仿宋_GB2312" w:eastAsia="仿宋_GB2312"/>
              </w:rPr>
            </w:pPr>
          </w:p>
        </w:tc>
        <w:tc>
          <w:tcPr>
            <w:tcW w:w="1620" w:type="dxa"/>
          </w:tcPr>
          <w:p w14:paraId="026D5D52" w14:textId="77777777" w:rsidR="006303F9" w:rsidRDefault="006303F9">
            <w:pPr>
              <w:rPr>
                <w:rFonts w:ascii="仿宋_GB2312" w:eastAsia="仿宋_GB2312"/>
              </w:rPr>
            </w:pPr>
          </w:p>
        </w:tc>
        <w:tc>
          <w:tcPr>
            <w:tcW w:w="1440" w:type="dxa"/>
          </w:tcPr>
          <w:p w14:paraId="38A1D062" w14:textId="77777777" w:rsidR="006303F9" w:rsidRDefault="006303F9">
            <w:pPr>
              <w:rPr>
                <w:rFonts w:ascii="仿宋_GB2312" w:eastAsia="仿宋_GB2312"/>
              </w:rPr>
            </w:pPr>
          </w:p>
        </w:tc>
        <w:tc>
          <w:tcPr>
            <w:tcW w:w="1260" w:type="dxa"/>
          </w:tcPr>
          <w:p w14:paraId="32C3FEEB" w14:textId="77777777" w:rsidR="006303F9" w:rsidRDefault="006303F9">
            <w:pPr>
              <w:rPr>
                <w:rFonts w:ascii="仿宋_GB2312" w:eastAsia="仿宋_GB2312"/>
              </w:rPr>
            </w:pPr>
          </w:p>
        </w:tc>
        <w:tc>
          <w:tcPr>
            <w:tcW w:w="1440" w:type="dxa"/>
          </w:tcPr>
          <w:p w14:paraId="24175A82" w14:textId="77777777" w:rsidR="006303F9" w:rsidRDefault="006303F9">
            <w:pPr>
              <w:rPr>
                <w:rFonts w:ascii="仿宋_GB2312" w:eastAsia="仿宋_GB2312"/>
              </w:rPr>
            </w:pPr>
          </w:p>
        </w:tc>
      </w:tr>
      <w:tr w:rsidR="006303F9" w14:paraId="5E0BAC7D" w14:textId="77777777">
        <w:tc>
          <w:tcPr>
            <w:tcW w:w="828" w:type="dxa"/>
          </w:tcPr>
          <w:p w14:paraId="7AEF1775" w14:textId="77777777" w:rsidR="006303F9" w:rsidRDefault="006303F9">
            <w:pPr>
              <w:spacing w:before="240" w:after="240"/>
              <w:rPr>
                <w:rFonts w:ascii="仿宋_GB2312" w:eastAsia="仿宋_GB2312"/>
              </w:rPr>
            </w:pPr>
          </w:p>
        </w:tc>
        <w:tc>
          <w:tcPr>
            <w:tcW w:w="1800" w:type="dxa"/>
          </w:tcPr>
          <w:p w14:paraId="4163E894" w14:textId="77777777" w:rsidR="006303F9" w:rsidRDefault="006303F9">
            <w:pPr>
              <w:rPr>
                <w:rFonts w:ascii="仿宋_GB2312" w:eastAsia="仿宋_GB2312"/>
              </w:rPr>
            </w:pPr>
          </w:p>
        </w:tc>
        <w:tc>
          <w:tcPr>
            <w:tcW w:w="1620" w:type="dxa"/>
          </w:tcPr>
          <w:p w14:paraId="30DE4005" w14:textId="77777777" w:rsidR="006303F9" w:rsidRDefault="006303F9">
            <w:pPr>
              <w:rPr>
                <w:rFonts w:ascii="仿宋_GB2312" w:eastAsia="仿宋_GB2312"/>
              </w:rPr>
            </w:pPr>
          </w:p>
        </w:tc>
        <w:tc>
          <w:tcPr>
            <w:tcW w:w="1440" w:type="dxa"/>
          </w:tcPr>
          <w:p w14:paraId="594AD9E1" w14:textId="77777777" w:rsidR="006303F9" w:rsidRDefault="006303F9">
            <w:pPr>
              <w:rPr>
                <w:rFonts w:ascii="仿宋_GB2312" w:eastAsia="仿宋_GB2312"/>
              </w:rPr>
            </w:pPr>
          </w:p>
        </w:tc>
        <w:tc>
          <w:tcPr>
            <w:tcW w:w="1260" w:type="dxa"/>
          </w:tcPr>
          <w:p w14:paraId="27957351" w14:textId="77777777" w:rsidR="006303F9" w:rsidRDefault="006303F9">
            <w:pPr>
              <w:rPr>
                <w:rFonts w:ascii="仿宋_GB2312" w:eastAsia="仿宋_GB2312"/>
              </w:rPr>
            </w:pPr>
          </w:p>
        </w:tc>
        <w:tc>
          <w:tcPr>
            <w:tcW w:w="1440" w:type="dxa"/>
          </w:tcPr>
          <w:p w14:paraId="2B75B774" w14:textId="77777777" w:rsidR="006303F9" w:rsidRDefault="006303F9">
            <w:pPr>
              <w:rPr>
                <w:rFonts w:ascii="仿宋_GB2312" w:eastAsia="仿宋_GB2312"/>
              </w:rPr>
            </w:pPr>
          </w:p>
        </w:tc>
      </w:tr>
      <w:tr w:rsidR="006303F9" w14:paraId="4E3352FD" w14:textId="77777777">
        <w:tc>
          <w:tcPr>
            <w:tcW w:w="828" w:type="dxa"/>
          </w:tcPr>
          <w:p w14:paraId="00E51EF7" w14:textId="77777777" w:rsidR="006303F9" w:rsidRDefault="006303F9">
            <w:pPr>
              <w:spacing w:before="240" w:after="240"/>
              <w:rPr>
                <w:rFonts w:ascii="仿宋_GB2312" w:eastAsia="仿宋_GB2312"/>
              </w:rPr>
            </w:pPr>
          </w:p>
        </w:tc>
        <w:tc>
          <w:tcPr>
            <w:tcW w:w="1800" w:type="dxa"/>
          </w:tcPr>
          <w:p w14:paraId="70E19E41" w14:textId="77777777" w:rsidR="006303F9" w:rsidRDefault="006303F9">
            <w:pPr>
              <w:rPr>
                <w:rFonts w:ascii="仿宋_GB2312" w:eastAsia="仿宋_GB2312"/>
              </w:rPr>
            </w:pPr>
          </w:p>
        </w:tc>
        <w:tc>
          <w:tcPr>
            <w:tcW w:w="1620" w:type="dxa"/>
          </w:tcPr>
          <w:p w14:paraId="1A810A1E" w14:textId="77777777" w:rsidR="006303F9" w:rsidRDefault="006303F9">
            <w:pPr>
              <w:rPr>
                <w:rFonts w:ascii="仿宋_GB2312" w:eastAsia="仿宋_GB2312"/>
              </w:rPr>
            </w:pPr>
          </w:p>
        </w:tc>
        <w:tc>
          <w:tcPr>
            <w:tcW w:w="1440" w:type="dxa"/>
          </w:tcPr>
          <w:p w14:paraId="636DF27E" w14:textId="77777777" w:rsidR="006303F9" w:rsidRDefault="006303F9">
            <w:pPr>
              <w:rPr>
                <w:rFonts w:ascii="仿宋_GB2312" w:eastAsia="仿宋_GB2312"/>
              </w:rPr>
            </w:pPr>
          </w:p>
        </w:tc>
        <w:tc>
          <w:tcPr>
            <w:tcW w:w="1260" w:type="dxa"/>
          </w:tcPr>
          <w:p w14:paraId="0BFCC490" w14:textId="77777777" w:rsidR="006303F9" w:rsidRDefault="006303F9">
            <w:pPr>
              <w:rPr>
                <w:rFonts w:ascii="仿宋_GB2312" w:eastAsia="仿宋_GB2312"/>
              </w:rPr>
            </w:pPr>
          </w:p>
        </w:tc>
        <w:tc>
          <w:tcPr>
            <w:tcW w:w="1440" w:type="dxa"/>
          </w:tcPr>
          <w:p w14:paraId="7B0D744B" w14:textId="77777777" w:rsidR="006303F9" w:rsidRDefault="006303F9">
            <w:pPr>
              <w:rPr>
                <w:rFonts w:ascii="仿宋_GB2312" w:eastAsia="仿宋_GB2312"/>
              </w:rPr>
            </w:pPr>
          </w:p>
        </w:tc>
      </w:tr>
      <w:tr w:rsidR="006303F9" w14:paraId="265E1B32" w14:textId="77777777">
        <w:tc>
          <w:tcPr>
            <w:tcW w:w="828" w:type="dxa"/>
          </w:tcPr>
          <w:p w14:paraId="22038390" w14:textId="77777777" w:rsidR="006303F9" w:rsidRDefault="006303F9">
            <w:pPr>
              <w:spacing w:before="240" w:after="240"/>
              <w:rPr>
                <w:rFonts w:ascii="仿宋_GB2312" w:eastAsia="仿宋_GB2312"/>
              </w:rPr>
            </w:pPr>
          </w:p>
        </w:tc>
        <w:tc>
          <w:tcPr>
            <w:tcW w:w="1800" w:type="dxa"/>
          </w:tcPr>
          <w:p w14:paraId="7BDAE202" w14:textId="77777777" w:rsidR="006303F9" w:rsidRDefault="006303F9">
            <w:pPr>
              <w:rPr>
                <w:rFonts w:ascii="仿宋_GB2312" w:eastAsia="仿宋_GB2312"/>
              </w:rPr>
            </w:pPr>
          </w:p>
        </w:tc>
        <w:tc>
          <w:tcPr>
            <w:tcW w:w="1620" w:type="dxa"/>
          </w:tcPr>
          <w:p w14:paraId="171D577F" w14:textId="77777777" w:rsidR="006303F9" w:rsidRDefault="006303F9">
            <w:pPr>
              <w:rPr>
                <w:rFonts w:ascii="仿宋_GB2312" w:eastAsia="仿宋_GB2312"/>
              </w:rPr>
            </w:pPr>
          </w:p>
        </w:tc>
        <w:tc>
          <w:tcPr>
            <w:tcW w:w="1440" w:type="dxa"/>
          </w:tcPr>
          <w:p w14:paraId="5BB264D9" w14:textId="77777777" w:rsidR="006303F9" w:rsidRDefault="006303F9">
            <w:pPr>
              <w:rPr>
                <w:rFonts w:ascii="仿宋_GB2312" w:eastAsia="仿宋_GB2312"/>
              </w:rPr>
            </w:pPr>
          </w:p>
        </w:tc>
        <w:tc>
          <w:tcPr>
            <w:tcW w:w="1260" w:type="dxa"/>
          </w:tcPr>
          <w:p w14:paraId="65D3BE22" w14:textId="77777777" w:rsidR="006303F9" w:rsidRDefault="006303F9">
            <w:pPr>
              <w:rPr>
                <w:rFonts w:ascii="仿宋_GB2312" w:eastAsia="仿宋_GB2312"/>
              </w:rPr>
            </w:pPr>
          </w:p>
        </w:tc>
        <w:tc>
          <w:tcPr>
            <w:tcW w:w="1440" w:type="dxa"/>
          </w:tcPr>
          <w:p w14:paraId="07320E60" w14:textId="77777777" w:rsidR="006303F9" w:rsidRDefault="006303F9">
            <w:pPr>
              <w:rPr>
                <w:rFonts w:ascii="仿宋_GB2312" w:eastAsia="仿宋_GB2312"/>
              </w:rPr>
            </w:pPr>
          </w:p>
        </w:tc>
      </w:tr>
      <w:tr w:rsidR="006303F9" w14:paraId="641E7F89" w14:textId="77777777">
        <w:tc>
          <w:tcPr>
            <w:tcW w:w="828" w:type="dxa"/>
          </w:tcPr>
          <w:p w14:paraId="034607FD" w14:textId="77777777" w:rsidR="006303F9" w:rsidRDefault="006303F9">
            <w:pPr>
              <w:spacing w:before="240" w:after="240"/>
              <w:rPr>
                <w:rFonts w:ascii="仿宋_GB2312" w:eastAsia="仿宋_GB2312"/>
              </w:rPr>
            </w:pPr>
          </w:p>
        </w:tc>
        <w:tc>
          <w:tcPr>
            <w:tcW w:w="1800" w:type="dxa"/>
          </w:tcPr>
          <w:p w14:paraId="30AD1894" w14:textId="77777777" w:rsidR="006303F9" w:rsidRDefault="006303F9">
            <w:pPr>
              <w:rPr>
                <w:rFonts w:ascii="仿宋_GB2312" w:eastAsia="仿宋_GB2312"/>
              </w:rPr>
            </w:pPr>
          </w:p>
        </w:tc>
        <w:tc>
          <w:tcPr>
            <w:tcW w:w="1620" w:type="dxa"/>
          </w:tcPr>
          <w:p w14:paraId="7B94AAEC" w14:textId="77777777" w:rsidR="006303F9" w:rsidRDefault="006303F9">
            <w:pPr>
              <w:rPr>
                <w:rFonts w:ascii="仿宋_GB2312" w:eastAsia="仿宋_GB2312"/>
              </w:rPr>
            </w:pPr>
          </w:p>
        </w:tc>
        <w:tc>
          <w:tcPr>
            <w:tcW w:w="1440" w:type="dxa"/>
          </w:tcPr>
          <w:p w14:paraId="116E29AE" w14:textId="77777777" w:rsidR="006303F9" w:rsidRDefault="006303F9">
            <w:pPr>
              <w:rPr>
                <w:rFonts w:ascii="仿宋_GB2312" w:eastAsia="仿宋_GB2312"/>
              </w:rPr>
            </w:pPr>
          </w:p>
        </w:tc>
        <w:tc>
          <w:tcPr>
            <w:tcW w:w="1260" w:type="dxa"/>
          </w:tcPr>
          <w:p w14:paraId="4A41BB1F" w14:textId="77777777" w:rsidR="006303F9" w:rsidRDefault="006303F9">
            <w:pPr>
              <w:rPr>
                <w:rFonts w:ascii="仿宋_GB2312" w:eastAsia="仿宋_GB2312"/>
              </w:rPr>
            </w:pPr>
          </w:p>
        </w:tc>
        <w:tc>
          <w:tcPr>
            <w:tcW w:w="1440" w:type="dxa"/>
          </w:tcPr>
          <w:p w14:paraId="56B475F8" w14:textId="77777777" w:rsidR="006303F9" w:rsidRDefault="006303F9">
            <w:pPr>
              <w:rPr>
                <w:rFonts w:ascii="仿宋_GB2312" w:eastAsia="仿宋_GB2312"/>
              </w:rPr>
            </w:pPr>
          </w:p>
        </w:tc>
      </w:tr>
      <w:tr w:rsidR="006303F9" w14:paraId="162A2293" w14:textId="77777777">
        <w:tc>
          <w:tcPr>
            <w:tcW w:w="828" w:type="dxa"/>
          </w:tcPr>
          <w:p w14:paraId="010F9FD0" w14:textId="77777777" w:rsidR="006303F9" w:rsidRDefault="006303F9">
            <w:pPr>
              <w:spacing w:before="240" w:after="240"/>
              <w:rPr>
                <w:rFonts w:ascii="仿宋_GB2312" w:eastAsia="仿宋_GB2312"/>
              </w:rPr>
            </w:pPr>
          </w:p>
        </w:tc>
        <w:tc>
          <w:tcPr>
            <w:tcW w:w="1800" w:type="dxa"/>
          </w:tcPr>
          <w:p w14:paraId="4F729766" w14:textId="77777777" w:rsidR="006303F9" w:rsidRDefault="006303F9">
            <w:pPr>
              <w:rPr>
                <w:rFonts w:ascii="仿宋_GB2312" w:eastAsia="仿宋_GB2312"/>
              </w:rPr>
            </w:pPr>
          </w:p>
        </w:tc>
        <w:tc>
          <w:tcPr>
            <w:tcW w:w="1620" w:type="dxa"/>
          </w:tcPr>
          <w:p w14:paraId="7A26FDAB" w14:textId="77777777" w:rsidR="006303F9" w:rsidRDefault="006303F9">
            <w:pPr>
              <w:rPr>
                <w:rFonts w:ascii="仿宋_GB2312" w:eastAsia="仿宋_GB2312"/>
              </w:rPr>
            </w:pPr>
          </w:p>
        </w:tc>
        <w:tc>
          <w:tcPr>
            <w:tcW w:w="1440" w:type="dxa"/>
          </w:tcPr>
          <w:p w14:paraId="44DE77B7" w14:textId="77777777" w:rsidR="006303F9" w:rsidRDefault="006303F9">
            <w:pPr>
              <w:rPr>
                <w:rFonts w:ascii="仿宋_GB2312" w:eastAsia="仿宋_GB2312"/>
              </w:rPr>
            </w:pPr>
          </w:p>
        </w:tc>
        <w:tc>
          <w:tcPr>
            <w:tcW w:w="1260" w:type="dxa"/>
          </w:tcPr>
          <w:p w14:paraId="25A38538" w14:textId="77777777" w:rsidR="006303F9" w:rsidRDefault="006303F9">
            <w:pPr>
              <w:rPr>
                <w:rFonts w:ascii="仿宋_GB2312" w:eastAsia="仿宋_GB2312"/>
              </w:rPr>
            </w:pPr>
          </w:p>
        </w:tc>
        <w:tc>
          <w:tcPr>
            <w:tcW w:w="1440" w:type="dxa"/>
          </w:tcPr>
          <w:p w14:paraId="0D3A71BD" w14:textId="77777777" w:rsidR="006303F9" w:rsidRDefault="006303F9">
            <w:pPr>
              <w:rPr>
                <w:rFonts w:ascii="仿宋_GB2312" w:eastAsia="仿宋_GB2312"/>
              </w:rPr>
            </w:pPr>
          </w:p>
        </w:tc>
      </w:tr>
    </w:tbl>
    <w:p w14:paraId="697D1CBE" w14:textId="77777777" w:rsidR="008D1BAE" w:rsidRDefault="008D1BAE">
      <w:pPr>
        <w:pStyle w:val="ab"/>
        <w:spacing w:line="360" w:lineRule="auto"/>
        <w:rPr>
          <w:rFonts w:ascii="仿宋_GB2312" w:eastAsia="仿宋_GB2312" w:hAnsi="宋体"/>
          <w:sz w:val="24"/>
          <w:szCs w:val="24"/>
        </w:rPr>
      </w:pPr>
    </w:p>
    <w:p w14:paraId="7FC49FD4" w14:textId="77777777" w:rsidR="006303F9" w:rsidRDefault="008D1BA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14:paraId="35347D0E" w14:textId="77777777"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39AE5170" w14:textId="77777777"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14:paraId="6F76F6DF" w14:textId="77777777"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14:paraId="41E9CA43" w14:textId="77777777"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14:paraId="5E868D93" w14:textId="77777777">
        <w:tc>
          <w:tcPr>
            <w:tcW w:w="708" w:type="dxa"/>
          </w:tcPr>
          <w:p w14:paraId="410152EB" w14:textId="77777777"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14:paraId="6AD6CE65" w14:textId="77777777"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14:paraId="4DB8EE67" w14:textId="77777777"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14:paraId="4A9ECD0B" w14:textId="77777777"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14:paraId="492D00DA" w14:textId="77777777" w:rsidR="006303F9" w:rsidRDefault="00500826">
            <w:pPr>
              <w:spacing w:before="240" w:after="240"/>
              <w:jc w:val="center"/>
              <w:rPr>
                <w:rFonts w:ascii="仿宋_GB2312" w:eastAsia="仿宋_GB2312"/>
              </w:rPr>
            </w:pPr>
            <w:r>
              <w:rPr>
                <w:rFonts w:ascii="仿宋_GB2312" w:eastAsia="仿宋_GB2312" w:hint="eastAsia"/>
              </w:rPr>
              <w:t>说明</w:t>
            </w:r>
          </w:p>
        </w:tc>
      </w:tr>
      <w:tr w:rsidR="006303F9" w14:paraId="4F4437EF" w14:textId="77777777">
        <w:tc>
          <w:tcPr>
            <w:tcW w:w="708" w:type="dxa"/>
          </w:tcPr>
          <w:p w14:paraId="6AF22D32" w14:textId="77777777" w:rsidR="006303F9" w:rsidRDefault="006303F9">
            <w:pPr>
              <w:spacing w:before="240" w:after="240"/>
              <w:rPr>
                <w:rFonts w:ascii="仿宋_GB2312" w:eastAsia="仿宋_GB2312"/>
              </w:rPr>
            </w:pPr>
          </w:p>
        </w:tc>
        <w:tc>
          <w:tcPr>
            <w:tcW w:w="1920" w:type="dxa"/>
          </w:tcPr>
          <w:p w14:paraId="67BCCD79" w14:textId="77777777" w:rsidR="006303F9" w:rsidRDefault="006303F9">
            <w:pPr>
              <w:spacing w:before="240" w:after="240"/>
              <w:rPr>
                <w:rFonts w:ascii="仿宋_GB2312" w:eastAsia="仿宋_GB2312"/>
              </w:rPr>
            </w:pPr>
          </w:p>
        </w:tc>
        <w:tc>
          <w:tcPr>
            <w:tcW w:w="2400" w:type="dxa"/>
          </w:tcPr>
          <w:p w14:paraId="512393F7" w14:textId="77777777" w:rsidR="006303F9" w:rsidRDefault="006303F9">
            <w:pPr>
              <w:spacing w:before="240" w:after="240"/>
              <w:rPr>
                <w:rFonts w:ascii="仿宋_GB2312" w:eastAsia="仿宋_GB2312"/>
              </w:rPr>
            </w:pPr>
          </w:p>
        </w:tc>
        <w:tc>
          <w:tcPr>
            <w:tcW w:w="2400" w:type="dxa"/>
          </w:tcPr>
          <w:p w14:paraId="5CF051FB" w14:textId="77777777" w:rsidR="006303F9" w:rsidRDefault="006303F9">
            <w:pPr>
              <w:spacing w:before="240" w:after="240"/>
              <w:rPr>
                <w:rFonts w:ascii="仿宋_GB2312" w:eastAsia="仿宋_GB2312"/>
              </w:rPr>
            </w:pPr>
          </w:p>
        </w:tc>
        <w:tc>
          <w:tcPr>
            <w:tcW w:w="1097" w:type="dxa"/>
          </w:tcPr>
          <w:p w14:paraId="0A85EF91" w14:textId="77777777" w:rsidR="006303F9" w:rsidRDefault="006303F9">
            <w:pPr>
              <w:spacing w:before="240" w:after="240"/>
              <w:rPr>
                <w:rFonts w:ascii="仿宋_GB2312" w:eastAsia="仿宋_GB2312"/>
              </w:rPr>
            </w:pPr>
          </w:p>
        </w:tc>
      </w:tr>
      <w:tr w:rsidR="006303F9" w14:paraId="28B7C222" w14:textId="77777777">
        <w:tc>
          <w:tcPr>
            <w:tcW w:w="708" w:type="dxa"/>
          </w:tcPr>
          <w:p w14:paraId="0722B6C0" w14:textId="77777777" w:rsidR="006303F9" w:rsidRDefault="006303F9">
            <w:pPr>
              <w:spacing w:before="240" w:after="240"/>
              <w:rPr>
                <w:rFonts w:ascii="仿宋_GB2312" w:eastAsia="仿宋_GB2312"/>
              </w:rPr>
            </w:pPr>
          </w:p>
        </w:tc>
        <w:tc>
          <w:tcPr>
            <w:tcW w:w="1920" w:type="dxa"/>
          </w:tcPr>
          <w:p w14:paraId="59C99EF1" w14:textId="77777777" w:rsidR="006303F9" w:rsidRDefault="006303F9">
            <w:pPr>
              <w:spacing w:before="240" w:after="240"/>
              <w:rPr>
                <w:rFonts w:ascii="仿宋_GB2312" w:eastAsia="仿宋_GB2312"/>
              </w:rPr>
            </w:pPr>
          </w:p>
        </w:tc>
        <w:tc>
          <w:tcPr>
            <w:tcW w:w="2400" w:type="dxa"/>
          </w:tcPr>
          <w:p w14:paraId="26E3706C" w14:textId="77777777" w:rsidR="006303F9" w:rsidRDefault="006303F9">
            <w:pPr>
              <w:spacing w:before="240" w:after="240"/>
              <w:rPr>
                <w:rFonts w:ascii="仿宋_GB2312" w:eastAsia="仿宋_GB2312"/>
              </w:rPr>
            </w:pPr>
          </w:p>
        </w:tc>
        <w:tc>
          <w:tcPr>
            <w:tcW w:w="2400" w:type="dxa"/>
          </w:tcPr>
          <w:p w14:paraId="7E5CB626" w14:textId="77777777" w:rsidR="006303F9" w:rsidRDefault="006303F9">
            <w:pPr>
              <w:spacing w:before="240" w:after="240"/>
              <w:rPr>
                <w:rFonts w:ascii="仿宋_GB2312" w:eastAsia="仿宋_GB2312"/>
              </w:rPr>
            </w:pPr>
          </w:p>
        </w:tc>
        <w:tc>
          <w:tcPr>
            <w:tcW w:w="1097" w:type="dxa"/>
          </w:tcPr>
          <w:p w14:paraId="45C4C49E" w14:textId="77777777" w:rsidR="006303F9" w:rsidRDefault="006303F9">
            <w:pPr>
              <w:spacing w:before="240" w:after="240"/>
              <w:rPr>
                <w:rFonts w:ascii="仿宋_GB2312" w:eastAsia="仿宋_GB2312"/>
              </w:rPr>
            </w:pPr>
          </w:p>
        </w:tc>
      </w:tr>
      <w:tr w:rsidR="006303F9" w14:paraId="0C0BEF6B" w14:textId="77777777">
        <w:tc>
          <w:tcPr>
            <w:tcW w:w="708" w:type="dxa"/>
          </w:tcPr>
          <w:p w14:paraId="2C9F58EF" w14:textId="77777777" w:rsidR="006303F9" w:rsidRDefault="006303F9">
            <w:pPr>
              <w:spacing w:before="240" w:after="240"/>
              <w:rPr>
                <w:rFonts w:ascii="仿宋_GB2312" w:eastAsia="仿宋_GB2312"/>
              </w:rPr>
            </w:pPr>
          </w:p>
        </w:tc>
        <w:tc>
          <w:tcPr>
            <w:tcW w:w="1920" w:type="dxa"/>
          </w:tcPr>
          <w:p w14:paraId="7823A6B5" w14:textId="77777777" w:rsidR="006303F9" w:rsidRDefault="006303F9">
            <w:pPr>
              <w:spacing w:before="240" w:after="240"/>
              <w:rPr>
                <w:rFonts w:ascii="仿宋_GB2312" w:eastAsia="仿宋_GB2312"/>
              </w:rPr>
            </w:pPr>
          </w:p>
        </w:tc>
        <w:tc>
          <w:tcPr>
            <w:tcW w:w="2400" w:type="dxa"/>
          </w:tcPr>
          <w:p w14:paraId="0ABF5E73" w14:textId="77777777" w:rsidR="006303F9" w:rsidRDefault="006303F9">
            <w:pPr>
              <w:spacing w:before="240" w:after="240"/>
              <w:rPr>
                <w:rFonts w:ascii="仿宋_GB2312" w:eastAsia="仿宋_GB2312"/>
              </w:rPr>
            </w:pPr>
          </w:p>
        </w:tc>
        <w:tc>
          <w:tcPr>
            <w:tcW w:w="2400" w:type="dxa"/>
          </w:tcPr>
          <w:p w14:paraId="6A971C72" w14:textId="77777777" w:rsidR="006303F9" w:rsidRDefault="006303F9">
            <w:pPr>
              <w:spacing w:before="240" w:after="240"/>
              <w:rPr>
                <w:rFonts w:ascii="仿宋_GB2312" w:eastAsia="仿宋_GB2312"/>
              </w:rPr>
            </w:pPr>
          </w:p>
        </w:tc>
        <w:tc>
          <w:tcPr>
            <w:tcW w:w="1097" w:type="dxa"/>
          </w:tcPr>
          <w:p w14:paraId="422B23DF" w14:textId="77777777" w:rsidR="006303F9" w:rsidRDefault="006303F9">
            <w:pPr>
              <w:spacing w:before="240" w:after="240"/>
              <w:rPr>
                <w:rFonts w:ascii="仿宋_GB2312" w:eastAsia="仿宋_GB2312"/>
              </w:rPr>
            </w:pPr>
          </w:p>
        </w:tc>
      </w:tr>
      <w:tr w:rsidR="006303F9" w14:paraId="566D26E5" w14:textId="77777777">
        <w:tc>
          <w:tcPr>
            <w:tcW w:w="708" w:type="dxa"/>
          </w:tcPr>
          <w:p w14:paraId="40EC8156" w14:textId="77777777" w:rsidR="006303F9" w:rsidRDefault="006303F9">
            <w:pPr>
              <w:spacing w:before="240" w:after="240"/>
              <w:rPr>
                <w:rFonts w:ascii="仿宋_GB2312" w:eastAsia="仿宋_GB2312"/>
              </w:rPr>
            </w:pPr>
          </w:p>
        </w:tc>
        <w:tc>
          <w:tcPr>
            <w:tcW w:w="1920" w:type="dxa"/>
          </w:tcPr>
          <w:p w14:paraId="4C2A9330" w14:textId="77777777" w:rsidR="006303F9" w:rsidRDefault="006303F9">
            <w:pPr>
              <w:spacing w:before="240" w:after="240"/>
              <w:rPr>
                <w:rFonts w:ascii="仿宋_GB2312" w:eastAsia="仿宋_GB2312"/>
              </w:rPr>
            </w:pPr>
          </w:p>
        </w:tc>
        <w:tc>
          <w:tcPr>
            <w:tcW w:w="2400" w:type="dxa"/>
          </w:tcPr>
          <w:p w14:paraId="185D7534" w14:textId="77777777" w:rsidR="006303F9" w:rsidRDefault="006303F9">
            <w:pPr>
              <w:spacing w:before="240" w:after="240"/>
              <w:rPr>
                <w:rFonts w:ascii="仿宋_GB2312" w:eastAsia="仿宋_GB2312"/>
              </w:rPr>
            </w:pPr>
          </w:p>
        </w:tc>
        <w:tc>
          <w:tcPr>
            <w:tcW w:w="2400" w:type="dxa"/>
          </w:tcPr>
          <w:p w14:paraId="5465FA6C" w14:textId="77777777" w:rsidR="006303F9" w:rsidRDefault="006303F9">
            <w:pPr>
              <w:spacing w:before="240" w:after="240"/>
              <w:rPr>
                <w:rFonts w:ascii="仿宋_GB2312" w:eastAsia="仿宋_GB2312"/>
              </w:rPr>
            </w:pPr>
          </w:p>
        </w:tc>
        <w:tc>
          <w:tcPr>
            <w:tcW w:w="1097" w:type="dxa"/>
          </w:tcPr>
          <w:p w14:paraId="6744D35B" w14:textId="77777777" w:rsidR="006303F9" w:rsidRDefault="006303F9">
            <w:pPr>
              <w:spacing w:before="240" w:after="240"/>
              <w:rPr>
                <w:rFonts w:ascii="仿宋_GB2312" w:eastAsia="仿宋_GB2312"/>
              </w:rPr>
            </w:pPr>
          </w:p>
        </w:tc>
      </w:tr>
      <w:tr w:rsidR="006303F9" w14:paraId="73626FE2" w14:textId="77777777">
        <w:tc>
          <w:tcPr>
            <w:tcW w:w="708" w:type="dxa"/>
          </w:tcPr>
          <w:p w14:paraId="3479FB0E" w14:textId="77777777" w:rsidR="006303F9" w:rsidRDefault="006303F9">
            <w:pPr>
              <w:spacing w:before="240" w:after="240"/>
              <w:rPr>
                <w:rFonts w:ascii="仿宋_GB2312" w:eastAsia="仿宋_GB2312"/>
              </w:rPr>
            </w:pPr>
          </w:p>
        </w:tc>
        <w:tc>
          <w:tcPr>
            <w:tcW w:w="1920" w:type="dxa"/>
          </w:tcPr>
          <w:p w14:paraId="46A11616" w14:textId="77777777" w:rsidR="006303F9" w:rsidRDefault="006303F9">
            <w:pPr>
              <w:spacing w:before="240" w:after="240"/>
              <w:rPr>
                <w:rFonts w:ascii="仿宋_GB2312" w:eastAsia="仿宋_GB2312"/>
              </w:rPr>
            </w:pPr>
          </w:p>
        </w:tc>
        <w:tc>
          <w:tcPr>
            <w:tcW w:w="2400" w:type="dxa"/>
          </w:tcPr>
          <w:p w14:paraId="2CD92734" w14:textId="77777777" w:rsidR="006303F9" w:rsidRDefault="006303F9">
            <w:pPr>
              <w:spacing w:before="240" w:after="240"/>
              <w:rPr>
                <w:rFonts w:ascii="仿宋_GB2312" w:eastAsia="仿宋_GB2312"/>
              </w:rPr>
            </w:pPr>
          </w:p>
        </w:tc>
        <w:tc>
          <w:tcPr>
            <w:tcW w:w="2400" w:type="dxa"/>
          </w:tcPr>
          <w:p w14:paraId="21C1CE3C" w14:textId="77777777" w:rsidR="006303F9" w:rsidRDefault="006303F9">
            <w:pPr>
              <w:spacing w:before="240" w:after="240"/>
              <w:rPr>
                <w:rFonts w:ascii="仿宋_GB2312" w:eastAsia="仿宋_GB2312"/>
              </w:rPr>
            </w:pPr>
          </w:p>
        </w:tc>
        <w:tc>
          <w:tcPr>
            <w:tcW w:w="1097" w:type="dxa"/>
          </w:tcPr>
          <w:p w14:paraId="23118D32" w14:textId="77777777" w:rsidR="006303F9" w:rsidRDefault="006303F9">
            <w:pPr>
              <w:spacing w:before="240" w:after="240"/>
              <w:rPr>
                <w:rFonts w:ascii="仿宋_GB2312" w:eastAsia="仿宋_GB2312"/>
              </w:rPr>
            </w:pPr>
          </w:p>
        </w:tc>
      </w:tr>
      <w:tr w:rsidR="006303F9" w14:paraId="2967B55F" w14:textId="77777777">
        <w:tc>
          <w:tcPr>
            <w:tcW w:w="708" w:type="dxa"/>
          </w:tcPr>
          <w:p w14:paraId="226B1E33" w14:textId="77777777" w:rsidR="006303F9" w:rsidRDefault="006303F9">
            <w:pPr>
              <w:spacing w:before="240" w:after="240"/>
              <w:rPr>
                <w:rFonts w:ascii="仿宋_GB2312" w:eastAsia="仿宋_GB2312"/>
              </w:rPr>
            </w:pPr>
          </w:p>
        </w:tc>
        <w:tc>
          <w:tcPr>
            <w:tcW w:w="1920" w:type="dxa"/>
          </w:tcPr>
          <w:p w14:paraId="02724FFD" w14:textId="77777777" w:rsidR="006303F9" w:rsidRDefault="006303F9">
            <w:pPr>
              <w:spacing w:before="240" w:after="240"/>
              <w:rPr>
                <w:rFonts w:ascii="仿宋_GB2312" w:eastAsia="仿宋_GB2312"/>
              </w:rPr>
            </w:pPr>
          </w:p>
        </w:tc>
        <w:tc>
          <w:tcPr>
            <w:tcW w:w="2400" w:type="dxa"/>
          </w:tcPr>
          <w:p w14:paraId="76735EFE" w14:textId="77777777" w:rsidR="006303F9" w:rsidRDefault="006303F9">
            <w:pPr>
              <w:spacing w:before="240" w:after="240"/>
              <w:rPr>
                <w:rFonts w:ascii="仿宋_GB2312" w:eastAsia="仿宋_GB2312"/>
              </w:rPr>
            </w:pPr>
          </w:p>
        </w:tc>
        <w:tc>
          <w:tcPr>
            <w:tcW w:w="2400" w:type="dxa"/>
          </w:tcPr>
          <w:p w14:paraId="43103E6C" w14:textId="77777777" w:rsidR="006303F9" w:rsidRDefault="006303F9">
            <w:pPr>
              <w:spacing w:before="240" w:after="240"/>
              <w:rPr>
                <w:rFonts w:ascii="仿宋_GB2312" w:eastAsia="仿宋_GB2312"/>
              </w:rPr>
            </w:pPr>
          </w:p>
        </w:tc>
        <w:tc>
          <w:tcPr>
            <w:tcW w:w="1097" w:type="dxa"/>
          </w:tcPr>
          <w:p w14:paraId="61378149" w14:textId="77777777" w:rsidR="006303F9" w:rsidRDefault="006303F9">
            <w:pPr>
              <w:spacing w:before="240" w:after="240"/>
              <w:rPr>
                <w:rFonts w:ascii="仿宋_GB2312" w:eastAsia="仿宋_GB2312"/>
              </w:rPr>
            </w:pPr>
          </w:p>
        </w:tc>
      </w:tr>
      <w:tr w:rsidR="006303F9" w14:paraId="19E17D1E" w14:textId="77777777">
        <w:tc>
          <w:tcPr>
            <w:tcW w:w="708" w:type="dxa"/>
          </w:tcPr>
          <w:p w14:paraId="0AA5CDEA" w14:textId="77777777" w:rsidR="006303F9" w:rsidRDefault="006303F9">
            <w:pPr>
              <w:spacing w:before="240" w:after="240"/>
              <w:rPr>
                <w:rFonts w:ascii="仿宋_GB2312" w:eastAsia="仿宋_GB2312"/>
              </w:rPr>
            </w:pPr>
          </w:p>
        </w:tc>
        <w:tc>
          <w:tcPr>
            <w:tcW w:w="1920" w:type="dxa"/>
          </w:tcPr>
          <w:p w14:paraId="15D939AA" w14:textId="77777777" w:rsidR="006303F9" w:rsidRDefault="006303F9">
            <w:pPr>
              <w:spacing w:before="240" w:after="240"/>
              <w:rPr>
                <w:rFonts w:ascii="仿宋_GB2312" w:eastAsia="仿宋_GB2312"/>
              </w:rPr>
            </w:pPr>
          </w:p>
        </w:tc>
        <w:tc>
          <w:tcPr>
            <w:tcW w:w="2400" w:type="dxa"/>
          </w:tcPr>
          <w:p w14:paraId="4985F650" w14:textId="77777777" w:rsidR="006303F9" w:rsidRDefault="006303F9">
            <w:pPr>
              <w:spacing w:before="240" w:after="240"/>
              <w:rPr>
                <w:rFonts w:ascii="仿宋_GB2312" w:eastAsia="仿宋_GB2312"/>
              </w:rPr>
            </w:pPr>
          </w:p>
        </w:tc>
        <w:tc>
          <w:tcPr>
            <w:tcW w:w="2400" w:type="dxa"/>
          </w:tcPr>
          <w:p w14:paraId="334746CF" w14:textId="77777777" w:rsidR="006303F9" w:rsidRDefault="006303F9">
            <w:pPr>
              <w:spacing w:before="240" w:after="240"/>
              <w:rPr>
                <w:rFonts w:ascii="仿宋_GB2312" w:eastAsia="仿宋_GB2312"/>
              </w:rPr>
            </w:pPr>
          </w:p>
        </w:tc>
        <w:tc>
          <w:tcPr>
            <w:tcW w:w="1097" w:type="dxa"/>
          </w:tcPr>
          <w:p w14:paraId="507454AE" w14:textId="77777777" w:rsidR="006303F9" w:rsidRDefault="006303F9">
            <w:pPr>
              <w:spacing w:before="240" w:after="240"/>
              <w:rPr>
                <w:rFonts w:ascii="仿宋_GB2312" w:eastAsia="仿宋_GB2312"/>
              </w:rPr>
            </w:pPr>
          </w:p>
        </w:tc>
      </w:tr>
      <w:tr w:rsidR="006303F9" w14:paraId="65181BCA" w14:textId="77777777">
        <w:tc>
          <w:tcPr>
            <w:tcW w:w="708" w:type="dxa"/>
          </w:tcPr>
          <w:p w14:paraId="7A899C92" w14:textId="77777777" w:rsidR="006303F9" w:rsidRDefault="006303F9">
            <w:pPr>
              <w:spacing w:before="240" w:after="240"/>
              <w:rPr>
                <w:rFonts w:ascii="仿宋_GB2312" w:eastAsia="仿宋_GB2312"/>
              </w:rPr>
            </w:pPr>
          </w:p>
        </w:tc>
        <w:tc>
          <w:tcPr>
            <w:tcW w:w="1920" w:type="dxa"/>
          </w:tcPr>
          <w:p w14:paraId="0C48817B" w14:textId="77777777" w:rsidR="006303F9" w:rsidRDefault="006303F9">
            <w:pPr>
              <w:spacing w:before="240" w:after="240"/>
              <w:rPr>
                <w:rFonts w:ascii="仿宋_GB2312" w:eastAsia="仿宋_GB2312"/>
              </w:rPr>
            </w:pPr>
          </w:p>
        </w:tc>
        <w:tc>
          <w:tcPr>
            <w:tcW w:w="2400" w:type="dxa"/>
          </w:tcPr>
          <w:p w14:paraId="549C09A6" w14:textId="77777777" w:rsidR="006303F9" w:rsidRDefault="006303F9">
            <w:pPr>
              <w:spacing w:before="240" w:after="240"/>
              <w:rPr>
                <w:rFonts w:ascii="仿宋_GB2312" w:eastAsia="仿宋_GB2312"/>
              </w:rPr>
            </w:pPr>
          </w:p>
        </w:tc>
        <w:tc>
          <w:tcPr>
            <w:tcW w:w="2400" w:type="dxa"/>
          </w:tcPr>
          <w:p w14:paraId="012B0777" w14:textId="77777777" w:rsidR="006303F9" w:rsidRDefault="006303F9">
            <w:pPr>
              <w:spacing w:before="240" w:after="240"/>
              <w:rPr>
                <w:rFonts w:ascii="仿宋_GB2312" w:eastAsia="仿宋_GB2312"/>
              </w:rPr>
            </w:pPr>
          </w:p>
        </w:tc>
        <w:tc>
          <w:tcPr>
            <w:tcW w:w="1097" w:type="dxa"/>
          </w:tcPr>
          <w:p w14:paraId="6ACA11C1" w14:textId="77777777" w:rsidR="006303F9" w:rsidRDefault="006303F9">
            <w:pPr>
              <w:spacing w:before="240" w:after="240"/>
              <w:rPr>
                <w:rFonts w:ascii="仿宋_GB2312" w:eastAsia="仿宋_GB2312"/>
              </w:rPr>
            </w:pPr>
          </w:p>
        </w:tc>
      </w:tr>
      <w:tr w:rsidR="006303F9" w14:paraId="3E0555D8" w14:textId="77777777">
        <w:tc>
          <w:tcPr>
            <w:tcW w:w="708" w:type="dxa"/>
          </w:tcPr>
          <w:p w14:paraId="68EEF15E" w14:textId="77777777" w:rsidR="006303F9" w:rsidRDefault="006303F9">
            <w:pPr>
              <w:spacing w:before="240" w:after="240"/>
              <w:rPr>
                <w:rFonts w:ascii="仿宋_GB2312" w:eastAsia="仿宋_GB2312"/>
              </w:rPr>
            </w:pPr>
          </w:p>
        </w:tc>
        <w:tc>
          <w:tcPr>
            <w:tcW w:w="1920" w:type="dxa"/>
          </w:tcPr>
          <w:p w14:paraId="31AE8CF3" w14:textId="77777777" w:rsidR="006303F9" w:rsidRDefault="006303F9">
            <w:pPr>
              <w:spacing w:before="240" w:after="240"/>
              <w:rPr>
                <w:rFonts w:ascii="仿宋_GB2312" w:eastAsia="仿宋_GB2312"/>
              </w:rPr>
            </w:pPr>
          </w:p>
        </w:tc>
        <w:tc>
          <w:tcPr>
            <w:tcW w:w="2400" w:type="dxa"/>
          </w:tcPr>
          <w:p w14:paraId="10620C0A" w14:textId="77777777" w:rsidR="006303F9" w:rsidRDefault="006303F9">
            <w:pPr>
              <w:spacing w:before="240" w:after="240"/>
              <w:rPr>
                <w:rFonts w:ascii="仿宋_GB2312" w:eastAsia="仿宋_GB2312"/>
              </w:rPr>
            </w:pPr>
          </w:p>
        </w:tc>
        <w:tc>
          <w:tcPr>
            <w:tcW w:w="2400" w:type="dxa"/>
          </w:tcPr>
          <w:p w14:paraId="1C74933B" w14:textId="77777777" w:rsidR="006303F9" w:rsidRDefault="006303F9">
            <w:pPr>
              <w:spacing w:before="240" w:after="240"/>
              <w:rPr>
                <w:rFonts w:ascii="仿宋_GB2312" w:eastAsia="仿宋_GB2312"/>
              </w:rPr>
            </w:pPr>
          </w:p>
        </w:tc>
        <w:tc>
          <w:tcPr>
            <w:tcW w:w="1097" w:type="dxa"/>
          </w:tcPr>
          <w:p w14:paraId="3F410FBB" w14:textId="77777777" w:rsidR="006303F9" w:rsidRDefault="006303F9">
            <w:pPr>
              <w:spacing w:before="240" w:after="240"/>
              <w:rPr>
                <w:rFonts w:ascii="仿宋_GB2312" w:eastAsia="仿宋_GB2312"/>
              </w:rPr>
            </w:pPr>
          </w:p>
        </w:tc>
      </w:tr>
    </w:tbl>
    <w:p w14:paraId="6DBB224C" w14:textId="77777777"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14:paraId="3F1FADDA" w14:textId="77777777" w:rsidR="006303F9" w:rsidRPr="008D1BAE" w:rsidRDefault="006303F9">
      <w:pPr>
        <w:pStyle w:val="ab"/>
        <w:spacing w:line="360" w:lineRule="auto"/>
        <w:rPr>
          <w:rFonts w:ascii="仿宋_GB2312" w:eastAsia="仿宋_GB2312" w:hAnsi="宋体"/>
          <w:sz w:val="24"/>
          <w:szCs w:val="24"/>
          <w:u w:val="single"/>
        </w:rPr>
      </w:pPr>
    </w:p>
    <w:p w14:paraId="3D5D61EE" w14:textId="77777777"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14:paraId="4282CA37" w14:textId="77777777" w:rsidR="006303F9" w:rsidRDefault="00500826">
      <w:pPr>
        <w:pStyle w:val="ab"/>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6" w:name="_Toc70044374"/>
      <w:bookmarkStart w:id="147" w:name="_Toc73427856"/>
      <w:bookmarkStart w:id="148" w:name="_Toc73427857"/>
      <w:bookmarkEnd w:id="145"/>
    </w:p>
    <w:p w14:paraId="2E948942" w14:textId="37ADC01E" w:rsidR="006303F9" w:rsidRDefault="00500826">
      <w:pPr>
        <w:rPr>
          <w:rFonts w:ascii="仿宋_GB2312" w:eastAsia="仿宋_GB2312"/>
          <w:b/>
        </w:rPr>
      </w:pPr>
      <w:bookmarkStart w:id="149" w:name="_Toc73427858"/>
      <w:bookmarkEnd w:id="146"/>
      <w:bookmarkEnd w:id="147"/>
      <w:bookmarkEnd w:id="148"/>
      <w:r>
        <w:rPr>
          <w:rFonts w:ascii="仿宋_GB2312" w:eastAsia="仿宋_GB2312" w:hint="eastAsia"/>
          <w:b/>
        </w:rPr>
        <w:lastRenderedPageBreak/>
        <w:t>7.资格证明文件</w:t>
      </w:r>
      <w:bookmarkEnd w:id="149"/>
    </w:p>
    <w:p w14:paraId="13626453" w14:textId="77777777" w:rsidR="0055000D" w:rsidRDefault="0055000D" w:rsidP="0055000D">
      <w:pPr>
        <w:tabs>
          <w:tab w:val="left" w:pos="1021"/>
        </w:tabs>
        <w:ind w:left="567"/>
        <w:rPr>
          <w:rFonts w:ascii="仿宋_GB2312" w:eastAsia="仿宋_GB2312"/>
          <w:color w:val="FF0000"/>
        </w:rPr>
      </w:pPr>
    </w:p>
    <w:p w14:paraId="40AF723C" w14:textId="77777777"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14:paraId="25BE3679" w14:textId="77777777" w:rsidR="0055000D" w:rsidRPr="0055000D" w:rsidRDefault="0055000D" w:rsidP="0055000D">
      <w:pPr>
        <w:tabs>
          <w:tab w:val="left" w:pos="1021"/>
        </w:tabs>
        <w:ind w:left="567"/>
        <w:rPr>
          <w:rFonts w:ascii="仿宋_GB2312" w:eastAsia="仿宋_GB2312"/>
        </w:rPr>
      </w:pPr>
    </w:p>
    <w:p w14:paraId="0D3C8F29"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14:paraId="674CCB25"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14:paraId="081A2D93" w14:textId="77777777"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14:paraId="6F531FCA"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14:paraId="62F77BD8"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14:paraId="4B570A39"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14:paraId="6530171A" w14:textId="77777777"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14:paraId="0E9C76A3" w14:textId="4A47DD45"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00B1014D">
        <w:rPr>
          <w:rFonts w:ascii="仿宋_GB2312" w:eastAsia="仿宋_GB2312"/>
        </w:rPr>
        <w:t>8</w:t>
      </w:r>
      <w:r w:rsidRPr="0055000D">
        <w:rPr>
          <w:rFonts w:ascii="仿宋_GB2312" w:eastAsia="仿宋_GB2312" w:hint="eastAsia"/>
        </w:rPr>
        <w:t>招标文件要求的和投标人认为必要的其他资格证明文件</w:t>
      </w:r>
    </w:p>
    <w:p w14:paraId="237FF926" w14:textId="77777777"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14:paraId="7F85F30A" w14:textId="77777777"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14:paraId="50C9D316" w14:textId="77777777" w:rsidR="0055000D" w:rsidRDefault="0055000D" w:rsidP="0055000D">
      <w:pPr>
        <w:pStyle w:val="ab"/>
        <w:spacing w:line="360" w:lineRule="auto"/>
        <w:rPr>
          <w:rFonts w:ascii="仿宋_GB2312" w:eastAsia="仿宋_GB2312" w:hAnsi="宋体"/>
          <w:sz w:val="24"/>
          <w:szCs w:val="24"/>
        </w:rPr>
      </w:pPr>
      <w:bookmarkStart w:id="150"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14:paraId="69B3CC61" w14:textId="77777777" w:rsidR="006303F9" w:rsidRDefault="006303F9">
      <w:pPr>
        <w:pStyle w:val="ab"/>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14:paraId="31B499D4" w14:textId="77777777" w:rsidR="006303F9" w:rsidRDefault="00500826">
      <w:pPr>
        <w:pStyle w:val="2"/>
        <w:jc w:val="center"/>
        <w:rPr>
          <w:rFonts w:ascii="仿宋_GB2312" w:eastAsia="仿宋_GB2312" w:hAnsi="Times New Roman"/>
          <w:sz w:val="24"/>
          <w:szCs w:val="24"/>
        </w:rPr>
      </w:pPr>
      <w:bookmarkStart w:id="151" w:name="_Toc73427861"/>
      <w:bookmarkEnd w:id="150"/>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14:paraId="787E25C4" w14:textId="77777777" w:rsidR="006303F9" w:rsidRPr="0055000D" w:rsidRDefault="0055000D" w:rsidP="0055000D">
      <w:pPr>
        <w:pStyle w:val="ab"/>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1"/>
    <w:p w14:paraId="1A7BC28C" w14:textId="77777777"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14:paraId="18E32F88" w14:textId="77777777" w:rsidR="006303F9" w:rsidRDefault="00500826" w:rsidP="00761791">
      <w:pPr>
        <w:numPr>
          <w:ilvl w:val="0"/>
          <w:numId w:val="15"/>
        </w:numPr>
        <w:ind w:left="0" w:firstLine="540"/>
        <w:rPr>
          <w:rFonts w:ascii="仿宋_GB2312" w:eastAsia="仿宋_GB2312" w:hAnsi="宋体"/>
        </w:rPr>
      </w:pPr>
      <w:r>
        <w:rPr>
          <w:rFonts w:ascii="仿宋_GB2312" w:eastAsia="仿宋_GB2312" w:hAnsi="宋体" w:hint="eastAsia"/>
        </w:rPr>
        <w:t>名称及概况 ：</w:t>
      </w:r>
    </w:p>
    <w:p w14:paraId="5EA3307F"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14:paraId="35886BE7"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14:paraId="4DA048BF"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14:paraId="19139A56" w14:textId="77777777"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14:paraId="20148BA4" w14:textId="77777777"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14:paraId="4F3DE779" w14:textId="77777777"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14:paraId="14E5DF15" w14:textId="77777777"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14:paraId="51ABDF1A" w14:textId="77777777"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14:paraId="499AC44F"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14:paraId="5169D8B3"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14:paraId="64AB283C"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14:paraId="15338481"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14:paraId="746F0241" w14:textId="77777777"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14:paraId="61B67D0F" w14:textId="77777777"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14:paraId="30E8959F" w14:textId="77777777" w:rsidR="006303F9" w:rsidRDefault="00500826" w:rsidP="00761791">
      <w:pPr>
        <w:numPr>
          <w:ilvl w:val="0"/>
          <w:numId w:val="15"/>
        </w:numPr>
        <w:ind w:left="0" w:firstLine="540"/>
        <w:rPr>
          <w:rFonts w:ascii="仿宋_GB2312" w:eastAsia="仿宋_GB2312" w:hAnsi="宋体"/>
        </w:rPr>
      </w:pPr>
      <w:r>
        <w:rPr>
          <w:rFonts w:ascii="仿宋_GB2312" w:eastAsia="仿宋_GB2312" w:hAnsi="宋体" w:hint="eastAsia"/>
        </w:rPr>
        <w:t>近三年的年营业额：</w:t>
      </w:r>
    </w:p>
    <w:p w14:paraId="65C0C130" w14:textId="77777777"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14:paraId="2EC032C5"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1E686B5D" w14:textId="77777777"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14:paraId="26EB8051" w14:textId="77777777"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14:paraId="33A65960" w14:textId="77777777" w:rsidR="006303F9" w:rsidRDefault="00500826" w:rsidP="00761791">
      <w:pPr>
        <w:numPr>
          <w:ilvl w:val="0"/>
          <w:numId w:val="15"/>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14:paraId="0FBF8953" w14:textId="77777777" w:rsidR="006303F9" w:rsidRDefault="00500826" w:rsidP="00761791">
      <w:pPr>
        <w:numPr>
          <w:ilvl w:val="0"/>
          <w:numId w:val="15"/>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14:paraId="4203F9A3" w14:textId="77777777"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14:paraId="2D8CBCCE" w14:textId="77777777"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14:paraId="0B33F578" w14:textId="77777777"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14:paraId="635CACC5" w14:textId="77777777"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14:paraId="755CF9E6" w14:textId="77777777"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14:paraId="0AEBE1D2" w14:textId="77777777"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14:paraId="1642F31C" w14:textId="77777777" w:rsidR="006303F9" w:rsidRDefault="006303F9">
      <w:pPr>
        <w:tabs>
          <w:tab w:val="left" w:pos="5580"/>
        </w:tabs>
        <w:spacing w:before="120"/>
        <w:ind w:firstLineChars="200" w:firstLine="480"/>
        <w:jc w:val="center"/>
        <w:rPr>
          <w:rFonts w:ascii="仿宋_GB2312" w:eastAsia="仿宋_GB2312" w:hAnsi="宋体"/>
          <w:szCs w:val="21"/>
        </w:rPr>
      </w:pPr>
    </w:p>
    <w:p w14:paraId="21752708" w14:textId="5A43A9D1"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B1014D">
        <w:rPr>
          <w:rFonts w:ascii="仿宋_GB2312" w:eastAsia="仿宋_GB2312" w:hAnsi="宋体" w:hint="eastAsia"/>
        </w:rPr>
        <w:t>201</w:t>
      </w:r>
      <w:r w:rsidR="00B1014D">
        <w:rPr>
          <w:rFonts w:ascii="仿宋_GB2312" w:eastAsia="仿宋_GB2312" w:hAnsi="宋体"/>
        </w:rPr>
        <w:t>8</w:t>
      </w:r>
      <w:r w:rsidR="00E474DC">
        <w:rPr>
          <w:rFonts w:ascii="仿宋_GB2312" w:eastAsia="仿宋_GB2312" w:hAnsi="宋体" w:hint="eastAsia"/>
        </w:rPr>
        <w:t>年度</w:t>
      </w:r>
      <w:r w:rsidR="00B1014D">
        <w:rPr>
          <w:rFonts w:ascii="仿宋_GB2312" w:eastAsia="仿宋_GB2312" w:hAnsi="宋体" w:hint="eastAsia"/>
        </w:rPr>
        <w:t>或2</w:t>
      </w:r>
      <w:r w:rsidR="00B1014D">
        <w:rPr>
          <w:rFonts w:ascii="仿宋_GB2312" w:eastAsia="仿宋_GB2312" w:hAnsi="宋体"/>
        </w:rPr>
        <w:t>019年度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14:paraId="266717AE" w14:textId="77777777" w:rsidR="006303F9" w:rsidRDefault="006303F9">
      <w:pPr>
        <w:tabs>
          <w:tab w:val="left" w:pos="5580"/>
        </w:tabs>
        <w:ind w:firstLine="549"/>
        <w:rPr>
          <w:rFonts w:ascii="仿宋_GB2312" w:eastAsia="仿宋_GB2312" w:hAnsi="宋体"/>
          <w:b/>
        </w:rPr>
      </w:pPr>
    </w:p>
    <w:p w14:paraId="5C042369"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14:paraId="25CF4BA3" w14:textId="4DB7BEDF"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B1014D">
        <w:rPr>
          <w:rFonts w:ascii="仿宋_GB2312" w:eastAsia="仿宋_GB2312" w:hAnsi="宋体" w:hint="eastAsia"/>
        </w:rPr>
        <w:t>201</w:t>
      </w:r>
      <w:r w:rsidR="00B1014D">
        <w:rPr>
          <w:rFonts w:ascii="仿宋_GB2312" w:eastAsia="仿宋_GB2312" w:hAnsi="宋体"/>
        </w:rPr>
        <w:t>8</w:t>
      </w:r>
      <w:r w:rsidR="00E474DC">
        <w:rPr>
          <w:rFonts w:ascii="仿宋_GB2312" w:eastAsia="仿宋_GB2312" w:hAnsi="宋体" w:hint="eastAsia"/>
        </w:rPr>
        <w:t>年度</w:t>
      </w:r>
      <w:r w:rsidR="00B1014D">
        <w:rPr>
          <w:rFonts w:ascii="仿宋_GB2312" w:eastAsia="仿宋_GB2312" w:hAnsi="宋体" w:hint="eastAsia"/>
        </w:rPr>
        <w:t>或2</w:t>
      </w:r>
      <w:r w:rsidR="00B1014D">
        <w:rPr>
          <w:rFonts w:ascii="仿宋_GB2312" w:eastAsia="仿宋_GB2312" w:hAnsi="宋体"/>
        </w:rPr>
        <w:t>019年度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14:paraId="1C95738D"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14:paraId="2C7E98B4"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14:paraId="0FB4F8E0" w14:textId="77777777"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14:paraId="2CBC67CB" w14:textId="77777777" w:rsidR="006303F9" w:rsidRDefault="006303F9"/>
    <w:p w14:paraId="52E695FC" w14:textId="77777777" w:rsidR="006303F9" w:rsidRDefault="006303F9"/>
    <w:p w14:paraId="7314CA12"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7F991975" w14:textId="77777777"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14:paraId="2F72A6B3" w14:textId="77777777" w:rsidR="006303F9" w:rsidRDefault="0055000D" w:rsidP="0055000D">
      <w:pPr>
        <w:pStyle w:val="2"/>
        <w:tabs>
          <w:tab w:val="left" w:pos="5580"/>
        </w:tabs>
        <w:spacing w:line="22" w:lineRule="atLeast"/>
        <w:jc w:val="left"/>
        <w:rPr>
          <w:b w:val="0"/>
        </w:rPr>
      </w:pPr>
      <w:bookmarkStart w:id="152"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2"/>
      <w:r w:rsidRPr="0055000D">
        <w:rPr>
          <w:rFonts w:ascii="仿宋_GB2312" w:eastAsia="仿宋_GB2312" w:hAnsi="宋体" w:cstheme="minorBidi" w:hint="eastAsia"/>
          <w:b w:val="0"/>
          <w:bCs w:val="0"/>
          <w:sz w:val="24"/>
          <w:szCs w:val="22"/>
        </w:rPr>
        <w:t>】</w:t>
      </w:r>
      <w:r w:rsidR="00500826">
        <w:rPr>
          <w:b w:val="0"/>
        </w:rPr>
        <w:br w:type="page"/>
      </w:r>
    </w:p>
    <w:p w14:paraId="5C71EAFB" w14:textId="77777777"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14:paraId="195083BD" w14:textId="77777777" w:rsidR="00282ED0" w:rsidRPr="00625BCB" w:rsidRDefault="00282ED0" w:rsidP="00282ED0">
      <w:pPr>
        <w:jc w:val="center"/>
        <w:rPr>
          <w:rFonts w:ascii="宋体" w:hAnsi="宋体"/>
          <w:b/>
        </w:rPr>
      </w:pPr>
    </w:p>
    <w:p w14:paraId="40DABA5C" w14:textId="200652E6" w:rsidR="00282ED0" w:rsidRPr="00282ED0" w:rsidRDefault="00E33C2C" w:rsidP="00B1014D">
      <w:pPr>
        <w:pStyle w:val="2"/>
        <w:tabs>
          <w:tab w:val="left" w:pos="5580"/>
        </w:tabs>
        <w:spacing w:line="22" w:lineRule="atLeast"/>
        <w:rPr>
          <w:rFonts w:ascii="仿宋_GB2312" w:eastAsia="仿宋_GB2312" w:hAnsi="宋体" w:cstheme="minorBidi"/>
          <w:b w:val="0"/>
          <w:bCs w:val="0"/>
          <w:sz w:val="24"/>
          <w:szCs w:val="22"/>
        </w:rPr>
      </w:pPr>
      <w:r>
        <w:rPr>
          <w:rFonts w:ascii="宋体" w:hAnsi="宋体" w:hint="eastAsia"/>
          <w:b w:val="0"/>
          <w:sz w:val="24"/>
        </w:rPr>
        <w:t>【</w:t>
      </w:r>
      <w:r w:rsidR="00B1014D">
        <w:rPr>
          <w:rFonts w:ascii="仿宋_GB2312" w:eastAsia="仿宋_GB2312" w:hAnsi="宋体" w:hint="eastAsia"/>
          <w:b w:val="0"/>
          <w:bCs w:val="0"/>
          <w:sz w:val="24"/>
          <w:szCs w:val="22"/>
        </w:rPr>
        <w:t>投标人应</w:t>
      </w:r>
      <w:proofErr w:type="gramStart"/>
      <w:r w:rsidR="00B1014D">
        <w:rPr>
          <w:rFonts w:ascii="仿宋_GB2312" w:eastAsia="仿宋_GB2312" w:hAnsi="宋体" w:hint="eastAsia"/>
          <w:b w:val="0"/>
          <w:bCs w:val="0"/>
          <w:sz w:val="24"/>
          <w:szCs w:val="22"/>
        </w:rPr>
        <w:t>作出</w:t>
      </w:r>
      <w:proofErr w:type="gramEnd"/>
      <w:r w:rsidR="00B1014D">
        <w:rPr>
          <w:rFonts w:ascii="仿宋_GB2312" w:eastAsia="仿宋_GB2312" w:hAnsi="宋体" w:hint="eastAsia"/>
          <w:b w:val="0"/>
          <w:bCs w:val="0"/>
          <w:sz w:val="24"/>
          <w:szCs w:val="22"/>
        </w:rPr>
        <w:t>具备履行合同所必需的设备和专业技术能力的书面承诺（格式自拟），证明材料可以是文字描述、图纸或数据等，能够说明投标人已具有相应的履约能力，可以完成本采购项目所需的内容，加盖本单位公章。</w:t>
      </w:r>
      <w:r>
        <w:rPr>
          <w:rFonts w:ascii="仿宋_GB2312" w:eastAsia="仿宋_GB2312" w:hAnsi="宋体" w:cstheme="minorBidi" w:hint="eastAsia"/>
          <w:b w:val="0"/>
          <w:bCs w:val="0"/>
          <w:sz w:val="24"/>
          <w:szCs w:val="22"/>
        </w:rPr>
        <w:t>】</w:t>
      </w:r>
    </w:p>
    <w:p w14:paraId="222C26F4" w14:textId="77777777"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14:paraId="12DF15B7" w14:textId="77777777"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14:paraId="1350D45E" w14:textId="77777777" w:rsidR="006303F9" w:rsidRDefault="006303F9">
      <w:pPr>
        <w:jc w:val="center"/>
        <w:rPr>
          <w:rFonts w:ascii="仿宋_GB2312" w:eastAsia="仿宋_GB2312" w:hAnsi="宋体"/>
          <w:b/>
        </w:rPr>
      </w:pPr>
    </w:p>
    <w:p w14:paraId="1EEFC72F" w14:textId="77777777" w:rsidR="006303F9" w:rsidRDefault="00500826">
      <w:pPr>
        <w:jc w:val="center"/>
        <w:rPr>
          <w:rFonts w:ascii="仿宋_GB2312" w:eastAsia="仿宋_GB2312" w:hAnsi="宋体"/>
          <w:b/>
        </w:rPr>
      </w:pPr>
      <w:r>
        <w:rPr>
          <w:rFonts w:ascii="仿宋_GB2312" w:eastAsia="仿宋_GB2312" w:hAnsi="宋体" w:hint="eastAsia"/>
          <w:b/>
        </w:rPr>
        <w:t>声明函</w:t>
      </w:r>
    </w:p>
    <w:p w14:paraId="6FB90FEB" w14:textId="77777777" w:rsidR="006303F9" w:rsidRDefault="006303F9">
      <w:pPr>
        <w:jc w:val="center"/>
        <w:rPr>
          <w:rFonts w:ascii="仿宋_GB2312" w:eastAsia="仿宋_GB2312" w:hAnsi="宋体"/>
        </w:rPr>
      </w:pPr>
    </w:p>
    <w:p w14:paraId="29A48CE7" w14:textId="77777777"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14:paraId="28BE4E5D" w14:textId="77777777" w:rsidR="006303F9" w:rsidRDefault="006303F9">
      <w:pPr>
        <w:tabs>
          <w:tab w:val="left" w:pos="5580"/>
        </w:tabs>
        <w:spacing w:before="120"/>
        <w:ind w:firstLineChars="200" w:firstLine="480"/>
        <w:rPr>
          <w:rFonts w:ascii="仿宋_GB2312" w:eastAsia="仿宋_GB2312" w:hAnsi="宋体"/>
        </w:rPr>
      </w:pPr>
    </w:p>
    <w:p w14:paraId="27D11476" w14:textId="77777777"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14:paraId="1B0AC212" w14:textId="77777777"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14:paraId="06C3DFCB" w14:textId="77777777" w:rsidR="006303F9" w:rsidRDefault="006303F9">
      <w:pPr>
        <w:tabs>
          <w:tab w:val="left" w:pos="5580"/>
        </w:tabs>
        <w:spacing w:before="120"/>
        <w:ind w:firstLineChars="200" w:firstLine="480"/>
        <w:rPr>
          <w:rFonts w:ascii="仿宋_GB2312" w:eastAsia="仿宋_GB2312" w:hAnsi="宋体"/>
        </w:rPr>
      </w:pPr>
    </w:p>
    <w:p w14:paraId="236D2B84" w14:textId="77777777" w:rsidR="006303F9" w:rsidRDefault="006303F9">
      <w:pPr>
        <w:pStyle w:val="ab"/>
        <w:spacing w:line="360" w:lineRule="auto"/>
        <w:rPr>
          <w:rFonts w:ascii="仿宋_GB2312" w:eastAsia="仿宋_GB2312" w:hAnsi="宋体"/>
          <w:sz w:val="24"/>
          <w:szCs w:val="24"/>
        </w:rPr>
      </w:pPr>
    </w:p>
    <w:p w14:paraId="2E2B2658" w14:textId="77777777"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14:paraId="486ACB12" w14:textId="77777777"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3FD47DB" w14:textId="77777777" w:rsidR="004D15AC" w:rsidRDefault="00FB08F5">
      <w:pPr>
        <w:pStyle w:val="ab"/>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14:paraId="66BA7FFD" w14:textId="77777777"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14:paraId="19569333" w14:textId="1E322A07"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FF48BF">
        <w:rPr>
          <w:rFonts w:ascii="仿宋_GB2312" w:eastAsia="仿宋_GB2312" w:hAnsi="Times New Roman" w:cstheme="majorBidi"/>
          <w:b/>
          <w:bCs/>
          <w:szCs w:val="24"/>
        </w:rPr>
        <w:t>8</w:t>
      </w:r>
      <w:r>
        <w:rPr>
          <w:rFonts w:ascii="仿宋_GB2312" w:eastAsia="仿宋_GB2312" w:hAnsi="Times New Roman" w:cstheme="majorBidi" w:hint="eastAsia"/>
          <w:b/>
          <w:bCs/>
          <w:szCs w:val="24"/>
        </w:rPr>
        <w:t xml:space="preserve">  招标文件要求的和投标人认为必要的其他资格证明文件</w:t>
      </w:r>
    </w:p>
    <w:p w14:paraId="2959C18D" w14:textId="77777777" w:rsidR="006303F9" w:rsidRPr="00582BD7" w:rsidRDefault="006303F9" w:rsidP="00582BD7">
      <w:pPr>
        <w:jc w:val="center"/>
        <w:rPr>
          <w:rFonts w:ascii="仿宋_GB2312" w:eastAsia="仿宋_GB2312"/>
          <w:b/>
          <w:bCs/>
        </w:rPr>
      </w:pPr>
    </w:p>
    <w:p w14:paraId="736316A3" w14:textId="77777777"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14:paraId="3B6851F1" w14:textId="77777777"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14:paraId="58721FEE" w14:textId="77777777" w:rsidTr="00FC58C9">
        <w:trPr>
          <w:trHeight w:val="567"/>
          <w:jc w:val="center"/>
        </w:trPr>
        <w:tc>
          <w:tcPr>
            <w:tcW w:w="9052" w:type="dxa"/>
            <w:gridSpan w:val="2"/>
            <w:shd w:val="clear" w:color="auto" w:fill="auto"/>
            <w:vAlign w:val="center"/>
          </w:tcPr>
          <w:p w14:paraId="2C1C6597"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14:paraId="1873F63F" w14:textId="77777777" w:rsidTr="00FC58C9">
        <w:trPr>
          <w:trHeight w:val="567"/>
          <w:jc w:val="center"/>
        </w:trPr>
        <w:tc>
          <w:tcPr>
            <w:tcW w:w="1172" w:type="dxa"/>
            <w:shd w:val="clear" w:color="auto" w:fill="auto"/>
            <w:vAlign w:val="center"/>
          </w:tcPr>
          <w:p w14:paraId="2D3FD1A4"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045A54CD"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223A1461" w14:textId="77777777" w:rsidTr="00FC58C9">
        <w:trPr>
          <w:trHeight w:val="567"/>
          <w:jc w:val="center"/>
        </w:trPr>
        <w:tc>
          <w:tcPr>
            <w:tcW w:w="1172" w:type="dxa"/>
            <w:shd w:val="clear" w:color="auto" w:fill="auto"/>
            <w:vAlign w:val="center"/>
          </w:tcPr>
          <w:p w14:paraId="33BA8416"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156A187C"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7228F3F3" w14:textId="77777777" w:rsidTr="00FC58C9">
        <w:trPr>
          <w:trHeight w:val="567"/>
          <w:jc w:val="center"/>
        </w:trPr>
        <w:tc>
          <w:tcPr>
            <w:tcW w:w="1172" w:type="dxa"/>
            <w:shd w:val="clear" w:color="auto" w:fill="auto"/>
            <w:vAlign w:val="center"/>
          </w:tcPr>
          <w:p w14:paraId="292CA415"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309F811D"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78601B43" w14:textId="77777777" w:rsidTr="00FC58C9">
        <w:trPr>
          <w:trHeight w:val="567"/>
          <w:jc w:val="center"/>
        </w:trPr>
        <w:tc>
          <w:tcPr>
            <w:tcW w:w="9052" w:type="dxa"/>
            <w:gridSpan w:val="2"/>
            <w:shd w:val="clear" w:color="auto" w:fill="auto"/>
            <w:vAlign w:val="center"/>
          </w:tcPr>
          <w:p w14:paraId="282396E2" w14:textId="77777777"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14:paraId="05BBC8DE" w14:textId="77777777" w:rsidTr="00FC58C9">
        <w:trPr>
          <w:trHeight w:val="567"/>
          <w:jc w:val="center"/>
        </w:trPr>
        <w:tc>
          <w:tcPr>
            <w:tcW w:w="1172" w:type="dxa"/>
            <w:shd w:val="clear" w:color="auto" w:fill="auto"/>
            <w:vAlign w:val="center"/>
          </w:tcPr>
          <w:p w14:paraId="1A02DE44" w14:textId="77777777"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14:paraId="7B15932B" w14:textId="77777777"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14:paraId="6C346850" w14:textId="77777777" w:rsidTr="00FC58C9">
        <w:trPr>
          <w:trHeight w:val="567"/>
          <w:jc w:val="center"/>
        </w:trPr>
        <w:tc>
          <w:tcPr>
            <w:tcW w:w="1172" w:type="dxa"/>
            <w:shd w:val="clear" w:color="auto" w:fill="auto"/>
            <w:vAlign w:val="center"/>
          </w:tcPr>
          <w:p w14:paraId="1015A406"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29423693"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14:paraId="4D7E49C4" w14:textId="77777777" w:rsidTr="00FC58C9">
        <w:trPr>
          <w:trHeight w:val="567"/>
          <w:jc w:val="center"/>
        </w:trPr>
        <w:tc>
          <w:tcPr>
            <w:tcW w:w="1172" w:type="dxa"/>
            <w:shd w:val="clear" w:color="auto" w:fill="auto"/>
            <w:vAlign w:val="center"/>
          </w:tcPr>
          <w:p w14:paraId="3192A6C5" w14:textId="77777777"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14:paraId="6214A802" w14:textId="77777777" w:rsidR="002B2356" w:rsidRPr="00FC6D10" w:rsidRDefault="002B2356" w:rsidP="00FC58C9">
            <w:pPr>
              <w:jc w:val="center"/>
              <w:rPr>
                <w:rFonts w:ascii="仿宋" w:eastAsia="仿宋" w:hAnsi="仿宋"/>
                <w:b/>
              </w:rPr>
            </w:pPr>
            <w:r w:rsidRPr="00FC6D10">
              <w:rPr>
                <w:rFonts w:ascii="仿宋" w:eastAsia="仿宋" w:hAnsi="仿宋"/>
                <w:b/>
              </w:rPr>
              <w:t>……</w:t>
            </w:r>
          </w:p>
        </w:tc>
      </w:tr>
    </w:tbl>
    <w:p w14:paraId="00E0B368" w14:textId="77777777"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14:paraId="474F5008" w14:textId="77777777"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14:paraId="48BE260A" w14:textId="77777777"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14:paraId="41C6187D" w14:textId="77777777" w:rsidR="002B2356" w:rsidRPr="00FC6D10" w:rsidRDefault="002B2356" w:rsidP="002B2356">
      <w:pPr>
        <w:rPr>
          <w:rFonts w:ascii="仿宋_GB2312" w:eastAsia="仿宋_GB2312"/>
          <w:b/>
          <w:bCs/>
        </w:rPr>
      </w:pPr>
    </w:p>
    <w:p w14:paraId="67A6387E" w14:textId="77777777" w:rsidR="002B2356" w:rsidRDefault="002B2356" w:rsidP="002B2356">
      <w:pPr>
        <w:rPr>
          <w:rFonts w:ascii="仿宋_GB2312" w:eastAsia="仿宋_GB2312"/>
          <w:b/>
          <w:bCs/>
        </w:rPr>
      </w:pPr>
    </w:p>
    <w:p w14:paraId="6ED225BE" w14:textId="77777777" w:rsidR="002B2356" w:rsidRPr="00207AF7" w:rsidRDefault="002B2356" w:rsidP="002B2356">
      <w:pPr>
        <w:pStyle w:val="ab"/>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14:paraId="0EFEE06A" w14:textId="77777777" w:rsidR="002B2356" w:rsidRPr="00207AF7" w:rsidRDefault="002B2356" w:rsidP="002B2356">
      <w:pPr>
        <w:pStyle w:val="ab"/>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14:paraId="62F3F5AF" w14:textId="77777777"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14:paraId="442516BC" w14:textId="77777777" w:rsidR="002B2356" w:rsidRDefault="002B2356" w:rsidP="002B2356">
      <w:pPr>
        <w:rPr>
          <w:rFonts w:ascii="仿宋" w:eastAsia="仿宋" w:hAnsi="仿宋"/>
        </w:rPr>
      </w:pPr>
    </w:p>
    <w:p w14:paraId="5DE6142B" w14:textId="77777777" w:rsidR="002B2356" w:rsidRDefault="002B2356" w:rsidP="002B2356">
      <w:pPr>
        <w:rPr>
          <w:rFonts w:ascii="仿宋" w:eastAsia="仿宋" w:hAnsi="仿宋"/>
        </w:rPr>
      </w:pPr>
    </w:p>
    <w:p w14:paraId="5EA0A8B6" w14:textId="77777777"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14:paraId="547527F5" w14:textId="77777777"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14:paraId="2D8AB3AD" w14:textId="77777777" w:rsidR="0055000D" w:rsidRDefault="0055000D" w:rsidP="0055000D">
      <w:pPr>
        <w:pStyle w:val="ab"/>
        <w:spacing w:line="360" w:lineRule="auto"/>
        <w:jc w:val="center"/>
        <w:rPr>
          <w:rFonts w:ascii="仿宋_GB2312" w:eastAsia="仿宋_GB2312" w:hAnsi="宋体"/>
          <w:szCs w:val="21"/>
        </w:rPr>
      </w:pPr>
    </w:p>
    <w:p w14:paraId="3D1BCD3D" w14:textId="77777777"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14:paraId="6E9D6B62" w14:textId="77777777"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14:paraId="282D80B8" w14:textId="77777777"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p>
    <w:p w14:paraId="74AFDEE5" w14:textId="77777777"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14:paraId="1A06DF0B" w14:textId="77777777"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14:paraId="14A7798C" w14:textId="77777777"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14:paraId="77EEAD73" w14:textId="77777777" w:rsidR="0055000D" w:rsidRDefault="0055000D" w:rsidP="0055000D">
      <w:pPr>
        <w:pStyle w:val="ab"/>
        <w:tabs>
          <w:tab w:val="left" w:pos="5580"/>
        </w:tabs>
        <w:spacing w:line="360" w:lineRule="auto"/>
        <w:rPr>
          <w:rFonts w:ascii="仿宋_GB2312" w:eastAsia="仿宋_GB2312" w:hAnsi="宋体"/>
          <w:sz w:val="24"/>
          <w:szCs w:val="24"/>
        </w:rPr>
      </w:pPr>
    </w:p>
    <w:p w14:paraId="1A80FA75" w14:textId="77777777" w:rsidR="0055000D" w:rsidRDefault="0055000D" w:rsidP="0055000D">
      <w:pPr>
        <w:pStyle w:val="ab"/>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14:paraId="611520B6" w14:textId="77777777"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14:paraId="0294C787" w14:textId="77777777" w:rsidR="0055000D" w:rsidRDefault="0055000D" w:rsidP="0055000D">
      <w:pPr>
        <w:pStyle w:val="ab"/>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14:paraId="20B73E9E" w14:textId="77777777"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14:paraId="30E9EC33" w14:textId="77777777"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14:paraId="19171EDF" w14:textId="77777777"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14:paraId="27080949" w14:textId="77777777"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14:paraId="7A58F8CD" w14:textId="77777777" w:rsidR="00C23E2A" w:rsidRDefault="0055000D" w:rsidP="00C23E2A">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14:paraId="424DD505" w14:textId="77777777"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14:paraId="3EF20718" w14:textId="77777777" w:rsidR="002B2356" w:rsidRDefault="002B2356" w:rsidP="002B2356">
      <w:pPr>
        <w:tabs>
          <w:tab w:val="left" w:pos="5580"/>
        </w:tabs>
        <w:rPr>
          <w:rFonts w:ascii="仿宋_GB2312" w:eastAsia="仿宋_GB2312" w:hAnsi="宋体"/>
          <w:szCs w:val="21"/>
        </w:rPr>
      </w:pPr>
    </w:p>
    <w:p w14:paraId="6606FB3C" w14:textId="77777777"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14:paraId="34E10CA2" w14:textId="77777777" w:rsidR="002B2356" w:rsidRDefault="002B2356" w:rsidP="002B2356">
      <w:pPr>
        <w:pStyle w:val="ab"/>
        <w:tabs>
          <w:tab w:val="left" w:pos="5580"/>
        </w:tabs>
        <w:spacing w:line="360" w:lineRule="auto"/>
        <w:ind w:firstLineChars="200" w:firstLine="420"/>
        <w:rPr>
          <w:rFonts w:ascii="仿宋_GB2312" w:eastAsia="仿宋_GB2312" w:hAnsi="宋体"/>
          <w:szCs w:val="21"/>
        </w:rPr>
      </w:pPr>
    </w:p>
    <w:p w14:paraId="38AE628B" w14:textId="77777777"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14:paraId="1507311C" w14:textId="77777777"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14:paraId="4FF3C501" w14:textId="77777777"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14:paraId="55D99C4A" w14:textId="77777777"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14:paraId="184DB66D" w14:textId="77777777"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14:paraId="785C2A84" w14:textId="77777777" w:rsidR="002B2356" w:rsidRDefault="002B2356" w:rsidP="002B2356">
      <w:pPr>
        <w:pStyle w:val="ab"/>
        <w:tabs>
          <w:tab w:val="left" w:pos="5580"/>
        </w:tabs>
        <w:spacing w:line="360" w:lineRule="auto"/>
        <w:ind w:left="1261" w:hanging="780"/>
        <w:rPr>
          <w:rFonts w:ascii="仿宋_GB2312" w:eastAsia="仿宋_GB2312" w:hAnsi="宋体"/>
          <w:sz w:val="24"/>
          <w:szCs w:val="24"/>
        </w:rPr>
      </w:pPr>
    </w:p>
    <w:p w14:paraId="02D80FA1" w14:textId="77777777"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14:paraId="35DC48C3" w14:textId="77777777"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14:paraId="5EE0404D" w14:textId="77777777"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14:paraId="5C0FA42F" w14:textId="77777777"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14:paraId="5F1A9396" w14:textId="77777777"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14:paraId="199CCCA4" w14:textId="77777777"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14:paraId="2F637FAE" w14:textId="77777777"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w:t>
      </w:r>
      <w:proofErr w:type="gramStart"/>
      <w:r>
        <w:rPr>
          <w:rFonts w:ascii="仿宋_GB2312" w:eastAsia="仿宋_GB2312" w:hint="eastAsia"/>
          <w:bCs/>
        </w:rPr>
        <w:t>附合同</w:t>
      </w:r>
      <w:proofErr w:type="gramEnd"/>
      <w:r>
        <w:rPr>
          <w:rFonts w:ascii="仿宋_GB2312" w:eastAsia="仿宋_GB2312" w:hint="eastAsia"/>
          <w:bCs/>
        </w:rPr>
        <w:t>复印件</w:t>
      </w:r>
      <w:r w:rsidR="00003E0F">
        <w:rPr>
          <w:rFonts w:ascii="仿宋_GB2312" w:eastAsia="仿宋_GB2312" w:hint="eastAsia"/>
          <w:bCs/>
        </w:rPr>
        <w:t>及发票复印件</w:t>
      </w:r>
      <w:r>
        <w:rPr>
          <w:rFonts w:ascii="仿宋_GB2312" w:eastAsia="仿宋_GB2312" w:hint="eastAsia"/>
          <w:bCs/>
        </w:rPr>
        <w:t>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14:paraId="139CC701" w14:textId="77777777" w:rsidTr="00062B4F">
        <w:tc>
          <w:tcPr>
            <w:tcW w:w="540" w:type="dxa"/>
            <w:vAlign w:val="center"/>
          </w:tcPr>
          <w:p w14:paraId="1725F05C" w14:textId="77777777"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14:paraId="2582AB1A" w14:textId="77777777"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14:paraId="20EAC855" w14:textId="77777777"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14:paraId="6A142E15" w14:textId="77777777"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14:paraId="2338C73A" w14:textId="77777777"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14:paraId="543FCF9D" w14:textId="77777777"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14:paraId="2F0CA82E" w14:textId="77777777"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14:paraId="341E8CB7" w14:textId="77777777" w:rsidTr="00062B4F">
        <w:trPr>
          <w:trHeight w:val="580"/>
        </w:trPr>
        <w:tc>
          <w:tcPr>
            <w:tcW w:w="540" w:type="dxa"/>
            <w:vAlign w:val="center"/>
          </w:tcPr>
          <w:p w14:paraId="008B201F" w14:textId="77777777" w:rsidR="006303F9" w:rsidRDefault="006303F9">
            <w:pPr>
              <w:spacing w:before="25" w:after="25"/>
              <w:jc w:val="center"/>
              <w:rPr>
                <w:rFonts w:ascii="仿宋_GB2312" w:eastAsia="仿宋_GB2312"/>
              </w:rPr>
            </w:pPr>
          </w:p>
        </w:tc>
        <w:tc>
          <w:tcPr>
            <w:tcW w:w="2773" w:type="dxa"/>
            <w:vAlign w:val="center"/>
          </w:tcPr>
          <w:p w14:paraId="745C05EC" w14:textId="77777777" w:rsidR="006303F9" w:rsidRDefault="006303F9">
            <w:pPr>
              <w:spacing w:before="25" w:after="25"/>
              <w:jc w:val="center"/>
              <w:rPr>
                <w:rFonts w:ascii="仿宋_GB2312" w:eastAsia="仿宋_GB2312"/>
              </w:rPr>
            </w:pPr>
          </w:p>
        </w:tc>
        <w:tc>
          <w:tcPr>
            <w:tcW w:w="1109" w:type="dxa"/>
            <w:vAlign w:val="center"/>
          </w:tcPr>
          <w:p w14:paraId="095C2593" w14:textId="77777777" w:rsidR="006303F9" w:rsidRDefault="006303F9">
            <w:pPr>
              <w:spacing w:before="25" w:after="25"/>
              <w:jc w:val="center"/>
              <w:rPr>
                <w:rFonts w:ascii="仿宋_GB2312" w:eastAsia="仿宋_GB2312"/>
              </w:rPr>
            </w:pPr>
          </w:p>
        </w:tc>
        <w:tc>
          <w:tcPr>
            <w:tcW w:w="1011" w:type="dxa"/>
            <w:vAlign w:val="center"/>
          </w:tcPr>
          <w:p w14:paraId="2F1A3A91" w14:textId="77777777" w:rsidR="006303F9" w:rsidRDefault="006303F9">
            <w:pPr>
              <w:spacing w:before="25" w:after="25"/>
              <w:jc w:val="center"/>
              <w:rPr>
                <w:rFonts w:ascii="仿宋_GB2312" w:eastAsia="仿宋_GB2312"/>
              </w:rPr>
            </w:pPr>
          </w:p>
        </w:tc>
        <w:tc>
          <w:tcPr>
            <w:tcW w:w="1400" w:type="dxa"/>
            <w:vAlign w:val="center"/>
          </w:tcPr>
          <w:p w14:paraId="1C458F11" w14:textId="77777777" w:rsidR="006303F9" w:rsidRDefault="006303F9">
            <w:pPr>
              <w:spacing w:before="25" w:after="25"/>
              <w:jc w:val="center"/>
              <w:rPr>
                <w:rFonts w:ascii="仿宋_GB2312" w:eastAsia="仿宋_GB2312"/>
              </w:rPr>
            </w:pPr>
          </w:p>
        </w:tc>
        <w:tc>
          <w:tcPr>
            <w:tcW w:w="1210" w:type="dxa"/>
            <w:vAlign w:val="center"/>
          </w:tcPr>
          <w:p w14:paraId="338E301B" w14:textId="77777777" w:rsidR="006303F9" w:rsidRDefault="006303F9">
            <w:pPr>
              <w:spacing w:before="25" w:after="25"/>
              <w:jc w:val="center"/>
              <w:rPr>
                <w:rFonts w:ascii="仿宋_GB2312" w:eastAsia="仿宋_GB2312"/>
              </w:rPr>
            </w:pPr>
          </w:p>
        </w:tc>
        <w:tc>
          <w:tcPr>
            <w:tcW w:w="616" w:type="dxa"/>
            <w:vAlign w:val="center"/>
          </w:tcPr>
          <w:p w14:paraId="70D846BC" w14:textId="77777777" w:rsidR="006303F9" w:rsidRDefault="006303F9">
            <w:pPr>
              <w:spacing w:before="25" w:after="25"/>
              <w:jc w:val="center"/>
              <w:rPr>
                <w:rFonts w:ascii="仿宋_GB2312" w:eastAsia="仿宋_GB2312"/>
              </w:rPr>
            </w:pPr>
          </w:p>
        </w:tc>
      </w:tr>
      <w:tr w:rsidR="006303F9" w14:paraId="0670710D" w14:textId="77777777" w:rsidTr="00062B4F">
        <w:trPr>
          <w:trHeight w:val="580"/>
        </w:trPr>
        <w:tc>
          <w:tcPr>
            <w:tcW w:w="540" w:type="dxa"/>
            <w:vAlign w:val="center"/>
          </w:tcPr>
          <w:p w14:paraId="13090A0C" w14:textId="77777777" w:rsidR="006303F9" w:rsidRDefault="006303F9">
            <w:pPr>
              <w:spacing w:before="25" w:after="25"/>
              <w:jc w:val="center"/>
              <w:rPr>
                <w:rFonts w:ascii="仿宋_GB2312" w:eastAsia="仿宋_GB2312"/>
              </w:rPr>
            </w:pPr>
          </w:p>
        </w:tc>
        <w:tc>
          <w:tcPr>
            <w:tcW w:w="2773" w:type="dxa"/>
            <w:vAlign w:val="center"/>
          </w:tcPr>
          <w:p w14:paraId="5CD31F5C" w14:textId="77777777" w:rsidR="006303F9" w:rsidRDefault="006303F9">
            <w:pPr>
              <w:spacing w:before="25" w:after="25"/>
              <w:jc w:val="center"/>
              <w:rPr>
                <w:rFonts w:ascii="仿宋_GB2312" w:eastAsia="仿宋_GB2312"/>
              </w:rPr>
            </w:pPr>
          </w:p>
        </w:tc>
        <w:tc>
          <w:tcPr>
            <w:tcW w:w="1109" w:type="dxa"/>
            <w:vAlign w:val="center"/>
          </w:tcPr>
          <w:p w14:paraId="2A6704AF" w14:textId="77777777" w:rsidR="006303F9" w:rsidRDefault="006303F9">
            <w:pPr>
              <w:spacing w:before="25" w:after="25"/>
              <w:jc w:val="center"/>
              <w:rPr>
                <w:rFonts w:ascii="仿宋_GB2312" w:eastAsia="仿宋_GB2312"/>
              </w:rPr>
            </w:pPr>
          </w:p>
        </w:tc>
        <w:tc>
          <w:tcPr>
            <w:tcW w:w="1011" w:type="dxa"/>
            <w:vAlign w:val="center"/>
          </w:tcPr>
          <w:p w14:paraId="4D2B7581" w14:textId="77777777" w:rsidR="006303F9" w:rsidRDefault="006303F9">
            <w:pPr>
              <w:spacing w:before="25" w:after="25"/>
              <w:jc w:val="center"/>
              <w:rPr>
                <w:rFonts w:ascii="仿宋_GB2312" w:eastAsia="仿宋_GB2312"/>
              </w:rPr>
            </w:pPr>
          </w:p>
        </w:tc>
        <w:tc>
          <w:tcPr>
            <w:tcW w:w="1400" w:type="dxa"/>
            <w:vAlign w:val="center"/>
          </w:tcPr>
          <w:p w14:paraId="1747BE17" w14:textId="77777777" w:rsidR="006303F9" w:rsidRDefault="006303F9">
            <w:pPr>
              <w:spacing w:before="25" w:after="25"/>
              <w:jc w:val="center"/>
              <w:rPr>
                <w:rFonts w:ascii="仿宋_GB2312" w:eastAsia="仿宋_GB2312"/>
              </w:rPr>
            </w:pPr>
          </w:p>
        </w:tc>
        <w:tc>
          <w:tcPr>
            <w:tcW w:w="1210" w:type="dxa"/>
            <w:vAlign w:val="center"/>
          </w:tcPr>
          <w:p w14:paraId="3654453C" w14:textId="77777777" w:rsidR="006303F9" w:rsidRDefault="006303F9">
            <w:pPr>
              <w:spacing w:before="25" w:after="25"/>
              <w:jc w:val="center"/>
              <w:rPr>
                <w:rFonts w:ascii="仿宋_GB2312" w:eastAsia="仿宋_GB2312"/>
              </w:rPr>
            </w:pPr>
          </w:p>
        </w:tc>
        <w:tc>
          <w:tcPr>
            <w:tcW w:w="616" w:type="dxa"/>
            <w:vAlign w:val="center"/>
          </w:tcPr>
          <w:p w14:paraId="59F0D035" w14:textId="77777777" w:rsidR="006303F9" w:rsidRDefault="006303F9">
            <w:pPr>
              <w:spacing w:before="25" w:after="25"/>
              <w:jc w:val="center"/>
              <w:rPr>
                <w:rFonts w:ascii="仿宋_GB2312" w:eastAsia="仿宋_GB2312"/>
              </w:rPr>
            </w:pPr>
          </w:p>
        </w:tc>
      </w:tr>
      <w:tr w:rsidR="006303F9" w14:paraId="43DC28A7" w14:textId="77777777" w:rsidTr="00062B4F">
        <w:trPr>
          <w:trHeight w:val="580"/>
        </w:trPr>
        <w:tc>
          <w:tcPr>
            <w:tcW w:w="540" w:type="dxa"/>
            <w:vAlign w:val="center"/>
          </w:tcPr>
          <w:p w14:paraId="22ADB380" w14:textId="77777777" w:rsidR="006303F9" w:rsidRDefault="006303F9">
            <w:pPr>
              <w:spacing w:before="25" w:after="25"/>
              <w:jc w:val="center"/>
              <w:rPr>
                <w:rFonts w:ascii="仿宋_GB2312" w:eastAsia="仿宋_GB2312"/>
              </w:rPr>
            </w:pPr>
          </w:p>
        </w:tc>
        <w:tc>
          <w:tcPr>
            <w:tcW w:w="2773" w:type="dxa"/>
            <w:vAlign w:val="center"/>
          </w:tcPr>
          <w:p w14:paraId="7CCBFCAE" w14:textId="77777777" w:rsidR="006303F9" w:rsidRDefault="006303F9">
            <w:pPr>
              <w:spacing w:before="25" w:after="25"/>
              <w:jc w:val="center"/>
              <w:rPr>
                <w:rFonts w:ascii="仿宋_GB2312" w:eastAsia="仿宋_GB2312"/>
              </w:rPr>
            </w:pPr>
          </w:p>
        </w:tc>
        <w:tc>
          <w:tcPr>
            <w:tcW w:w="1109" w:type="dxa"/>
            <w:vAlign w:val="center"/>
          </w:tcPr>
          <w:p w14:paraId="38A98E7B" w14:textId="77777777" w:rsidR="006303F9" w:rsidRDefault="006303F9">
            <w:pPr>
              <w:spacing w:before="25" w:after="25"/>
              <w:jc w:val="center"/>
              <w:rPr>
                <w:rFonts w:ascii="仿宋_GB2312" w:eastAsia="仿宋_GB2312"/>
              </w:rPr>
            </w:pPr>
          </w:p>
        </w:tc>
        <w:tc>
          <w:tcPr>
            <w:tcW w:w="1011" w:type="dxa"/>
            <w:vAlign w:val="center"/>
          </w:tcPr>
          <w:p w14:paraId="5BCBD47B" w14:textId="77777777" w:rsidR="006303F9" w:rsidRDefault="006303F9">
            <w:pPr>
              <w:spacing w:before="25" w:after="25"/>
              <w:jc w:val="center"/>
              <w:rPr>
                <w:rFonts w:ascii="仿宋_GB2312" w:eastAsia="仿宋_GB2312"/>
              </w:rPr>
            </w:pPr>
          </w:p>
        </w:tc>
        <w:tc>
          <w:tcPr>
            <w:tcW w:w="1400" w:type="dxa"/>
            <w:vAlign w:val="center"/>
          </w:tcPr>
          <w:p w14:paraId="35A35DAF" w14:textId="77777777" w:rsidR="006303F9" w:rsidRDefault="006303F9">
            <w:pPr>
              <w:spacing w:before="25" w:after="25"/>
              <w:jc w:val="center"/>
              <w:rPr>
                <w:rFonts w:ascii="仿宋_GB2312" w:eastAsia="仿宋_GB2312"/>
              </w:rPr>
            </w:pPr>
          </w:p>
        </w:tc>
        <w:tc>
          <w:tcPr>
            <w:tcW w:w="1210" w:type="dxa"/>
            <w:vAlign w:val="center"/>
          </w:tcPr>
          <w:p w14:paraId="574DC4BC" w14:textId="77777777" w:rsidR="006303F9" w:rsidRDefault="006303F9">
            <w:pPr>
              <w:spacing w:before="25" w:after="25"/>
              <w:jc w:val="center"/>
              <w:rPr>
                <w:rFonts w:ascii="仿宋_GB2312" w:eastAsia="仿宋_GB2312"/>
              </w:rPr>
            </w:pPr>
          </w:p>
        </w:tc>
        <w:tc>
          <w:tcPr>
            <w:tcW w:w="616" w:type="dxa"/>
            <w:vAlign w:val="center"/>
          </w:tcPr>
          <w:p w14:paraId="5D81490C" w14:textId="77777777" w:rsidR="006303F9" w:rsidRDefault="006303F9">
            <w:pPr>
              <w:spacing w:before="25" w:after="25"/>
              <w:jc w:val="center"/>
              <w:rPr>
                <w:rFonts w:ascii="仿宋_GB2312" w:eastAsia="仿宋_GB2312"/>
              </w:rPr>
            </w:pPr>
          </w:p>
        </w:tc>
      </w:tr>
      <w:tr w:rsidR="006303F9" w14:paraId="2131F708" w14:textId="77777777" w:rsidTr="00062B4F">
        <w:trPr>
          <w:trHeight w:val="580"/>
        </w:trPr>
        <w:tc>
          <w:tcPr>
            <w:tcW w:w="540" w:type="dxa"/>
            <w:vAlign w:val="center"/>
          </w:tcPr>
          <w:p w14:paraId="70105998" w14:textId="77777777" w:rsidR="006303F9" w:rsidRDefault="006303F9">
            <w:pPr>
              <w:spacing w:before="25" w:after="25"/>
              <w:jc w:val="center"/>
              <w:rPr>
                <w:rFonts w:ascii="仿宋_GB2312" w:eastAsia="仿宋_GB2312"/>
              </w:rPr>
            </w:pPr>
          </w:p>
        </w:tc>
        <w:tc>
          <w:tcPr>
            <w:tcW w:w="2773" w:type="dxa"/>
            <w:vAlign w:val="center"/>
          </w:tcPr>
          <w:p w14:paraId="3E4A0EA2" w14:textId="77777777" w:rsidR="006303F9" w:rsidRDefault="006303F9">
            <w:pPr>
              <w:spacing w:before="25" w:after="25"/>
              <w:jc w:val="center"/>
              <w:rPr>
                <w:rFonts w:ascii="仿宋_GB2312" w:eastAsia="仿宋_GB2312"/>
              </w:rPr>
            </w:pPr>
          </w:p>
        </w:tc>
        <w:tc>
          <w:tcPr>
            <w:tcW w:w="1109" w:type="dxa"/>
            <w:vAlign w:val="center"/>
          </w:tcPr>
          <w:p w14:paraId="3A2044C7" w14:textId="77777777" w:rsidR="006303F9" w:rsidRDefault="006303F9">
            <w:pPr>
              <w:spacing w:before="25" w:after="25"/>
              <w:jc w:val="center"/>
              <w:rPr>
                <w:rFonts w:ascii="仿宋_GB2312" w:eastAsia="仿宋_GB2312"/>
              </w:rPr>
            </w:pPr>
          </w:p>
        </w:tc>
        <w:tc>
          <w:tcPr>
            <w:tcW w:w="1011" w:type="dxa"/>
            <w:vAlign w:val="center"/>
          </w:tcPr>
          <w:p w14:paraId="02FB5DAA" w14:textId="77777777" w:rsidR="006303F9" w:rsidRDefault="006303F9">
            <w:pPr>
              <w:spacing w:before="25" w:after="25"/>
              <w:jc w:val="center"/>
              <w:rPr>
                <w:rFonts w:ascii="仿宋_GB2312" w:eastAsia="仿宋_GB2312"/>
              </w:rPr>
            </w:pPr>
          </w:p>
        </w:tc>
        <w:tc>
          <w:tcPr>
            <w:tcW w:w="1400" w:type="dxa"/>
            <w:vAlign w:val="center"/>
          </w:tcPr>
          <w:p w14:paraId="0044EE4C" w14:textId="77777777" w:rsidR="006303F9" w:rsidRDefault="006303F9">
            <w:pPr>
              <w:spacing w:before="25" w:after="25"/>
              <w:jc w:val="center"/>
              <w:rPr>
                <w:rFonts w:ascii="仿宋_GB2312" w:eastAsia="仿宋_GB2312"/>
              </w:rPr>
            </w:pPr>
          </w:p>
        </w:tc>
        <w:tc>
          <w:tcPr>
            <w:tcW w:w="1210" w:type="dxa"/>
            <w:vAlign w:val="center"/>
          </w:tcPr>
          <w:p w14:paraId="6F767B2D" w14:textId="77777777" w:rsidR="006303F9" w:rsidRDefault="006303F9">
            <w:pPr>
              <w:spacing w:before="25" w:after="25"/>
              <w:jc w:val="center"/>
              <w:rPr>
                <w:rFonts w:ascii="仿宋_GB2312" w:eastAsia="仿宋_GB2312"/>
              </w:rPr>
            </w:pPr>
          </w:p>
        </w:tc>
        <w:tc>
          <w:tcPr>
            <w:tcW w:w="616" w:type="dxa"/>
            <w:vAlign w:val="center"/>
          </w:tcPr>
          <w:p w14:paraId="2F606C92" w14:textId="77777777" w:rsidR="006303F9" w:rsidRDefault="006303F9">
            <w:pPr>
              <w:spacing w:before="25" w:after="25"/>
              <w:jc w:val="center"/>
              <w:rPr>
                <w:rFonts w:ascii="仿宋_GB2312" w:eastAsia="仿宋_GB2312"/>
              </w:rPr>
            </w:pPr>
          </w:p>
        </w:tc>
      </w:tr>
      <w:tr w:rsidR="006303F9" w14:paraId="3AB7AB86" w14:textId="77777777" w:rsidTr="00062B4F">
        <w:trPr>
          <w:trHeight w:val="580"/>
        </w:trPr>
        <w:tc>
          <w:tcPr>
            <w:tcW w:w="540" w:type="dxa"/>
            <w:vAlign w:val="center"/>
          </w:tcPr>
          <w:p w14:paraId="14DEA728" w14:textId="77777777" w:rsidR="006303F9" w:rsidRDefault="006303F9">
            <w:pPr>
              <w:spacing w:before="25" w:after="25"/>
              <w:jc w:val="center"/>
              <w:rPr>
                <w:rFonts w:ascii="仿宋_GB2312" w:eastAsia="仿宋_GB2312"/>
              </w:rPr>
            </w:pPr>
          </w:p>
        </w:tc>
        <w:tc>
          <w:tcPr>
            <w:tcW w:w="2773" w:type="dxa"/>
            <w:vAlign w:val="center"/>
          </w:tcPr>
          <w:p w14:paraId="3CBF5451" w14:textId="77777777" w:rsidR="006303F9" w:rsidRDefault="006303F9">
            <w:pPr>
              <w:spacing w:before="25" w:after="25"/>
              <w:jc w:val="center"/>
              <w:rPr>
                <w:rFonts w:ascii="仿宋_GB2312" w:eastAsia="仿宋_GB2312"/>
              </w:rPr>
            </w:pPr>
          </w:p>
        </w:tc>
        <w:tc>
          <w:tcPr>
            <w:tcW w:w="1109" w:type="dxa"/>
            <w:vAlign w:val="center"/>
          </w:tcPr>
          <w:p w14:paraId="13127667" w14:textId="77777777" w:rsidR="006303F9" w:rsidRDefault="006303F9">
            <w:pPr>
              <w:spacing w:before="25" w:after="25"/>
              <w:jc w:val="center"/>
              <w:rPr>
                <w:rFonts w:ascii="仿宋_GB2312" w:eastAsia="仿宋_GB2312"/>
              </w:rPr>
            </w:pPr>
          </w:p>
        </w:tc>
        <w:tc>
          <w:tcPr>
            <w:tcW w:w="1011" w:type="dxa"/>
            <w:vAlign w:val="center"/>
          </w:tcPr>
          <w:p w14:paraId="46551221" w14:textId="77777777" w:rsidR="006303F9" w:rsidRDefault="006303F9">
            <w:pPr>
              <w:spacing w:before="25" w:after="25"/>
              <w:jc w:val="center"/>
              <w:rPr>
                <w:rFonts w:ascii="仿宋_GB2312" w:eastAsia="仿宋_GB2312"/>
              </w:rPr>
            </w:pPr>
          </w:p>
        </w:tc>
        <w:tc>
          <w:tcPr>
            <w:tcW w:w="1400" w:type="dxa"/>
            <w:vAlign w:val="center"/>
          </w:tcPr>
          <w:p w14:paraId="48A5451E" w14:textId="77777777" w:rsidR="006303F9" w:rsidRDefault="006303F9">
            <w:pPr>
              <w:spacing w:before="25" w:after="25"/>
              <w:jc w:val="center"/>
              <w:rPr>
                <w:rFonts w:ascii="仿宋_GB2312" w:eastAsia="仿宋_GB2312"/>
              </w:rPr>
            </w:pPr>
          </w:p>
        </w:tc>
        <w:tc>
          <w:tcPr>
            <w:tcW w:w="1210" w:type="dxa"/>
            <w:vAlign w:val="center"/>
          </w:tcPr>
          <w:p w14:paraId="07597488" w14:textId="77777777" w:rsidR="006303F9" w:rsidRDefault="006303F9">
            <w:pPr>
              <w:spacing w:before="25" w:after="25"/>
              <w:jc w:val="center"/>
              <w:rPr>
                <w:rFonts w:ascii="仿宋_GB2312" w:eastAsia="仿宋_GB2312"/>
              </w:rPr>
            </w:pPr>
          </w:p>
        </w:tc>
        <w:tc>
          <w:tcPr>
            <w:tcW w:w="616" w:type="dxa"/>
            <w:vAlign w:val="center"/>
          </w:tcPr>
          <w:p w14:paraId="0DD836B6" w14:textId="77777777" w:rsidR="006303F9" w:rsidRDefault="006303F9">
            <w:pPr>
              <w:spacing w:before="25" w:after="25"/>
              <w:jc w:val="center"/>
              <w:rPr>
                <w:rFonts w:ascii="仿宋_GB2312" w:eastAsia="仿宋_GB2312"/>
              </w:rPr>
            </w:pPr>
          </w:p>
        </w:tc>
      </w:tr>
      <w:tr w:rsidR="006303F9" w14:paraId="2FC8213E" w14:textId="77777777" w:rsidTr="00062B4F">
        <w:trPr>
          <w:trHeight w:val="580"/>
        </w:trPr>
        <w:tc>
          <w:tcPr>
            <w:tcW w:w="540" w:type="dxa"/>
            <w:vAlign w:val="center"/>
          </w:tcPr>
          <w:p w14:paraId="333C117E" w14:textId="77777777" w:rsidR="006303F9" w:rsidRDefault="006303F9">
            <w:pPr>
              <w:spacing w:before="25" w:after="25"/>
              <w:jc w:val="center"/>
              <w:rPr>
                <w:rFonts w:ascii="仿宋_GB2312" w:eastAsia="仿宋_GB2312"/>
              </w:rPr>
            </w:pPr>
          </w:p>
        </w:tc>
        <w:tc>
          <w:tcPr>
            <w:tcW w:w="2773" w:type="dxa"/>
            <w:vAlign w:val="center"/>
          </w:tcPr>
          <w:p w14:paraId="2277D223" w14:textId="77777777" w:rsidR="006303F9" w:rsidRDefault="006303F9">
            <w:pPr>
              <w:spacing w:before="25" w:after="25"/>
              <w:jc w:val="center"/>
              <w:rPr>
                <w:rFonts w:ascii="仿宋_GB2312" w:eastAsia="仿宋_GB2312"/>
              </w:rPr>
            </w:pPr>
          </w:p>
        </w:tc>
        <w:tc>
          <w:tcPr>
            <w:tcW w:w="1109" w:type="dxa"/>
            <w:vAlign w:val="center"/>
          </w:tcPr>
          <w:p w14:paraId="69C54781" w14:textId="77777777" w:rsidR="006303F9" w:rsidRDefault="006303F9">
            <w:pPr>
              <w:spacing w:before="25" w:after="25"/>
              <w:jc w:val="center"/>
              <w:rPr>
                <w:rFonts w:ascii="仿宋_GB2312" w:eastAsia="仿宋_GB2312"/>
              </w:rPr>
            </w:pPr>
          </w:p>
        </w:tc>
        <w:tc>
          <w:tcPr>
            <w:tcW w:w="1011" w:type="dxa"/>
            <w:vAlign w:val="center"/>
          </w:tcPr>
          <w:p w14:paraId="505501F2" w14:textId="77777777" w:rsidR="006303F9" w:rsidRDefault="006303F9">
            <w:pPr>
              <w:spacing w:before="25" w:after="25"/>
              <w:jc w:val="center"/>
              <w:rPr>
                <w:rFonts w:ascii="仿宋_GB2312" w:eastAsia="仿宋_GB2312"/>
              </w:rPr>
            </w:pPr>
          </w:p>
        </w:tc>
        <w:tc>
          <w:tcPr>
            <w:tcW w:w="1400" w:type="dxa"/>
            <w:vAlign w:val="center"/>
          </w:tcPr>
          <w:p w14:paraId="683871D6" w14:textId="77777777" w:rsidR="006303F9" w:rsidRDefault="006303F9">
            <w:pPr>
              <w:spacing w:before="25" w:after="25"/>
              <w:jc w:val="center"/>
              <w:rPr>
                <w:rFonts w:ascii="仿宋_GB2312" w:eastAsia="仿宋_GB2312"/>
              </w:rPr>
            </w:pPr>
          </w:p>
        </w:tc>
        <w:tc>
          <w:tcPr>
            <w:tcW w:w="1210" w:type="dxa"/>
            <w:vAlign w:val="center"/>
          </w:tcPr>
          <w:p w14:paraId="5873FF2C" w14:textId="77777777" w:rsidR="006303F9" w:rsidRDefault="006303F9">
            <w:pPr>
              <w:spacing w:before="25" w:after="25"/>
              <w:jc w:val="center"/>
              <w:rPr>
                <w:rFonts w:ascii="仿宋_GB2312" w:eastAsia="仿宋_GB2312"/>
              </w:rPr>
            </w:pPr>
          </w:p>
        </w:tc>
        <w:tc>
          <w:tcPr>
            <w:tcW w:w="616" w:type="dxa"/>
            <w:vAlign w:val="center"/>
          </w:tcPr>
          <w:p w14:paraId="7511326B" w14:textId="77777777" w:rsidR="006303F9" w:rsidRDefault="006303F9">
            <w:pPr>
              <w:spacing w:before="25" w:after="25"/>
              <w:jc w:val="center"/>
              <w:rPr>
                <w:rFonts w:ascii="仿宋_GB2312" w:eastAsia="仿宋_GB2312"/>
              </w:rPr>
            </w:pPr>
          </w:p>
        </w:tc>
      </w:tr>
      <w:tr w:rsidR="006303F9" w14:paraId="1957F46B" w14:textId="77777777" w:rsidTr="00062B4F">
        <w:trPr>
          <w:trHeight w:val="580"/>
        </w:trPr>
        <w:tc>
          <w:tcPr>
            <w:tcW w:w="540" w:type="dxa"/>
            <w:vAlign w:val="center"/>
          </w:tcPr>
          <w:p w14:paraId="2BB0106E" w14:textId="77777777" w:rsidR="006303F9" w:rsidRDefault="006303F9">
            <w:pPr>
              <w:spacing w:before="25" w:after="25"/>
              <w:jc w:val="center"/>
              <w:rPr>
                <w:rFonts w:ascii="仿宋_GB2312" w:eastAsia="仿宋_GB2312"/>
              </w:rPr>
            </w:pPr>
          </w:p>
        </w:tc>
        <w:tc>
          <w:tcPr>
            <w:tcW w:w="2773" w:type="dxa"/>
            <w:vAlign w:val="center"/>
          </w:tcPr>
          <w:p w14:paraId="1C731BB0" w14:textId="77777777" w:rsidR="006303F9" w:rsidRDefault="006303F9">
            <w:pPr>
              <w:spacing w:before="25" w:after="25"/>
              <w:jc w:val="center"/>
              <w:rPr>
                <w:rFonts w:ascii="仿宋_GB2312" w:eastAsia="仿宋_GB2312"/>
              </w:rPr>
            </w:pPr>
          </w:p>
        </w:tc>
        <w:tc>
          <w:tcPr>
            <w:tcW w:w="1109" w:type="dxa"/>
            <w:vAlign w:val="center"/>
          </w:tcPr>
          <w:p w14:paraId="06F9EC9B" w14:textId="77777777" w:rsidR="006303F9" w:rsidRDefault="006303F9">
            <w:pPr>
              <w:spacing w:before="25" w:after="25"/>
              <w:jc w:val="center"/>
              <w:rPr>
                <w:rFonts w:ascii="仿宋_GB2312" w:eastAsia="仿宋_GB2312"/>
              </w:rPr>
            </w:pPr>
          </w:p>
        </w:tc>
        <w:tc>
          <w:tcPr>
            <w:tcW w:w="1011" w:type="dxa"/>
            <w:vAlign w:val="center"/>
          </w:tcPr>
          <w:p w14:paraId="3CF6BC98" w14:textId="77777777" w:rsidR="006303F9" w:rsidRDefault="006303F9">
            <w:pPr>
              <w:spacing w:before="25" w:after="25"/>
              <w:jc w:val="center"/>
              <w:rPr>
                <w:rFonts w:ascii="仿宋_GB2312" w:eastAsia="仿宋_GB2312"/>
              </w:rPr>
            </w:pPr>
          </w:p>
        </w:tc>
        <w:tc>
          <w:tcPr>
            <w:tcW w:w="1400" w:type="dxa"/>
            <w:vAlign w:val="center"/>
          </w:tcPr>
          <w:p w14:paraId="60ADD53B" w14:textId="77777777" w:rsidR="006303F9" w:rsidRDefault="006303F9">
            <w:pPr>
              <w:spacing w:before="25" w:after="25"/>
              <w:jc w:val="center"/>
              <w:rPr>
                <w:rFonts w:ascii="仿宋_GB2312" w:eastAsia="仿宋_GB2312"/>
              </w:rPr>
            </w:pPr>
          </w:p>
        </w:tc>
        <w:tc>
          <w:tcPr>
            <w:tcW w:w="1210" w:type="dxa"/>
            <w:vAlign w:val="center"/>
          </w:tcPr>
          <w:p w14:paraId="07DA1340" w14:textId="77777777" w:rsidR="006303F9" w:rsidRDefault="006303F9">
            <w:pPr>
              <w:spacing w:before="25" w:after="25"/>
              <w:jc w:val="center"/>
              <w:rPr>
                <w:rFonts w:ascii="仿宋_GB2312" w:eastAsia="仿宋_GB2312"/>
              </w:rPr>
            </w:pPr>
          </w:p>
        </w:tc>
        <w:tc>
          <w:tcPr>
            <w:tcW w:w="616" w:type="dxa"/>
            <w:vAlign w:val="center"/>
          </w:tcPr>
          <w:p w14:paraId="5421376B" w14:textId="77777777" w:rsidR="006303F9" w:rsidRDefault="006303F9">
            <w:pPr>
              <w:spacing w:before="25" w:after="25"/>
              <w:jc w:val="center"/>
              <w:rPr>
                <w:rFonts w:ascii="仿宋_GB2312" w:eastAsia="仿宋_GB2312"/>
              </w:rPr>
            </w:pPr>
          </w:p>
        </w:tc>
      </w:tr>
      <w:tr w:rsidR="006303F9" w14:paraId="7598C0B3" w14:textId="77777777" w:rsidTr="00062B4F">
        <w:trPr>
          <w:trHeight w:val="580"/>
        </w:trPr>
        <w:tc>
          <w:tcPr>
            <w:tcW w:w="540" w:type="dxa"/>
            <w:vAlign w:val="center"/>
          </w:tcPr>
          <w:p w14:paraId="5E48599A" w14:textId="77777777" w:rsidR="006303F9" w:rsidRDefault="006303F9">
            <w:pPr>
              <w:spacing w:before="25" w:after="25"/>
              <w:jc w:val="center"/>
              <w:rPr>
                <w:rFonts w:ascii="仿宋_GB2312" w:eastAsia="仿宋_GB2312"/>
              </w:rPr>
            </w:pPr>
          </w:p>
        </w:tc>
        <w:tc>
          <w:tcPr>
            <w:tcW w:w="2773" w:type="dxa"/>
            <w:vAlign w:val="center"/>
          </w:tcPr>
          <w:p w14:paraId="18A253A5" w14:textId="77777777" w:rsidR="006303F9" w:rsidRDefault="006303F9">
            <w:pPr>
              <w:spacing w:before="25" w:after="25"/>
              <w:jc w:val="center"/>
              <w:rPr>
                <w:rFonts w:ascii="仿宋_GB2312" w:eastAsia="仿宋_GB2312"/>
              </w:rPr>
            </w:pPr>
          </w:p>
        </w:tc>
        <w:tc>
          <w:tcPr>
            <w:tcW w:w="1109" w:type="dxa"/>
            <w:vAlign w:val="center"/>
          </w:tcPr>
          <w:p w14:paraId="266FAD98" w14:textId="77777777" w:rsidR="006303F9" w:rsidRDefault="006303F9">
            <w:pPr>
              <w:spacing w:before="25" w:after="25"/>
              <w:jc w:val="center"/>
              <w:rPr>
                <w:rFonts w:ascii="仿宋_GB2312" w:eastAsia="仿宋_GB2312"/>
              </w:rPr>
            </w:pPr>
          </w:p>
        </w:tc>
        <w:tc>
          <w:tcPr>
            <w:tcW w:w="1011" w:type="dxa"/>
            <w:vAlign w:val="center"/>
          </w:tcPr>
          <w:p w14:paraId="25637317" w14:textId="77777777" w:rsidR="006303F9" w:rsidRDefault="006303F9">
            <w:pPr>
              <w:spacing w:before="25" w:after="25"/>
              <w:jc w:val="center"/>
              <w:rPr>
                <w:rFonts w:ascii="仿宋_GB2312" w:eastAsia="仿宋_GB2312"/>
              </w:rPr>
            </w:pPr>
          </w:p>
        </w:tc>
        <w:tc>
          <w:tcPr>
            <w:tcW w:w="1400" w:type="dxa"/>
            <w:vAlign w:val="center"/>
          </w:tcPr>
          <w:p w14:paraId="73430F25" w14:textId="77777777" w:rsidR="006303F9" w:rsidRDefault="006303F9">
            <w:pPr>
              <w:spacing w:before="25" w:after="25"/>
              <w:jc w:val="center"/>
              <w:rPr>
                <w:rFonts w:ascii="仿宋_GB2312" w:eastAsia="仿宋_GB2312"/>
              </w:rPr>
            </w:pPr>
          </w:p>
        </w:tc>
        <w:tc>
          <w:tcPr>
            <w:tcW w:w="1210" w:type="dxa"/>
            <w:vAlign w:val="center"/>
          </w:tcPr>
          <w:p w14:paraId="6EA8FDD1" w14:textId="77777777" w:rsidR="006303F9" w:rsidRDefault="006303F9">
            <w:pPr>
              <w:spacing w:before="25" w:after="25"/>
              <w:jc w:val="center"/>
              <w:rPr>
                <w:rFonts w:ascii="仿宋_GB2312" w:eastAsia="仿宋_GB2312"/>
              </w:rPr>
            </w:pPr>
          </w:p>
        </w:tc>
        <w:tc>
          <w:tcPr>
            <w:tcW w:w="616" w:type="dxa"/>
            <w:vAlign w:val="center"/>
          </w:tcPr>
          <w:p w14:paraId="641E3309" w14:textId="77777777" w:rsidR="006303F9" w:rsidRDefault="006303F9">
            <w:pPr>
              <w:spacing w:before="25" w:after="25"/>
              <w:jc w:val="center"/>
              <w:rPr>
                <w:rFonts w:ascii="仿宋_GB2312" w:eastAsia="仿宋_GB2312"/>
              </w:rPr>
            </w:pPr>
          </w:p>
        </w:tc>
      </w:tr>
      <w:tr w:rsidR="006303F9" w14:paraId="26985545" w14:textId="77777777" w:rsidTr="00062B4F">
        <w:trPr>
          <w:trHeight w:val="580"/>
        </w:trPr>
        <w:tc>
          <w:tcPr>
            <w:tcW w:w="540" w:type="dxa"/>
            <w:vAlign w:val="center"/>
          </w:tcPr>
          <w:p w14:paraId="00258A78" w14:textId="77777777" w:rsidR="006303F9" w:rsidRDefault="006303F9">
            <w:pPr>
              <w:spacing w:before="25" w:after="25"/>
              <w:jc w:val="center"/>
              <w:rPr>
                <w:rFonts w:ascii="仿宋_GB2312" w:eastAsia="仿宋_GB2312"/>
              </w:rPr>
            </w:pPr>
          </w:p>
        </w:tc>
        <w:tc>
          <w:tcPr>
            <w:tcW w:w="2773" w:type="dxa"/>
            <w:vAlign w:val="center"/>
          </w:tcPr>
          <w:p w14:paraId="3B3DBF63" w14:textId="77777777" w:rsidR="006303F9" w:rsidRDefault="006303F9">
            <w:pPr>
              <w:spacing w:before="25" w:after="25"/>
              <w:jc w:val="center"/>
              <w:rPr>
                <w:rFonts w:ascii="仿宋_GB2312" w:eastAsia="仿宋_GB2312"/>
              </w:rPr>
            </w:pPr>
          </w:p>
        </w:tc>
        <w:tc>
          <w:tcPr>
            <w:tcW w:w="1109" w:type="dxa"/>
            <w:vAlign w:val="center"/>
          </w:tcPr>
          <w:p w14:paraId="4AE40FBC" w14:textId="77777777" w:rsidR="006303F9" w:rsidRDefault="006303F9">
            <w:pPr>
              <w:spacing w:before="25" w:after="25"/>
              <w:jc w:val="center"/>
              <w:rPr>
                <w:rFonts w:ascii="仿宋_GB2312" w:eastAsia="仿宋_GB2312"/>
              </w:rPr>
            </w:pPr>
          </w:p>
        </w:tc>
        <w:tc>
          <w:tcPr>
            <w:tcW w:w="1011" w:type="dxa"/>
            <w:vAlign w:val="center"/>
          </w:tcPr>
          <w:p w14:paraId="2A3C6E33" w14:textId="77777777" w:rsidR="006303F9" w:rsidRDefault="006303F9">
            <w:pPr>
              <w:spacing w:before="25" w:after="25"/>
              <w:jc w:val="center"/>
              <w:rPr>
                <w:rFonts w:ascii="仿宋_GB2312" w:eastAsia="仿宋_GB2312"/>
              </w:rPr>
            </w:pPr>
          </w:p>
        </w:tc>
        <w:tc>
          <w:tcPr>
            <w:tcW w:w="1400" w:type="dxa"/>
            <w:vAlign w:val="center"/>
          </w:tcPr>
          <w:p w14:paraId="6B5C5844" w14:textId="77777777" w:rsidR="006303F9" w:rsidRDefault="006303F9">
            <w:pPr>
              <w:spacing w:before="25" w:after="25"/>
              <w:jc w:val="center"/>
              <w:rPr>
                <w:rFonts w:ascii="仿宋_GB2312" w:eastAsia="仿宋_GB2312"/>
              </w:rPr>
            </w:pPr>
          </w:p>
        </w:tc>
        <w:tc>
          <w:tcPr>
            <w:tcW w:w="1210" w:type="dxa"/>
            <w:vAlign w:val="center"/>
          </w:tcPr>
          <w:p w14:paraId="50B31C51" w14:textId="77777777" w:rsidR="006303F9" w:rsidRDefault="006303F9">
            <w:pPr>
              <w:spacing w:before="25" w:after="25"/>
              <w:jc w:val="center"/>
              <w:rPr>
                <w:rFonts w:ascii="仿宋_GB2312" w:eastAsia="仿宋_GB2312"/>
              </w:rPr>
            </w:pPr>
          </w:p>
        </w:tc>
        <w:tc>
          <w:tcPr>
            <w:tcW w:w="616" w:type="dxa"/>
            <w:vAlign w:val="center"/>
          </w:tcPr>
          <w:p w14:paraId="025233C2" w14:textId="77777777" w:rsidR="006303F9" w:rsidRDefault="006303F9">
            <w:pPr>
              <w:spacing w:before="25" w:after="25"/>
              <w:jc w:val="center"/>
              <w:rPr>
                <w:rFonts w:ascii="仿宋_GB2312" w:eastAsia="仿宋_GB2312"/>
              </w:rPr>
            </w:pPr>
          </w:p>
        </w:tc>
      </w:tr>
      <w:tr w:rsidR="006303F9" w14:paraId="2DE6A82A" w14:textId="77777777" w:rsidTr="00062B4F">
        <w:trPr>
          <w:trHeight w:val="580"/>
        </w:trPr>
        <w:tc>
          <w:tcPr>
            <w:tcW w:w="540" w:type="dxa"/>
            <w:vAlign w:val="center"/>
          </w:tcPr>
          <w:p w14:paraId="3D0C0FF6" w14:textId="77777777" w:rsidR="006303F9" w:rsidRDefault="006303F9">
            <w:pPr>
              <w:spacing w:before="25" w:after="25"/>
              <w:jc w:val="center"/>
              <w:rPr>
                <w:rFonts w:ascii="仿宋_GB2312" w:eastAsia="仿宋_GB2312"/>
              </w:rPr>
            </w:pPr>
          </w:p>
        </w:tc>
        <w:tc>
          <w:tcPr>
            <w:tcW w:w="2773" w:type="dxa"/>
            <w:vAlign w:val="center"/>
          </w:tcPr>
          <w:p w14:paraId="12CD1D52" w14:textId="77777777" w:rsidR="006303F9" w:rsidRDefault="006303F9">
            <w:pPr>
              <w:spacing w:before="25" w:after="25"/>
              <w:jc w:val="center"/>
              <w:rPr>
                <w:rFonts w:ascii="仿宋_GB2312" w:eastAsia="仿宋_GB2312"/>
              </w:rPr>
            </w:pPr>
          </w:p>
        </w:tc>
        <w:tc>
          <w:tcPr>
            <w:tcW w:w="1109" w:type="dxa"/>
            <w:vAlign w:val="center"/>
          </w:tcPr>
          <w:p w14:paraId="61EA9B2B" w14:textId="77777777" w:rsidR="006303F9" w:rsidRDefault="006303F9">
            <w:pPr>
              <w:spacing w:before="25" w:after="25"/>
              <w:jc w:val="center"/>
              <w:rPr>
                <w:rFonts w:ascii="仿宋_GB2312" w:eastAsia="仿宋_GB2312"/>
              </w:rPr>
            </w:pPr>
          </w:p>
        </w:tc>
        <w:tc>
          <w:tcPr>
            <w:tcW w:w="1011" w:type="dxa"/>
            <w:vAlign w:val="center"/>
          </w:tcPr>
          <w:p w14:paraId="004FAC4C" w14:textId="77777777" w:rsidR="006303F9" w:rsidRDefault="006303F9">
            <w:pPr>
              <w:spacing w:before="25" w:after="25"/>
              <w:jc w:val="center"/>
              <w:rPr>
                <w:rFonts w:ascii="仿宋_GB2312" w:eastAsia="仿宋_GB2312"/>
              </w:rPr>
            </w:pPr>
          </w:p>
        </w:tc>
        <w:tc>
          <w:tcPr>
            <w:tcW w:w="1400" w:type="dxa"/>
            <w:vAlign w:val="center"/>
          </w:tcPr>
          <w:p w14:paraId="0B9193C3" w14:textId="77777777" w:rsidR="006303F9" w:rsidRDefault="006303F9">
            <w:pPr>
              <w:spacing w:before="25" w:after="25"/>
              <w:jc w:val="center"/>
              <w:rPr>
                <w:rFonts w:ascii="仿宋_GB2312" w:eastAsia="仿宋_GB2312"/>
              </w:rPr>
            </w:pPr>
          </w:p>
        </w:tc>
        <w:tc>
          <w:tcPr>
            <w:tcW w:w="1210" w:type="dxa"/>
            <w:vAlign w:val="center"/>
          </w:tcPr>
          <w:p w14:paraId="6ADE6380" w14:textId="77777777" w:rsidR="006303F9" w:rsidRDefault="006303F9">
            <w:pPr>
              <w:spacing w:before="25" w:after="25"/>
              <w:jc w:val="center"/>
              <w:rPr>
                <w:rFonts w:ascii="仿宋_GB2312" w:eastAsia="仿宋_GB2312"/>
              </w:rPr>
            </w:pPr>
          </w:p>
        </w:tc>
        <w:tc>
          <w:tcPr>
            <w:tcW w:w="616" w:type="dxa"/>
            <w:vAlign w:val="center"/>
          </w:tcPr>
          <w:p w14:paraId="709C0E8A" w14:textId="77777777" w:rsidR="006303F9" w:rsidRDefault="006303F9">
            <w:pPr>
              <w:spacing w:before="25" w:after="25"/>
              <w:jc w:val="center"/>
              <w:rPr>
                <w:rFonts w:ascii="仿宋_GB2312" w:eastAsia="仿宋_GB2312"/>
              </w:rPr>
            </w:pPr>
          </w:p>
        </w:tc>
      </w:tr>
      <w:tr w:rsidR="006303F9" w14:paraId="288C88EA" w14:textId="77777777" w:rsidTr="00062B4F">
        <w:trPr>
          <w:trHeight w:val="580"/>
        </w:trPr>
        <w:tc>
          <w:tcPr>
            <w:tcW w:w="540" w:type="dxa"/>
            <w:vAlign w:val="center"/>
          </w:tcPr>
          <w:p w14:paraId="04CE199F" w14:textId="77777777" w:rsidR="006303F9" w:rsidRDefault="006303F9">
            <w:pPr>
              <w:spacing w:before="25" w:after="25"/>
              <w:jc w:val="center"/>
              <w:rPr>
                <w:rFonts w:ascii="仿宋_GB2312" w:eastAsia="仿宋_GB2312"/>
              </w:rPr>
            </w:pPr>
          </w:p>
        </w:tc>
        <w:tc>
          <w:tcPr>
            <w:tcW w:w="2773" w:type="dxa"/>
            <w:vAlign w:val="center"/>
          </w:tcPr>
          <w:p w14:paraId="71B98B60" w14:textId="77777777" w:rsidR="006303F9" w:rsidRDefault="006303F9">
            <w:pPr>
              <w:spacing w:before="25" w:after="25"/>
              <w:jc w:val="center"/>
              <w:rPr>
                <w:rFonts w:ascii="仿宋_GB2312" w:eastAsia="仿宋_GB2312"/>
              </w:rPr>
            </w:pPr>
          </w:p>
        </w:tc>
        <w:tc>
          <w:tcPr>
            <w:tcW w:w="1109" w:type="dxa"/>
            <w:vAlign w:val="center"/>
          </w:tcPr>
          <w:p w14:paraId="7624DEED" w14:textId="77777777" w:rsidR="006303F9" w:rsidRDefault="006303F9">
            <w:pPr>
              <w:spacing w:before="25" w:after="25"/>
              <w:jc w:val="center"/>
              <w:rPr>
                <w:rFonts w:ascii="仿宋_GB2312" w:eastAsia="仿宋_GB2312"/>
              </w:rPr>
            </w:pPr>
          </w:p>
        </w:tc>
        <w:tc>
          <w:tcPr>
            <w:tcW w:w="1011" w:type="dxa"/>
            <w:vAlign w:val="center"/>
          </w:tcPr>
          <w:p w14:paraId="7F893071" w14:textId="77777777" w:rsidR="006303F9" w:rsidRDefault="006303F9">
            <w:pPr>
              <w:spacing w:before="25" w:after="25"/>
              <w:jc w:val="center"/>
              <w:rPr>
                <w:rFonts w:ascii="仿宋_GB2312" w:eastAsia="仿宋_GB2312"/>
              </w:rPr>
            </w:pPr>
          </w:p>
        </w:tc>
        <w:tc>
          <w:tcPr>
            <w:tcW w:w="1400" w:type="dxa"/>
            <w:vAlign w:val="center"/>
          </w:tcPr>
          <w:p w14:paraId="4D14531D" w14:textId="77777777" w:rsidR="006303F9" w:rsidRDefault="006303F9">
            <w:pPr>
              <w:spacing w:before="25" w:after="25"/>
              <w:jc w:val="center"/>
              <w:rPr>
                <w:rFonts w:ascii="仿宋_GB2312" w:eastAsia="仿宋_GB2312"/>
              </w:rPr>
            </w:pPr>
          </w:p>
        </w:tc>
        <w:tc>
          <w:tcPr>
            <w:tcW w:w="1210" w:type="dxa"/>
            <w:vAlign w:val="center"/>
          </w:tcPr>
          <w:p w14:paraId="1FC56750" w14:textId="77777777" w:rsidR="006303F9" w:rsidRDefault="006303F9">
            <w:pPr>
              <w:spacing w:before="25" w:after="25"/>
              <w:jc w:val="center"/>
              <w:rPr>
                <w:rFonts w:ascii="仿宋_GB2312" w:eastAsia="仿宋_GB2312"/>
              </w:rPr>
            </w:pPr>
          </w:p>
        </w:tc>
        <w:tc>
          <w:tcPr>
            <w:tcW w:w="616" w:type="dxa"/>
            <w:vAlign w:val="center"/>
          </w:tcPr>
          <w:p w14:paraId="7319317D" w14:textId="77777777" w:rsidR="006303F9" w:rsidRDefault="006303F9">
            <w:pPr>
              <w:spacing w:before="25" w:after="25"/>
              <w:jc w:val="center"/>
              <w:rPr>
                <w:rFonts w:ascii="仿宋_GB2312" w:eastAsia="仿宋_GB2312"/>
              </w:rPr>
            </w:pPr>
          </w:p>
        </w:tc>
      </w:tr>
      <w:tr w:rsidR="006303F9" w14:paraId="1E12B50A" w14:textId="77777777" w:rsidTr="00062B4F">
        <w:trPr>
          <w:trHeight w:val="580"/>
        </w:trPr>
        <w:tc>
          <w:tcPr>
            <w:tcW w:w="540" w:type="dxa"/>
            <w:vAlign w:val="center"/>
          </w:tcPr>
          <w:p w14:paraId="326D4044" w14:textId="77777777" w:rsidR="006303F9" w:rsidRDefault="006303F9">
            <w:pPr>
              <w:spacing w:before="25" w:after="25"/>
              <w:jc w:val="center"/>
              <w:rPr>
                <w:rFonts w:ascii="仿宋_GB2312" w:eastAsia="仿宋_GB2312"/>
              </w:rPr>
            </w:pPr>
          </w:p>
        </w:tc>
        <w:tc>
          <w:tcPr>
            <w:tcW w:w="2773" w:type="dxa"/>
            <w:vAlign w:val="center"/>
          </w:tcPr>
          <w:p w14:paraId="24474094" w14:textId="77777777" w:rsidR="006303F9" w:rsidRDefault="006303F9">
            <w:pPr>
              <w:spacing w:before="25" w:after="25"/>
              <w:jc w:val="center"/>
              <w:rPr>
                <w:rFonts w:ascii="仿宋_GB2312" w:eastAsia="仿宋_GB2312"/>
              </w:rPr>
            </w:pPr>
          </w:p>
        </w:tc>
        <w:tc>
          <w:tcPr>
            <w:tcW w:w="1109" w:type="dxa"/>
            <w:vAlign w:val="center"/>
          </w:tcPr>
          <w:p w14:paraId="5C85395E" w14:textId="77777777" w:rsidR="006303F9" w:rsidRDefault="006303F9">
            <w:pPr>
              <w:spacing w:before="25" w:after="25"/>
              <w:jc w:val="center"/>
              <w:rPr>
                <w:rFonts w:ascii="仿宋_GB2312" w:eastAsia="仿宋_GB2312"/>
              </w:rPr>
            </w:pPr>
          </w:p>
        </w:tc>
        <w:tc>
          <w:tcPr>
            <w:tcW w:w="1011" w:type="dxa"/>
            <w:vAlign w:val="center"/>
          </w:tcPr>
          <w:p w14:paraId="7DF6AF8D" w14:textId="77777777" w:rsidR="006303F9" w:rsidRDefault="006303F9">
            <w:pPr>
              <w:spacing w:before="25" w:after="25"/>
              <w:jc w:val="center"/>
              <w:rPr>
                <w:rFonts w:ascii="仿宋_GB2312" w:eastAsia="仿宋_GB2312"/>
              </w:rPr>
            </w:pPr>
          </w:p>
        </w:tc>
        <w:tc>
          <w:tcPr>
            <w:tcW w:w="1400" w:type="dxa"/>
            <w:vAlign w:val="center"/>
          </w:tcPr>
          <w:p w14:paraId="7BB99D58" w14:textId="77777777" w:rsidR="006303F9" w:rsidRDefault="006303F9">
            <w:pPr>
              <w:spacing w:before="25" w:after="25"/>
              <w:jc w:val="center"/>
              <w:rPr>
                <w:rFonts w:ascii="仿宋_GB2312" w:eastAsia="仿宋_GB2312"/>
              </w:rPr>
            </w:pPr>
          </w:p>
        </w:tc>
        <w:tc>
          <w:tcPr>
            <w:tcW w:w="1210" w:type="dxa"/>
            <w:vAlign w:val="center"/>
          </w:tcPr>
          <w:p w14:paraId="1AD6332E" w14:textId="77777777" w:rsidR="006303F9" w:rsidRDefault="006303F9">
            <w:pPr>
              <w:spacing w:before="25" w:after="25"/>
              <w:jc w:val="center"/>
              <w:rPr>
                <w:rFonts w:ascii="仿宋_GB2312" w:eastAsia="仿宋_GB2312"/>
              </w:rPr>
            </w:pPr>
          </w:p>
        </w:tc>
        <w:tc>
          <w:tcPr>
            <w:tcW w:w="616" w:type="dxa"/>
            <w:vAlign w:val="center"/>
          </w:tcPr>
          <w:p w14:paraId="26762914" w14:textId="77777777" w:rsidR="006303F9" w:rsidRDefault="006303F9">
            <w:pPr>
              <w:spacing w:before="25" w:after="25"/>
              <w:jc w:val="center"/>
              <w:rPr>
                <w:rFonts w:ascii="仿宋_GB2312" w:eastAsia="仿宋_GB2312"/>
              </w:rPr>
            </w:pPr>
          </w:p>
        </w:tc>
      </w:tr>
      <w:tr w:rsidR="006303F9" w14:paraId="75948850" w14:textId="77777777" w:rsidTr="00062B4F">
        <w:trPr>
          <w:trHeight w:val="580"/>
        </w:trPr>
        <w:tc>
          <w:tcPr>
            <w:tcW w:w="540" w:type="dxa"/>
            <w:vAlign w:val="center"/>
          </w:tcPr>
          <w:p w14:paraId="4EB81321" w14:textId="77777777" w:rsidR="006303F9" w:rsidRDefault="006303F9">
            <w:pPr>
              <w:spacing w:before="25" w:after="25"/>
              <w:jc w:val="center"/>
              <w:rPr>
                <w:rFonts w:ascii="仿宋_GB2312" w:eastAsia="仿宋_GB2312"/>
              </w:rPr>
            </w:pPr>
          </w:p>
        </w:tc>
        <w:tc>
          <w:tcPr>
            <w:tcW w:w="2773" w:type="dxa"/>
            <w:vAlign w:val="center"/>
          </w:tcPr>
          <w:p w14:paraId="06C2B24E" w14:textId="77777777" w:rsidR="006303F9" w:rsidRDefault="006303F9">
            <w:pPr>
              <w:spacing w:before="25" w:after="25"/>
              <w:jc w:val="center"/>
              <w:rPr>
                <w:rFonts w:ascii="仿宋_GB2312" w:eastAsia="仿宋_GB2312"/>
              </w:rPr>
            </w:pPr>
          </w:p>
        </w:tc>
        <w:tc>
          <w:tcPr>
            <w:tcW w:w="1109" w:type="dxa"/>
            <w:vAlign w:val="center"/>
          </w:tcPr>
          <w:p w14:paraId="763F2197" w14:textId="77777777" w:rsidR="006303F9" w:rsidRDefault="006303F9">
            <w:pPr>
              <w:spacing w:before="25" w:after="25"/>
              <w:jc w:val="center"/>
              <w:rPr>
                <w:rFonts w:ascii="仿宋_GB2312" w:eastAsia="仿宋_GB2312"/>
              </w:rPr>
            </w:pPr>
          </w:p>
        </w:tc>
        <w:tc>
          <w:tcPr>
            <w:tcW w:w="1011" w:type="dxa"/>
            <w:vAlign w:val="center"/>
          </w:tcPr>
          <w:p w14:paraId="6EF89417" w14:textId="77777777" w:rsidR="006303F9" w:rsidRDefault="006303F9">
            <w:pPr>
              <w:spacing w:before="25" w:after="25"/>
              <w:jc w:val="center"/>
              <w:rPr>
                <w:rFonts w:ascii="仿宋_GB2312" w:eastAsia="仿宋_GB2312"/>
              </w:rPr>
            </w:pPr>
          </w:p>
        </w:tc>
        <w:tc>
          <w:tcPr>
            <w:tcW w:w="1400" w:type="dxa"/>
            <w:vAlign w:val="center"/>
          </w:tcPr>
          <w:p w14:paraId="51562878" w14:textId="77777777" w:rsidR="006303F9" w:rsidRDefault="006303F9">
            <w:pPr>
              <w:spacing w:before="25" w:after="25"/>
              <w:jc w:val="center"/>
              <w:rPr>
                <w:rFonts w:ascii="仿宋_GB2312" w:eastAsia="仿宋_GB2312"/>
              </w:rPr>
            </w:pPr>
          </w:p>
        </w:tc>
        <w:tc>
          <w:tcPr>
            <w:tcW w:w="1210" w:type="dxa"/>
            <w:vAlign w:val="center"/>
          </w:tcPr>
          <w:p w14:paraId="715B7602" w14:textId="77777777" w:rsidR="006303F9" w:rsidRDefault="006303F9">
            <w:pPr>
              <w:spacing w:before="25" w:after="25"/>
              <w:jc w:val="center"/>
              <w:rPr>
                <w:rFonts w:ascii="仿宋_GB2312" w:eastAsia="仿宋_GB2312"/>
              </w:rPr>
            </w:pPr>
          </w:p>
        </w:tc>
        <w:tc>
          <w:tcPr>
            <w:tcW w:w="616" w:type="dxa"/>
            <w:vAlign w:val="center"/>
          </w:tcPr>
          <w:p w14:paraId="5CCB1293" w14:textId="77777777" w:rsidR="006303F9" w:rsidRDefault="006303F9">
            <w:pPr>
              <w:spacing w:before="25" w:after="25"/>
              <w:jc w:val="center"/>
              <w:rPr>
                <w:rFonts w:ascii="仿宋_GB2312" w:eastAsia="仿宋_GB2312"/>
              </w:rPr>
            </w:pPr>
          </w:p>
        </w:tc>
      </w:tr>
    </w:tbl>
    <w:p w14:paraId="5E3E4904" w14:textId="77777777" w:rsidR="006303F9" w:rsidRDefault="006303F9">
      <w:pPr>
        <w:pStyle w:val="ab"/>
        <w:spacing w:line="360" w:lineRule="auto"/>
        <w:rPr>
          <w:rFonts w:ascii="仿宋_GB2312" w:eastAsia="仿宋_GB2312" w:hAnsi="宋体"/>
          <w:sz w:val="24"/>
          <w:szCs w:val="24"/>
        </w:rPr>
      </w:pPr>
    </w:p>
    <w:p w14:paraId="16840449" w14:textId="77777777"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14:paraId="61A51239" w14:textId="77777777"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14B90D45" w14:textId="77777777" w:rsidR="006303F9" w:rsidRDefault="00500826">
      <w:r>
        <w:rPr>
          <w:rFonts w:ascii="仿宋_GB2312" w:eastAsia="仿宋_GB2312" w:hAnsi="宋体" w:hint="eastAsia"/>
        </w:rPr>
        <w:t>日期：__________________________________________</w:t>
      </w:r>
    </w:p>
    <w:p w14:paraId="1A3ECD83" w14:textId="77777777" w:rsidR="006303F9" w:rsidRDefault="006303F9">
      <w:pPr>
        <w:ind w:left="360" w:hangingChars="150" w:hanging="360"/>
        <w:rPr>
          <w:rFonts w:ascii="仿宋_GB2312" w:eastAsia="仿宋_GB2312"/>
        </w:rPr>
      </w:pPr>
    </w:p>
    <w:p w14:paraId="765ECBF7" w14:textId="77777777" w:rsidR="006303F9" w:rsidRDefault="006303F9"/>
    <w:p w14:paraId="2DC3B778" w14:textId="77777777" w:rsidR="006303F9" w:rsidRDefault="006303F9"/>
    <w:p w14:paraId="4862506F" w14:textId="77777777" w:rsidR="006303F9" w:rsidRDefault="006303F9">
      <w:pPr>
        <w:sectPr w:rsidR="006303F9">
          <w:pgSz w:w="11907" w:h="16840"/>
          <w:pgMar w:top="1247" w:right="1559" w:bottom="833" w:left="1797" w:header="851" w:footer="992" w:gutter="0"/>
          <w:cols w:space="425"/>
          <w:docGrid w:linePitch="312"/>
        </w:sectPr>
      </w:pPr>
    </w:p>
    <w:p w14:paraId="7EB483FE" w14:textId="77777777"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14:paraId="6E38A706" w14:textId="77777777"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14:paraId="0E6C85D9" w14:textId="77777777" w:rsidR="00BA0AE0" w:rsidRDefault="00BA0AE0" w:rsidP="00761791">
      <w:pPr>
        <w:numPr>
          <w:ilvl w:val="0"/>
          <w:numId w:val="16"/>
        </w:numPr>
        <w:rPr>
          <w:rFonts w:ascii="仿宋_GB2312" w:eastAsia="仿宋_GB2312" w:hAnsi="宋体"/>
          <w:spacing w:val="8"/>
        </w:rPr>
      </w:pPr>
      <w:r>
        <w:rPr>
          <w:rFonts w:ascii="仿宋_GB2312" w:eastAsia="仿宋_GB2312" w:hAnsi="宋体"/>
          <w:spacing w:val="8"/>
        </w:rPr>
        <w:t>技术规格响应</w:t>
      </w:r>
    </w:p>
    <w:p w14:paraId="74578243" w14:textId="77777777" w:rsidR="00003E0F" w:rsidRDefault="00003E0F" w:rsidP="00761791">
      <w:pPr>
        <w:numPr>
          <w:ilvl w:val="0"/>
          <w:numId w:val="16"/>
        </w:numPr>
        <w:rPr>
          <w:rFonts w:ascii="仿宋_GB2312" w:eastAsia="仿宋_GB2312" w:hAnsi="宋体"/>
          <w:spacing w:val="8"/>
        </w:rPr>
      </w:pPr>
      <w:r>
        <w:rPr>
          <w:rFonts w:ascii="仿宋_GB2312" w:eastAsia="仿宋_GB2312" w:hAnsi="宋体"/>
          <w:spacing w:val="8"/>
        </w:rPr>
        <w:t>项目理解及实施方案</w:t>
      </w:r>
    </w:p>
    <w:p w14:paraId="5C2D3987" w14:textId="77777777" w:rsidR="006303F9" w:rsidRDefault="00003E0F" w:rsidP="00761791">
      <w:pPr>
        <w:numPr>
          <w:ilvl w:val="0"/>
          <w:numId w:val="16"/>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14:paraId="4E04CD2E" w14:textId="77777777" w:rsidR="00BA0AE0" w:rsidRDefault="00BA0AE0" w:rsidP="00761791">
      <w:pPr>
        <w:numPr>
          <w:ilvl w:val="0"/>
          <w:numId w:val="16"/>
        </w:numPr>
        <w:rPr>
          <w:rFonts w:ascii="仿宋_GB2312" w:eastAsia="仿宋_GB2312" w:hAnsi="宋体"/>
          <w:spacing w:val="8"/>
        </w:rPr>
      </w:pPr>
      <w:r>
        <w:rPr>
          <w:rFonts w:ascii="仿宋_GB2312" w:eastAsia="仿宋_GB2312" w:hAnsi="宋体" w:hint="eastAsia"/>
          <w:bCs/>
          <w:spacing w:val="8"/>
        </w:rPr>
        <w:t>售后服务及培训承诺书</w:t>
      </w:r>
    </w:p>
    <w:p w14:paraId="29402F16" w14:textId="77777777" w:rsidR="006303F9" w:rsidRDefault="00500826" w:rsidP="00761791">
      <w:pPr>
        <w:numPr>
          <w:ilvl w:val="0"/>
          <w:numId w:val="16"/>
        </w:numPr>
        <w:rPr>
          <w:rFonts w:ascii="仿宋_GB2312" w:eastAsia="仿宋_GB2312" w:hAnsi="宋体"/>
          <w:spacing w:val="8"/>
        </w:rPr>
      </w:pPr>
      <w:r>
        <w:rPr>
          <w:rFonts w:ascii="仿宋_GB2312" w:eastAsia="仿宋_GB2312" w:hAnsi="宋体" w:hint="eastAsia"/>
          <w:bCs/>
          <w:spacing w:val="8"/>
        </w:rPr>
        <w:t>招标文件要求投标人提交其它文件</w:t>
      </w:r>
    </w:p>
    <w:p w14:paraId="1E5B1C83" w14:textId="77777777" w:rsidR="006303F9" w:rsidRDefault="006303F9">
      <w:pPr>
        <w:pStyle w:val="ab"/>
        <w:spacing w:line="360" w:lineRule="auto"/>
        <w:rPr>
          <w:rFonts w:ascii="仿宋_GB2312" w:eastAsia="仿宋_GB2312" w:hAnsi="宋体"/>
          <w:sz w:val="24"/>
          <w:szCs w:val="24"/>
        </w:rPr>
      </w:pPr>
    </w:p>
    <w:p w14:paraId="286185F0" w14:textId="77777777" w:rsidR="006303F9" w:rsidRDefault="006303F9">
      <w:pPr>
        <w:pStyle w:val="ab"/>
        <w:spacing w:line="360" w:lineRule="auto"/>
        <w:rPr>
          <w:rFonts w:ascii="仿宋_GB2312" w:eastAsia="仿宋_GB2312" w:hAnsi="宋体"/>
          <w:sz w:val="24"/>
          <w:szCs w:val="24"/>
        </w:rPr>
      </w:pPr>
    </w:p>
    <w:p w14:paraId="405C1271" w14:textId="77777777" w:rsidR="006303F9" w:rsidRDefault="006303F9">
      <w:pPr>
        <w:pStyle w:val="ab"/>
        <w:spacing w:line="360" w:lineRule="auto"/>
        <w:rPr>
          <w:rFonts w:ascii="仿宋_GB2312" w:eastAsia="仿宋_GB2312" w:hAnsi="宋体"/>
          <w:sz w:val="24"/>
          <w:szCs w:val="24"/>
        </w:rPr>
      </w:pPr>
    </w:p>
    <w:p w14:paraId="273C531E" w14:textId="77777777" w:rsidR="006303F9" w:rsidRDefault="006303F9">
      <w:pPr>
        <w:pStyle w:val="ab"/>
        <w:spacing w:line="360" w:lineRule="auto"/>
        <w:rPr>
          <w:rFonts w:ascii="仿宋_GB2312" w:eastAsia="仿宋_GB2312" w:hAnsi="宋体"/>
          <w:sz w:val="24"/>
          <w:szCs w:val="24"/>
        </w:rPr>
      </w:pPr>
    </w:p>
    <w:p w14:paraId="504D661C" w14:textId="77777777" w:rsidR="006303F9" w:rsidRDefault="006303F9">
      <w:pPr>
        <w:pStyle w:val="ab"/>
        <w:spacing w:line="360" w:lineRule="auto"/>
        <w:rPr>
          <w:rFonts w:ascii="仿宋_GB2312" w:eastAsia="仿宋_GB2312" w:hAnsi="宋体"/>
          <w:sz w:val="24"/>
          <w:szCs w:val="24"/>
        </w:rPr>
      </w:pPr>
    </w:p>
    <w:p w14:paraId="44533390" w14:textId="77777777" w:rsidR="006303F9" w:rsidRDefault="006303F9">
      <w:pPr>
        <w:pStyle w:val="ab"/>
        <w:spacing w:line="360" w:lineRule="auto"/>
        <w:rPr>
          <w:rFonts w:ascii="仿宋_GB2312" w:eastAsia="仿宋_GB2312" w:hAnsi="宋体"/>
          <w:sz w:val="24"/>
          <w:szCs w:val="24"/>
        </w:rPr>
      </w:pPr>
    </w:p>
    <w:p w14:paraId="46EDEAA9" w14:textId="77777777" w:rsidR="006303F9" w:rsidRDefault="006303F9">
      <w:pPr>
        <w:pStyle w:val="ab"/>
        <w:spacing w:line="360" w:lineRule="auto"/>
        <w:rPr>
          <w:rFonts w:ascii="仿宋_GB2312" w:eastAsia="仿宋_GB2312" w:hAnsi="宋体"/>
          <w:sz w:val="24"/>
          <w:szCs w:val="24"/>
        </w:rPr>
      </w:pPr>
    </w:p>
    <w:p w14:paraId="30503CF2" w14:textId="77777777" w:rsidR="006303F9" w:rsidRDefault="006303F9">
      <w:pPr>
        <w:pStyle w:val="ab"/>
        <w:spacing w:line="360" w:lineRule="auto"/>
        <w:rPr>
          <w:rFonts w:ascii="仿宋_GB2312" w:eastAsia="仿宋_GB2312" w:hAnsi="宋体"/>
          <w:sz w:val="24"/>
          <w:szCs w:val="24"/>
        </w:rPr>
      </w:pPr>
    </w:p>
    <w:p w14:paraId="113EEACE" w14:textId="77777777" w:rsidR="006303F9" w:rsidRDefault="006303F9">
      <w:pPr>
        <w:pStyle w:val="ab"/>
        <w:spacing w:line="360" w:lineRule="auto"/>
        <w:rPr>
          <w:rFonts w:ascii="仿宋_GB2312" w:eastAsia="仿宋_GB2312" w:hAnsi="宋体"/>
          <w:sz w:val="24"/>
          <w:szCs w:val="24"/>
        </w:rPr>
      </w:pPr>
    </w:p>
    <w:p w14:paraId="35C2A0FA" w14:textId="77777777" w:rsidR="006303F9" w:rsidRDefault="006303F9">
      <w:pPr>
        <w:pStyle w:val="ab"/>
        <w:spacing w:line="360" w:lineRule="auto"/>
        <w:rPr>
          <w:rFonts w:ascii="仿宋_GB2312" w:eastAsia="仿宋_GB2312" w:hAnsi="宋体"/>
          <w:sz w:val="24"/>
          <w:szCs w:val="24"/>
        </w:rPr>
      </w:pPr>
    </w:p>
    <w:p w14:paraId="06A65CE2" w14:textId="77777777" w:rsidR="006303F9" w:rsidRDefault="006303F9">
      <w:pPr>
        <w:pStyle w:val="ab"/>
        <w:spacing w:line="360" w:lineRule="auto"/>
        <w:rPr>
          <w:rFonts w:ascii="仿宋_GB2312" w:eastAsia="仿宋_GB2312" w:hAnsi="宋体"/>
          <w:sz w:val="24"/>
          <w:szCs w:val="24"/>
        </w:rPr>
      </w:pPr>
    </w:p>
    <w:p w14:paraId="3745F736" w14:textId="77777777" w:rsidR="006303F9" w:rsidRDefault="006303F9">
      <w:pPr>
        <w:pStyle w:val="ab"/>
        <w:spacing w:line="360" w:lineRule="auto"/>
        <w:rPr>
          <w:rFonts w:ascii="仿宋_GB2312" w:eastAsia="仿宋_GB2312" w:hAnsi="宋体"/>
          <w:sz w:val="24"/>
          <w:szCs w:val="24"/>
        </w:rPr>
      </w:pPr>
    </w:p>
    <w:p w14:paraId="1229936F" w14:textId="77777777" w:rsidR="006303F9" w:rsidRDefault="006303F9">
      <w:pPr>
        <w:pStyle w:val="ab"/>
        <w:spacing w:line="360" w:lineRule="auto"/>
        <w:rPr>
          <w:rFonts w:ascii="仿宋_GB2312" w:eastAsia="仿宋_GB2312" w:hAnsi="宋体"/>
          <w:sz w:val="24"/>
          <w:szCs w:val="24"/>
        </w:rPr>
      </w:pPr>
    </w:p>
    <w:p w14:paraId="6009C15E" w14:textId="77777777" w:rsidR="006303F9" w:rsidRDefault="006303F9">
      <w:pPr>
        <w:pStyle w:val="ab"/>
        <w:spacing w:line="360" w:lineRule="auto"/>
        <w:rPr>
          <w:rFonts w:ascii="仿宋_GB2312" w:eastAsia="仿宋_GB2312" w:hAnsi="宋体"/>
          <w:sz w:val="24"/>
          <w:szCs w:val="24"/>
        </w:rPr>
      </w:pPr>
    </w:p>
    <w:p w14:paraId="714C2E41" w14:textId="77777777" w:rsidR="006303F9" w:rsidRDefault="006303F9">
      <w:pPr>
        <w:pStyle w:val="ab"/>
        <w:spacing w:line="360" w:lineRule="auto"/>
        <w:rPr>
          <w:rFonts w:ascii="仿宋_GB2312" w:eastAsia="仿宋_GB2312" w:hAnsi="宋体"/>
          <w:sz w:val="24"/>
          <w:szCs w:val="24"/>
        </w:rPr>
      </w:pPr>
    </w:p>
    <w:p w14:paraId="12975E2A" w14:textId="77777777" w:rsidR="006303F9" w:rsidRDefault="006303F9">
      <w:pPr>
        <w:pStyle w:val="ab"/>
        <w:spacing w:line="360" w:lineRule="auto"/>
        <w:rPr>
          <w:rFonts w:ascii="仿宋_GB2312" w:eastAsia="仿宋_GB2312" w:hAnsi="宋体"/>
          <w:sz w:val="24"/>
          <w:szCs w:val="24"/>
        </w:rPr>
      </w:pPr>
    </w:p>
    <w:p w14:paraId="5404301F" w14:textId="77777777" w:rsidR="006303F9" w:rsidRDefault="006303F9">
      <w:pPr>
        <w:pStyle w:val="ab"/>
        <w:spacing w:line="360" w:lineRule="auto"/>
        <w:rPr>
          <w:rFonts w:ascii="仿宋_GB2312" w:eastAsia="仿宋_GB2312" w:hAnsi="宋体"/>
          <w:sz w:val="24"/>
          <w:szCs w:val="24"/>
        </w:rPr>
      </w:pPr>
    </w:p>
    <w:p w14:paraId="3FB6FE50" w14:textId="77777777"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14:paraId="6A470FDD" w14:textId="77777777"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14:paraId="43387218" w14:textId="77777777"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14:paraId="677DD044" w14:textId="77777777" w:rsidR="006303F9" w:rsidRDefault="006303F9">
      <w:pPr>
        <w:rPr>
          <w:rFonts w:ascii="仿宋_GB2312" w:eastAsia="仿宋_GB2312"/>
        </w:rPr>
      </w:pPr>
    </w:p>
    <w:p w14:paraId="60ABC0D4" w14:textId="77777777"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14:paraId="38117615" w14:textId="5B3168A6" w:rsidR="006303F9" w:rsidRDefault="00500826">
      <w:pPr>
        <w:pStyle w:val="1"/>
        <w:spacing w:after="240" w:line="480" w:lineRule="auto"/>
        <w:jc w:val="center"/>
        <w:rPr>
          <w:rFonts w:ascii="仿宋_GB2312" w:eastAsia="仿宋_GB2312"/>
          <w:sz w:val="24"/>
          <w:szCs w:val="24"/>
        </w:rPr>
      </w:pPr>
      <w:bookmarkStart w:id="153"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3"/>
    </w:p>
    <w:p w14:paraId="10EBE125" w14:textId="77777777"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w:t>
      </w:r>
      <w:proofErr w:type="gramStart"/>
      <w:r w:rsidR="00D978C9" w:rsidRPr="00C7322D">
        <w:rPr>
          <w:rFonts w:ascii="仿宋_GB2312" w:eastAsia="仿宋_GB2312" w:hAnsi="宋体" w:cs="宋体" w:hint="eastAsia"/>
          <w:kern w:val="0"/>
          <w:szCs w:val="20"/>
        </w:rPr>
        <w:t>指标按包进行</w:t>
      </w:r>
      <w:proofErr w:type="gramEnd"/>
      <w:r w:rsidR="00D978C9" w:rsidRPr="00C7322D">
        <w:rPr>
          <w:rFonts w:ascii="仿宋_GB2312" w:eastAsia="仿宋_GB2312" w:hAnsi="宋体" w:cs="宋体" w:hint="eastAsia"/>
          <w:kern w:val="0"/>
          <w:szCs w:val="20"/>
        </w:rPr>
        <w:t>评审，</w:t>
      </w:r>
      <w:r w:rsidR="00D978C9" w:rsidRPr="00C7322D">
        <w:rPr>
          <w:rFonts w:ascii="仿宋_GB2312" w:eastAsia="仿宋_GB2312" w:hAnsi="宋体" w:hint="eastAsia"/>
        </w:rPr>
        <w:t>按每包评标总得分高低顺序推荐不超过三名投标人依次作为该包中标候选人的评标方法。评标委员会所有</w:t>
      </w:r>
      <w:proofErr w:type="gramStart"/>
      <w:r w:rsidR="00D978C9" w:rsidRPr="00C7322D">
        <w:rPr>
          <w:rFonts w:ascii="仿宋_GB2312" w:eastAsia="仿宋_GB2312" w:hAnsi="宋体" w:hint="eastAsia"/>
        </w:rPr>
        <w:t>成员按包对</w:t>
      </w:r>
      <w:proofErr w:type="gramEnd"/>
      <w:r w:rsidR="00D978C9" w:rsidRPr="00C7322D">
        <w:rPr>
          <w:rFonts w:ascii="仿宋_GB2312" w:eastAsia="仿宋_GB2312" w:hAnsi="宋体" w:hint="eastAsia"/>
        </w:rPr>
        <w:t>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960"/>
        <w:gridCol w:w="6382"/>
        <w:gridCol w:w="738"/>
      </w:tblGrid>
      <w:tr w:rsidR="00580EF3" w:rsidRPr="00580EF3" w14:paraId="54D0741C" w14:textId="77777777" w:rsidTr="00580EF3">
        <w:trPr>
          <w:trHeight w:val="454"/>
          <w:jc w:val="center"/>
        </w:trPr>
        <w:tc>
          <w:tcPr>
            <w:tcW w:w="1271" w:type="dxa"/>
            <w:tcBorders>
              <w:top w:val="single" w:sz="4" w:space="0" w:color="auto"/>
              <w:left w:val="single" w:sz="4" w:space="0" w:color="auto"/>
              <w:bottom w:val="single" w:sz="4" w:space="0" w:color="auto"/>
              <w:right w:val="single" w:sz="4" w:space="0" w:color="auto"/>
            </w:tcBorders>
            <w:vAlign w:val="center"/>
          </w:tcPr>
          <w:p w14:paraId="0452210C" w14:textId="77777777" w:rsidR="00580EF3" w:rsidRPr="00580EF3" w:rsidRDefault="00580EF3" w:rsidP="00A32039">
            <w:pPr>
              <w:spacing w:line="312" w:lineRule="auto"/>
              <w:ind w:firstLineChars="100" w:firstLine="241"/>
              <w:jc w:val="center"/>
              <w:rPr>
                <w:rFonts w:ascii="宋体" w:hAnsi="宋体"/>
                <w:b/>
                <w:szCs w:val="21"/>
              </w:rPr>
            </w:pPr>
            <w:r w:rsidRPr="00580EF3">
              <w:rPr>
                <w:rFonts w:ascii="宋体" w:hAnsi="宋体" w:hint="eastAsia"/>
                <w:b/>
                <w:szCs w:val="21"/>
              </w:rPr>
              <w:t>项目</w:t>
            </w:r>
          </w:p>
        </w:tc>
        <w:tc>
          <w:tcPr>
            <w:tcW w:w="960" w:type="dxa"/>
            <w:tcBorders>
              <w:top w:val="single" w:sz="4" w:space="0" w:color="auto"/>
              <w:left w:val="single" w:sz="4" w:space="0" w:color="auto"/>
              <w:bottom w:val="single" w:sz="4" w:space="0" w:color="auto"/>
              <w:right w:val="single" w:sz="4" w:space="0" w:color="auto"/>
            </w:tcBorders>
            <w:vAlign w:val="center"/>
          </w:tcPr>
          <w:p w14:paraId="5DCA85D3" w14:textId="77777777" w:rsidR="00580EF3" w:rsidRPr="00580EF3" w:rsidRDefault="00580EF3" w:rsidP="00A32039">
            <w:pPr>
              <w:spacing w:line="312" w:lineRule="auto"/>
              <w:jc w:val="center"/>
              <w:rPr>
                <w:rFonts w:ascii="宋体" w:hAnsi="宋体"/>
                <w:b/>
                <w:szCs w:val="21"/>
              </w:rPr>
            </w:pPr>
            <w:r w:rsidRPr="00580EF3">
              <w:rPr>
                <w:rFonts w:ascii="宋体" w:hAnsi="宋体" w:hint="eastAsia"/>
                <w:b/>
                <w:szCs w:val="21"/>
              </w:rPr>
              <w:t>总分值</w:t>
            </w:r>
          </w:p>
        </w:tc>
        <w:tc>
          <w:tcPr>
            <w:tcW w:w="6382" w:type="dxa"/>
            <w:tcBorders>
              <w:top w:val="single" w:sz="4" w:space="0" w:color="auto"/>
              <w:left w:val="single" w:sz="4" w:space="0" w:color="auto"/>
              <w:bottom w:val="single" w:sz="4" w:space="0" w:color="auto"/>
              <w:right w:val="single" w:sz="4" w:space="0" w:color="auto"/>
            </w:tcBorders>
          </w:tcPr>
          <w:p w14:paraId="3D7CDFE5" w14:textId="77777777" w:rsidR="00580EF3" w:rsidRPr="00580EF3" w:rsidRDefault="00580EF3" w:rsidP="00A32039">
            <w:pPr>
              <w:spacing w:line="312" w:lineRule="auto"/>
              <w:ind w:firstLine="480"/>
              <w:jc w:val="center"/>
              <w:rPr>
                <w:rFonts w:ascii="宋体" w:hAnsi="宋体"/>
                <w:b/>
                <w:szCs w:val="21"/>
              </w:rPr>
            </w:pPr>
            <w:r w:rsidRPr="00580EF3">
              <w:rPr>
                <w:rFonts w:ascii="宋体" w:hAnsi="宋体" w:hint="eastAsia"/>
                <w:b/>
                <w:szCs w:val="21"/>
              </w:rPr>
              <w:t>具体评分项</w:t>
            </w:r>
          </w:p>
        </w:tc>
        <w:tc>
          <w:tcPr>
            <w:tcW w:w="738" w:type="dxa"/>
            <w:tcBorders>
              <w:top w:val="single" w:sz="4" w:space="0" w:color="auto"/>
              <w:left w:val="single" w:sz="4" w:space="0" w:color="auto"/>
              <w:bottom w:val="single" w:sz="4" w:space="0" w:color="auto"/>
              <w:right w:val="single" w:sz="4" w:space="0" w:color="auto"/>
            </w:tcBorders>
            <w:vAlign w:val="center"/>
          </w:tcPr>
          <w:p w14:paraId="7AA631C6" w14:textId="77777777" w:rsidR="00580EF3" w:rsidRPr="00580EF3" w:rsidRDefault="00580EF3" w:rsidP="00A32039">
            <w:pPr>
              <w:widowControl/>
              <w:spacing w:line="312" w:lineRule="auto"/>
              <w:jc w:val="center"/>
              <w:rPr>
                <w:rFonts w:ascii="宋体" w:hAnsi="宋体"/>
                <w:b/>
                <w:szCs w:val="21"/>
              </w:rPr>
            </w:pPr>
            <w:r w:rsidRPr="00580EF3">
              <w:rPr>
                <w:rFonts w:ascii="宋体" w:hAnsi="宋体" w:hint="eastAsia"/>
                <w:b/>
                <w:szCs w:val="21"/>
              </w:rPr>
              <w:t>分值</w:t>
            </w:r>
          </w:p>
        </w:tc>
      </w:tr>
      <w:tr w:rsidR="00580EF3" w14:paraId="02515980" w14:textId="77777777" w:rsidTr="00580EF3">
        <w:trPr>
          <w:trHeight w:val="454"/>
          <w:jc w:val="center"/>
        </w:trPr>
        <w:tc>
          <w:tcPr>
            <w:tcW w:w="1271" w:type="dxa"/>
            <w:tcBorders>
              <w:top w:val="single" w:sz="4" w:space="0" w:color="auto"/>
              <w:left w:val="single" w:sz="4" w:space="0" w:color="auto"/>
              <w:bottom w:val="single" w:sz="4" w:space="0" w:color="auto"/>
              <w:right w:val="single" w:sz="4" w:space="0" w:color="auto"/>
            </w:tcBorders>
            <w:vAlign w:val="center"/>
          </w:tcPr>
          <w:p w14:paraId="5C0347B0" w14:textId="77777777" w:rsidR="00580EF3" w:rsidRDefault="00580EF3" w:rsidP="00A32039">
            <w:pPr>
              <w:spacing w:line="312" w:lineRule="auto"/>
              <w:jc w:val="center"/>
              <w:rPr>
                <w:rFonts w:ascii="宋体" w:hAnsi="宋体"/>
                <w:b/>
                <w:szCs w:val="21"/>
              </w:rPr>
            </w:pPr>
            <w:r>
              <w:rPr>
                <w:rFonts w:ascii="宋体" w:hAnsi="宋体" w:hint="eastAsia"/>
                <w:b/>
                <w:szCs w:val="21"/>
              </w:rPr>
              <w:t>价格部分评分</w:t>
            </w:r>
          </w:p>
        </w:tc>
        <w:tc>
          <w:tcPr>
            <w:tcW w:w="960" w:type="dxa"/>
            <w:tcBorders>
              <w:top w:val="single" w:sz="4" w:space="0" w:color="auto"/>
              <w:left w:val="single" w:sz="4" w:space="0" w:color="auto"/>
              <w:bottom w:val="single" w:sz="4" w:space="0" w:color="auto"/>
              <w:right w:val="single" w:sz="4" w:space="0" w:color="auto"/>
            </w:tcBorders>
            <w:vAlign w:val="center"/>
          </w:tcPr>
          <w:p w14:paraId="04E20BE6" w14:textId="77777777" w:rsidR="00580EF3" w:rsidRDefault="00580EF3" w:rsidP="00A32039">
            <w:pPr>
              <w:spacing w:line="312" w:lineRule="auto"/>
              <w:jc w:val="center"/>
              <w:rPr>
                <w:rFonts w:ascii="宋体" w:hAnsi="宋体"/>
                <w:b/>
                <w:szCs w:val="21"/>
              </w:rPr>
            </w:pPr>
            <w:r>
              <w:rPr>
                <w:rFonts w:ascii="宋体" w:hAnsi="宋体" w:hint="eastAsia"/>
                <w:b/>
                <w:szCs w:val="21"/>
              </w:rPr>
              <w:t>30分</w:t>
            </w:r>
          </w:p>
        </w:tc>
        <w:tc>
          <w:tcPr>
            <w:tcW w:w="6382" w:type="dxa"/>
            <w:tcBorders>
              <w:top w:val="single" w:sz="4" w:space="0" w:color="auto"/>
              <w:left w:val="single" w:sz="4" w:space="0" w:color="auto"/>
              <w:bottom w:val="single" w:sz="4" w:space="0" w:color="auto"/>
              <w:right w:val="single" w:sz="4" w:space="0" w:color="auto"/>
            </w:tcBorders>
          </w:tcPr>
          <w:p w14:paraId="6EEF2BAD" w14:textId="77777777" w:rsidR="00580EF3" w:rsidRDefault="00580EF3" w:rsidP="00A32039">
            <w:pPr>
              <w:tabs>
                <w:tab w:val="left" w:pos="1260"/>
              </w:tabs>
              <w:spacing w:line="312" w:lineRule="auto"/>
              <w:rPr>
                <w:rFonts w:ascii="宋体" w:hAnsi="宋体"/>
                <w:b/>
                <w:kern w:val="0"/>
                <w:szCs w:val="21"/>
              </w:rPr>
            </w:pPr>
            <w:r>
              <w:rPr>
                <w:rFonts w:ascii="宋体" w:hAnsi="宋体" w:hint="eastAsia"/>
                <w:b/>
                <w:kern w:val="0"/>
                <w:szCs w:val="21"/>
              </w:rPr>
              <w:t>报价得分</w:t>
            </w:r>
          </w:p>
          <w:p w14:paraId="686B83BB" w14:textId="77777777" w:rsidR="00580EF3" w:rsidRPr="007B2E55" w:rsidRDefault="00580EF3" w:rsidP="00A32039">
            <w:pPr>
              <w:widowControl/>
              <w:spacing w:line="340" w:lineRule="exact"/>
              <w:rPr>
                <w:rFonts w:ascii="宋体" w:hAnsi="宋体"/>
                <w:color w:val="000000"/>
                <w:szCs w:val="21"/>
              </w:rPr>
            </w:pPr>
            <w:r w:rsidRPr="007B2E55">
              <w:rPr>
                <w:rFonts w:ascii="宋体" w:hAnsi="宋体" w:hint="eastAsia"/>
                <w:color w:val="000000"/>
                <w:szCs w:val="21"/>
              </w:rPr>
              <w:t>综合评分法中的价格</w:t>
            </w:r>
            <w:proofErr w:type="gramStart"/>
            <w:r w:rsidRPr="007B2E55">
              <w:rPr>
                <w:rFonts w:ascii="宋体" w:hAnsi="宋体" w:hint="eastAsia"/>
                <w:color w:val="000000"/>
                <w:szCs w:val="21"/>
              </w:rPr>
              <w:t>分统一</w:t>
            </w:r>
            <w:proofErr w:type="gramEnd"/>
            <w:r w:rsidRPr="007B2E55">
              <w:rPr>
                <w:rFonts w:ascii="宋体" w:hAnsi="宋体" w:hint="eastAsia"/>
                <w:color w:val="000000"/>
                <w:szCs w:val="21"/>
              </w:rPr>
              <w:t>采用低价优先法计算，即满足招标文件要求的最低评标价为评标基准价，其价格分为满分30分。其他投标人的价格</w:t>
            </w:r>
            <w:proofErr w:type="gramStart"/>
            <w:r w:rsidRPr="007B2E55">
              <w:rPr>
                <w:rFonts w:ascii="宋体" w:hAnsi="宋体" w:hint="eastAsia"/>
                <w:color w:val="000000"/>
                <w:szCs w:val="21"/>
              </w:rPr>
              <w:t>分统一</w:t>
            </w:r>
            <w:proofErr w:type="gramEnd"/>
            <w:r w:rsidRPr="007B2E55">
              <w:rPr>
                <w:rFonts w:ascii="宋体" w:hAnsi="宋体" w:hint="eastAsia"/>
                <w:color w:val="000000"/>
                <w:szCs w:val="21"/>
              </w:rPr>
              <w:t>按照下列公式计算：</w:t>
            </w:r>
          </w:p>
          <w:p w14:paraId="7FA98EBF" w14:textId="77777777" w:rsidR="00580EF3" w:rsidRDefault="00580EF3" w:rsidP="00A32039">
            <w:pPr>
              <w:tabs>
                <w:tab w:val="left" w:pos="1260"/>
              </w:tabs>
              <w:spacing w:line="312" w:lineRule="auto"/>
              <w:rPr>
                <w:rFonts w:ascii="宋体" w:hAnsi="宋体"/>
                <w:szCs w:val="21"/>
              </w:rPr>
            </w:pPr>
            <w:r w:rsidRPr="007B2E55">
              <w:rPr>
                <w:rFonts w:ascii="宋体" w:hAnsi="宋体" w:hint="eastAsia"/>
                <w:color w:val="000000"/>
                <w:szCs w:val="21"/>
              </w:rPr>
              <w:t>报价得分=(评标基准价／该投标人的评标价)×30</w:t>
            </w:r>
          </w:p>
        </w:tc>
        <w:tc>
          <w:tcPr>
            <w:tcW w:w="738" w:type="dxa"/>
            <w:tcBorders>
              <w:top w:val="single" w:sz="4" w:space="0" w:color="auto"/>
              <w:left w:val="single" w:sz="4" w:space="0" w:color="auto"/>
              <w:bottom w:val="single" w:sz="4" w:space="0" w:color="auto"/>
              <w:right w:val="single" w:sz="4" w:space="0" w:color="auto"/>
            </w:tcBorders>
            <w:vAlign w:val="center"/>
          </w:tcPr>
          <w:p w14:paraId="26D63238" w14:textId="77777777" w:rsidR="00580EF3" w:rsidRDefault="00580EF3" w:rsidP="00A32039">
            <w:pPr>
              <w:spacing w:line="312" w:lineRule="auto"/>
              <w:jc w:val="center"/>
              <w:rPr>
                <w:rFonts w:ascii="宋体" w:hAnsi="宋体"/>
                <w:szCs w:val="21"/>
              </w:rPr>
            </w:pPr>
            <w:r>
              <w:rPr>
                <w:rFonts w:ascii="宋体" w:hAnsi="宋体" w:hint="eastAsia"/>
                <w:szCs w:val="21"/>
              </w:rPr>
              <w:t>30</w:t>
            </w:r>
          </w:p>
        </w:tc>
      </w:tr>
      <w:tr w:rsidR="00580EF3" w14:paraId="5D764FBC" w14:textId="77777777" w:rsidTr="00580EF3">
        <w:trPr>
          <w:trHeight w:val="2201"/>
          <w:jc w:val="center"/>
        </w:trPr>
        <w:tc>
          <w:tcPr>
            <w:tcW w:w="1271" w:type="dxa"/>
            <w:vMerge w:val="restart"/>
            <w:tcBorders>
              <w:top w:val="single" w:sz="4" w:space="0" w:color="auto"/>
              <w:left w:val="single" w:sz="4" w:space="0" w:color="auto"/>
              <w:right w:val="single" w:sz="4" w:space="0" w:color="auto"/>
            </w:tcBorders>
            <w:vAlign w:val="center"/>
          </w:tcPr>
          <w:p w14:paraId="05E33E19" w14:textId="77777777" w:rsidR="00580EF3" w:rsidRDefault="00580EF3" w:rsidP="00A32039">
            <w:pPr>
              <w:spacing w:line="312" w:lineRule="auto"/>
              <w:jc w:val="center"/>
              <w:rPr>
                <w:rFonts w:ascii="宋体" w:hAnsi="宋体"/>
                <w:b/>
                <w:szCs w:val="21"/>
              </w:rPr>
            </w:pPr>
          </w:p>
          <w:p w14:paraId="79D1FA35" w14:textId="77777777" w:rsidR="00580EF3" w:rsidRDefault="00580EF3" w:rsidP="00A32039">
            <w:pPr>
              <w:spacing w:line="312" w:lineRule="auto"/>
              <w:jc w:val="center"/>
              <w:rPr>
                <w:rFonts w:ascii="宋体" w:hAnsi="宋体"/>
                <w:b/>
                <w:szCs w:val="21"/>
              </w:rPr>
            </w:pPr>
            <w:r>
              <w:rPr>
                <w:rFonts w:ascii="宋体" w:hAnsi="宋体" w:hint="eastAsia"/>
                <w:b/>
                <w:szCs w:val="21"/>
              </w:rPr>
              <w:t>综合部分评分</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0778ABC6" w14:textId="77777777" w:rsidR="00580EF3" w:rsidRDefault="00580EF3" w:rsidP="00A32039">
            <w:pPr>
              <w:spacing w:line="312" w:lineRule="auto"/>
              <w:jc w:val="center"/>
              <w:rPr>
                <w:rFonts w:ascii="宋体" w:hAnsi="宋体"/>
                <w:b/>
                <w:szCs w:val="21"/>
              </w:rPr>
            </w:pPr>
            <w:r>
              <w:rPr>
                <w:rFonts w:ascii="宋体" w:hAnsi="宋体" w:hint="eastAsia"/>
                <w:b/>
                <w:szCs w:val="21"/>
              </w:rPr>
              <w:t>7</w:t>
            </w:r>
            <w:r>
              <w:rPr>
                <w:rFonts w:ascii="宋体" w:hAnsi="宋体"/>
                <w:b/>
                <w:szCs w:val="21"/>
              </w:rPr>
              <w:t>0</w:t>
            </w:r>
            <w:r>
              <w:rPr>
                <w:rFonts w:ascii="宋体" w:hAnsi="宋体" w:hint="eastAsia"/>
                <w:b/>
                <w:szCs w:val="21"/>
              </w:rPr>
              <w:t>分</w:t>
            </w:r>
          </w:p>
        </w:tc>
        <w:tc>
          <w:tcPr>
            <w:tcW w:w="6382" w:type="dxa"/>
            <w:tcBorders>
              <w:top w:val="single" w:sz="4" w:space="0" w:color="auto"/>
              <w:left w:val="single" w:sz="4" w:space="0" w:color="auto"/>
              <w:bottom w:val="single" w:sz="4" w:space="0" w:color="auto"/>
              <w:right w:val="single" w:sz="4" w:space="0" w:color="auto"/>
            </w:tcBorders>
          </w:tcPr>
          <w:p w14:paraId="3B627E1B" w14:textId="77777777" w:rsidR="00580EF3" w:rsidRPr="0088534B" w:rsidRDefault="00580EF3" w:rsidP="00A32039">
            <w:pPr>
              <w:spacing w:line="312" w:lineRule="auto"/>
              <w:jc w:val="left"/>
              <w:rPr>
                <w:rFonts w:ascii="宋体" w:hAnsi="宋体"/>
                <w:b/>
                <w:szCs w:val="21"/>
              </w:rPr>
            </w:pPr>
            <w:r>
              <w:rPr>
                <w:rFonts w:ascii="宋体" w:hAnsi="宋体" w:hint="eastAsia"/>
                <w:b/>
                <w:szCs w:val="21"/>
              </w:rPr>
              <w:t>综合实力情况</w:t>
            </w:r>
          </w:p>
          <w:p w14:paraId="4C8CADF8" w14:textId="77777777" w:rsidR="00580EF3" w:rsidRPr="006C238E" w:rsidRDefault="00580EF3" w:rsidP="00A32039">
            <w:pPr>
              <w:spacing w:line="324" w:lineRule="auto"/>
              <w:jc w:val="left"/>
              <w:rPr>
                <w:rFonts w:ascii="Times New Roman" w:hAnsi="Times New Roman"/>
                <w:bCs/>
                <w:szCs w:val="21"/>
              </w:rPr>
            </w:pPr>
            <w:r w:rsidRPr="006C238E">
              <w:rPr>
                <w:rFonts w:ascii="Times New Roman" w:hAnsi="Times New Roman" w:hint="eastAsia"/>
                <w:bCs/>
                <w:szCs w:val="21"/>
              </w:rPr>
              <w:t>投标人具有企业信用等级证书</w:t>
            </w:r>
            <w:r w:rsidRPr="006C238E">
              <w:rPr>
                <w:rFonts w:ascii="Times New Roman" w:hAnsi="Times New Roman" w:hint="eastAsia"/>
                <w:bCs/>
                <w:szCs w:val="21"/>
              </w:rPr>
              <w:t>A</w:t>
            </w:r>
            <w:r w:rsidRPr="006C238E">
              <w:rPr>
                <w:rFonts w:ascii="Times New Roman" w:hAnsi="Times New Roman"/>
                <w:bCs/>
                <w:szCs w:val="21"/>
              </w:rPr>
              <w:t>AA</w:t>
            </w:r>
            <w:proofErr w:type="gramStart"/>
            <w:r w:rsidRPr="006C238E">
              <w:rPr>
                <w:rFonts w:ascii="Times New Roman" w:hAnsi="Times New Roman" w:hint="eastAsia"/>
                <w:bCs/>
                <w:szCs w:val="21"/>
              </w:rPr>
              <w:t>级得</w:t>
            </w:r>
            <w:r w:rsidRPr="006C238E">
              <w:rPr>
                <w:rFonts w:ascii="Times New Roman" w:hAnsi="Times New Roman" w:hint="eastAsia"/>
                <w:bCs/>
                <w:szCs w:val="21"/>
              </w:rPr>
              <w:t>1</w:t>
            </w:r>
            <w:r w:rsidRPr="006C238E">
              <w:rPr>
                <w:rFonts w:ascii="Times New Roman" w:hAnsi="Times New Roman" w:hint="eastAsia"/>
                <w:bCs/>
                <w:szCs w:val="21"/>
              </w:rPr>
              <w:t>分</w:t>
            </w:r>
            <w:proofErr w:type="gramEnd"/>
            <w:r w:rsidRPr="006C238E">
              <w:rPr>
                <w:rFonts w:ascii="Times New Roman" w:hAnsi="Times New Roman" w:hint="eastAsia"/>
                <w:bCs/>
                <w:szCs w:val="21"/>
              </w:rPr>
              <w:t>。</w:t>
            </w:r>
          </w:p>
          <w:p w14:paraId="4BFAECF8" w14:textId="77777777" w:rsidR="00580EF3" w:rsidRPr="006C238E" w:rsidRDefault="00580EF3" w:rsidP="00A32039">
            <w:pPr>
              <w:spacing w:line="324" w:lineRule="auto"/>
              <w:jc w:val="left"/>
              <w:rPr>
                <w:rFonts w:ascii="Times New Roman" w:hAnsi="Times New Roman"/>
                <w:bCs/>
                <w:szCs w:val="21"/>
              </w:rPr>
            </w:pPr>
            <w:r w:rsidRPr="006C238E">
              <w:rPr>
                <w:rFonts w:ascii="Times New Roman" w:hAnsi="Times New Roman" w:hint="eastAsia"/>
                <w:bCs/>
                <w:szCs w:val="21"/>
              </w:rPr>
              <w:t>投标人连续近三年国家税务总局评级达到</w:t>
            </w:r>
            <w:r w:rsidRPr="006C238E">
              <w:rPr>
                <w:rFonts w:ascii="Times New Roman" w:hAnsi="Times New Roman" w:hint="eastAsia"/>
                <w:bCs/>
                <w:szCs w:val="21"/>
              </w:rPr>
              <w:t>A</w:t>
            </w:r>
            <w:proofErr w:type="gramStart"/>
            <w:r w:rsidRPr="006C238E">
              <w:rPr>
                <w:rFonts w:ascii="Times New Roman" w:hAnsi="Times New Roman" w:hint="eastAsia"/>
                <w:bCs/>
                <w:szCs w:val="21"/>
              </w:rPr>
              <w:t>级得</w:t>
            </w:r>
            <w:r w:rsidRPr="006C238E">
              <w:rPr>
                <w:rFonts w:ascii="Times New Roman" w:hAnsi="Times New Roman" w:hint="eastAsia"/>
                <w:bCs/>
                <w:szCs w:val="21"/>
              </w:rPr>
              <w:t>1</w:t>
            </w:r>
            <w:r w:rsidRPr="006C238E">
              <w:rPr>
                <w:rFonts w:ascii="Times New Roman" w:hAnsi="Times New Roman" w:hint="eastAsia"/>
                <w:bCs/>
                <w:szCs w:val="21"/>
              </w:rPr>
              <w:t>分</w:t>
            </w:r>
            <w:proofErr w:type="gramEnd"/>
            <w:r w:rsidRPr="006C238E">
              <w:rPr>
                <w:rFonts w:ascii="Times New Roman" w:hAnsi="Times New Roman" w:hint="eastAsia"/>
                <w:bCs/>
                <w:szCs w:val="21"/>
              </w:rPr>
              <w:t>。</w:t>
            </w:r>
          </w:p>
          <w:p w14:paraId="7461B2D1" w14:textId="77777777" w:rsidR="00580EF3" w:rsidRDefault="00580EF3" w:rsidP="00A32039">
            <w:pPr>
              <w:spacing w:line="324" w:lineRule="auto"/>
              <w:jc w:val="left"/>
              <w:rPr>
                <w:rFonts w:ascii="宋体" w:hAnsi="宋体"/>
                <w:szCs w:val="21"/>
              </w:rPr>
            </w:pPr>
            <w:r w:rsidRPr="006C238E">
              <w:rPr>
                <w:rFonts w:ascii="Times New Roman" w:hAnsi="Times New Roman" w:hint="eastAsia"/>
                <w:bCs/>
                <w:szCs w:val="21"/>
              </w:rPr>
              <w:t>投标人具有音视频集成工程企业壹级资质或者声频工程企业综合技术等级壹级证书或者音视频智能系统集成工程壹级资质证书得</w:t>
            </w:r>
            <w:r w:rsidRPr="006C238E">
              <w:rPr>
                <w:rFonts w:ascii="Times New Roman" w:hAnsi="Times New Roman" w:hint="eastAsia"/>
                <w:bCs/>
                <w:szCs w:val="21"/>
              </w:rPr>
              <w:t>1</w:t>
            </w:r>
            <w:r w:rsidRPr="006C238E">
              <w:rPr>
                <w:rFonts w:ascii="Times New Roman" w:hAnsi="Times New Roman" w:hint="eastAsia"/>
                <w:bCs/>
                <w:szCs w:val="21"/>
              </w:rPr>
              <w:t>分。</w:t>
            </w:r>
          </w:p>
        </w:tc>
        <w:tc>
          <w:tcPr>
            <w:tcW w:w="738" w:type="dxa"/>
            <w:tcBorders>
              <w:top w:val="single" w:sz="4" w:space="0" w:color="auto"/>
              <w:left w:val="single" w:sz="4" w:space="0" w:color="auto"/>
              <w:bottom w:val="single" w:sz="4" w:space="0" w:color="auto"/>
              <w:right w:val="single" w:sz="4" w:space="0" w:color="auto"/>
            </w:tcBorders>
            <w:vAlign w:val="center"/>
          </w:tcPr>
          <w:p w14:paraId="6315FC20" w14:textId="77777777" w:rsidR="00580EF3" w:rsidRDefault="00580EF3" w:rsidP="00A32039">
            <w:pPr>
              <w:spacing w:line="312" w:lineRule="auto"/>
              <w:jc w:val="center"/>
              <w:rPr>
                <w:rFonts w:ascii="宋体" w:hAnsi="宋体"/>
                <w:szCs w:val="21"/>
              </w:rPr>
            </w:pPr>
            <w:r>
              <w:rPr>
                <w:rFonts w:ascii="宋体" w:hAnsi="宋体"/>
                <w:szCs w:val="21"/>
              </w:rPr>
              <w:t>3</w:t>
            </w:r>
            <w:r>
              <w:rPr>
                <w:rFonts w:ascii="宋体" w:hAnsi="宋体" w:hint="eastAsia"/>
                <w:szCs w:val="21"/>
              </w:rPr>
              <w:t>分</w:t>
            </w:r>
          </w:p>
        </w:tc>
      </w:tr>
      <w:tr w:rsidR="00580EF3" w14:paraId="1820CB45" w14:textId="77777777" w:rsidTr="00580EF3">
        <w:trPr>
          <w:trHeight w:val="1500"/>
          <w:jc w:val="center"/>
        </w:trPr>
        <w:tc>
          <w:tcPr>
            <w:tcW w:w="1271" w:type="dxa"/>
            <w:vMerge/>
            <w:tcBorders>
              <w:top w:val="single" w:sz="4" w:space="0" w:color="auto"/>
              <w:left w:val="single" w:sz="4" w:space="0" w:color="auto"/>
              <w:right w:val="single" w:sz="4" w:space="0" w:color="auto"/>
            </w:tcBorders>
            <w:vAlign w:val="center"/>
          </w:tcPr>
          <w:p w14:paraId="1EDDBFA8" w14:textId="77777777" w:rsidR="00580EF3" w:rsidRDefault="00580EF3" w:rsidP="00A32039">
            <w:pPr>
              <w:spacing w:line="312" w:lineRule="auto"/>
              <w:jc w:val="center"/>
              <w:rPr>
                <w:rFonts w:ascii="宋体" w:hAnsi="宋体"/>
                <w:b/>
                <w:szCs w:val="21"/>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C0E5A23" w14:textId="77777777" w:rsidR="00580EF3" w:rsidRDefault="00580EF3" w:rsidP="00A32039">
            <w:pPr>
              <w:spacing w:line="312" w:lineRule="auto"/>
              <w:jc w:val="center"/>
              <w:rPr>
                <w:rFonts w:ascii="宋体" w:hAnsi="宋体"/>
                <w:b/>
                <w:szCs w:val="21"/>
              </w:rPr>
            </w:pPr>
          </w:p>
        </w:tc>
        <w:tc>
          <w:tcPr>
            <w:tcW w:w="6382" w:type="dxa"/>
            <w:tcBorders>
              <w:top w:val="single" w:sz="4" w:space="0" w:color="auto"/>
              <w:left w:val="single" w:sz="4" w:space="0" w:color="auto"/>
              <w:bottom w:val="single" w:sz="4" w:space="0" w:color="auto"/>
              <w:right w:val="single" w:sz="4" w:space="0" w:color="auto"/>
            </w:tcBorders>
          </w:tcPr>
          <w:p w14:paraId="0DA4BCD8" w14:textId="77777777" w:rsidR="00580EF3" w:rsidRDefault="00580EF3" w:rsidP="00A32039">
            <w:pPr>
              <w:spacing w:line="324" w:lineRule="auto"/>
              <w:jc w:val="left"/>
              <w:rPr>
                <w:rFonts w:ascii="Times New Roman" w:hAnsi="Times New Roman"/>
                <w:b/>
                <w:szCs w:val="21"/>
              </w:rPr>
            </w:pPr>
            <w:r>
              <w:rPr>
                <w:rFonts w:ascii="Times New Roman" w:hAnsi="Times New Roman" w:hint="eastAsia"/>
                <w:b/>
                <w:szCs w:val="21"/>
              </w:rPr>
              <w:t>投标产品</w:t>
            </w:r>
          </w:p>
          <w:p w14:paraId="03ED72EE" w14:textId="77777777" w:rsidR="00580EF3" w:rsidRPr="00E93F06" w:rsidRDefault="00580EF3" w:rsidP="00A32039">
            <w:pPr>
              <w:spacing w:line="324" w:lineRule="auto"/>
              <w:jc w:val="left"/>
              <w:rPr>
                <w:rFonts w:ascii="宋体" w:hAnsi="宋体" w:cs="宋体"/>
                <w:bCs/>
                <w:kern w:val="0"/>
                <w:szCs w:val="21"/>
              </w:rPr>
            </w:pPr>
            <w:r>
              <w:rPr>
                <w:rFonts w:ascii="Times New Roman" w:hAnsi="Times New Roman" w:hint="eastAsia"/>
                <w:bCs/>
                <w:szCs w:val="21"/>
              </w:rPr>
              <w:t>投标人提供</w:t>
            </w:r>
            <w:r w:rsidRPr="00E93F06">
              <w:rPr>
                <w:rFonts w:ascii="Times New Roman" w:hAnsi="Times New Roman" w:hint="eastAsia"/>
                <w:bCs/>
                <w:szCs w:val="21"/>
              </w:rPr>
              <w:t>全彩</w:t>
            </w:r>
            <w:r w:rsidRPr="00E93F06">
              <w:rPr>
                <w:rFonts w:ascii="Times New Roman" w:hAnsi="Times New Roman" w:hint="eastAsia"/>
                <w:bCs/>
                <w:szCs w:val="21"/>
              </w:rPr>
              <w:t>LED</w:t>
            </w:r>
            <w:r w:rsidRPr="00E93F06">
              <w:rPr>
                <w:rFonts w:ascii="Times New Roman" w:hAnsi="Times New Roman" w:hint="eastAsia"/>
                <w:bCs/>
                <w:szCs w:val="21"/>
              </w:rPr>
              <w:t>显示屏、</w:t>
            </w:r>
            <w:r>
              <w:rPr>
                <w:rFonts w:ascii="Times New Roman" w:hAnsi="Times New Roman" w:hint="eastAsia"/>
                <w:bCs/>
                <w:szCs w:val="21"/>
              </w:rPr>
              <w:t>投影机、画面云主控终端系统、</w:t>
            </w:r>
            <w:r w:rsidRPr="00E93F06">
              <w:rPr>
                <w:rFonts w:ascii="Times New Roman" w:hAnsi="Times New Roman" w:hint="eastAsia"/>
                <w:bCs/>
                <w:szCs w:val="21"/>
              </w:rPr>
              <w:t>数字音频处理器</w:t>
            </w:r>
            <w:r>
              <w:rPr>
                <w:rFonts w:ascii="Times New Roman" w:hAnsi="Times New Roman" w:hint="eastAsia"/>
                <w:bCs/>
                <w:szCs w:val="21"/>
              </w:rPr>
              <w:t>授权书和售后服务承诺函，完全满足招标参数要求，资料齐全得</w:t>
            </w:r>
            <w:r>
              <w:rPr>
                <w:rFonts w:ascii="Times New Roman" w:hAnsi="Times New Roman"/>
                <w:bCs/>
                <w:szCs w:val="21"/>
              </w:rPr>
              <w:t>2</w:t>
            </w:r>
            <w:r>
              <w:rPr>
                <w:rFonts w:ascii="Times New Roman" w:hAnsi="Times New Roman" w:hint="eastAsia"/>
                <w:bCs/>
                <w:szCs w:val="21"/>
              </w:rPr>
              <w:t>分。</w:t>
            </w:r>
          </w:p>
        </w:tc>
        <w:tc>
          <w:tcPr>
            <w:tcW w:w="738" w:type="dxa"/>
            <w:tcBorders>
              <w:top w:val="single" w:sz="4" w:space="0" w:color="auto"/>
              <w:left w:val="single" w:sz="4" w:space="0" w:color="auto"/>
              <w:bottom w:val="single" w:sz="4" w:space="0" w:color="auto"/>
              <w:right w:val="single" w:sz="4" w:space="0" w:color="auto"/>
            </w:tcBorders>
            <w:vAlign w:val="center"/>
          </w:tcPr>
          <w:p w14:paraId="475EBA60" w14:textId="77777777" w:rsidR="00580EF3" w:rsidRDefault="00580EF3" w:rsidP="00A32039">
            <w:pPr>
              <w:spacing w:line="312" w:lineRule="auto"/>
              <w:jc w:val="center"/>
              <w:rPr>
                <w:rFonts w:ascii="宋体" w:hAnsi="宋体"/>
                <w:szCs w:val="21"/>
              </w:rPr>
            </w:pPr>
            <w:r>
              <w:rPr>
                <w:rFonts w:ascii="宋体" w:hAnsi="宋体"/>
                <w:szCs w:val="21"/>
              </w:rPr>
              <w:t>2</w:t>
            </w:r>
            <w:r>
              <w:rPr>
                <w:rFonts w:ascii="宋体" w:hAnsi="宋体" w:hint="eastAsia"/>
                <w:szCs w:val="21"/>
              </w:rPr>
              <w:t>分</w:t>
            </w:r>
          </w:p>
        </w:tc>
      </w:tr>
      <w:tr w:rsidR="00580EF3" w14:paraId="778A88AD" w14:textId="77777777" w:rsidTr="00580EF3">
        <w:trPr>
          <w:trHeight w:val="363"/>
          <w:jc w:val="center"/>
        </w:trPr>
        <w:tc>
          <w:tcPr>
            <w:tcW w:w="1271" w:type="dxa"/>
            <w:vMerge/>
            <w:tcBorders>
              <w:left w:val="single" w:sz="4" w:space="0" w:color="auto"/>
              <w:right w:val="single" w:sz="4" w:space="0" w:color="auto"/>
            </w:tcBorders>
            <w:vAlign w:val="center"/>
          </w:tcPr>
          <w:p w14:paraId="3D22DA1A" w14:textId="77777777" w:rsidR="00580EF3" w:rsidRDefault="00580EF3" w:rsidP="00A32039">
            <w:pPr>
              <w:spacing w:line="312" w:lineRule="auto"/>
              <w:jc w:val="center"/>
              <w:rPr>
                <w:rFonts w:ascii="宋体" w:hAnsi="宋体"/>
                <w:szCs w:val="21"/>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D15EE95" w14:textId="77777777" w:rsidR="00580EF3" w:rsidRDefault="00580EF3" w:rsidP="00A32039">
            <w:pPr>
              <w:spacing w:line="312" w:lineRule="auto"/>
              <w:jc w:val="center"/>
              <w:rPr>
                <w:rFonts w:ascii="宋体" w:hAnsi="宋体"/>
                <w:b/>
                <w:szCs w:val="21"/>
              </w:rPr>
            </w:pPr>
          </w:p>
        </w:tc>
        <w:tc>
          <w:tcPr>
            <w:tcW w:w="6382" w:type="dxa"/>
            <w:tcBorders>
              <w:top w:val="single" w:sz="4" w:space="0" w:color="auto"/>
              <w:left w:val="single" w:sz="4" w:space="0" w:color="auto"/>
              <w:bottom w:val="single" w:sz="4" w:space="0" w:color="auto"/>
              <w:right w:val="single" w:sz="4" w:space="0" w:color="auto"/>
            </w:tcBorders>
          </w:tcPr>
          <w:p w14:paraId="4D6ED3D9" w14:textId="77777777" w:rsidR="00580EF3" w:rsidRPr="005C7A96" w:rsidRDefault="00580EF3" w:rsidP="00A32039">
            <w:pPr>
              <w:widowControl/>
              <w:spacing w:line="340" w:lineRule="exact"/>
              <w:jc w:val="left"/>
              <w:rPr>
                <w:rFonts w:ascii="宋体" w:hAnsi="宋体"/>
                <w:b/>
                <w:bCs/>
                <w:color w:val="000000"/>
                <w:szCs w:val="21"/>
              </w:rPr>
            </w:pPr>
            <w:r w:rsidRPr="005C7A96">
              <w:rPr>
                <w:rFonts w:ascii="宋体" w:hAnsi="宋体" w:hint="eastAsia"/>
                <w:b/>
                <w:bCs/>
                <w:color w:val="000000"/>
                <w:szCs w:val="21"/>
              </w:rPr>
              <w:t>产品技术参数</w:t>
            </w:r>
          </w:p>
          <w:p w14:paraId="2FC20047" w14:textId="77777777" w:rsidR="00580EF3" w:rsidRDefault="00580EF3" w:rsidP="00A32039">
            <w:pPr>
              <w:widowControl/>
              <w:spacing w:line="340" w:lineRule="exact"/>
              <w:rPr>
                <w:rFonts w:ascii="宋体" w:hAnsi="宋体"/>
                <w:color w:val="000000"/>
                <w:szCs w:val="21"/>
              </w:rPr>
            </w:pPr>
            <w:r w:rsidRPr="007B2E55">
              <w:rPr>
                <w:rFonts w:ascii="宋体" w:hAnsi="宋体" w:hint="eastAsia"/>
                <w:color w:val="000000"/>
                <w:szCs w:val="21"/>
              </w:rPr>
              <w:t>投标文件对招标文件</w:t>
            </w:r>
            <w:r>
              <w:rPr>
                <w:rFonts w:ascii="宋体" w:hAnsi="宋体" w:hint="eastAsia"/>
                <w:color w:val="000000"/>
                <w:szCs w:val="21"/>
              </w:rPr>
              <w:t>产品技术参数</w:t>
            </w:r>
            <w:r w:rsidRPr="007B2E55">
              <w:rPr>
                <w:rFonts w:ascii="宋体" w:hAnsi="宋体" w:hint="eastAsia"/>
                <w:color w:val="000000"/>
                <w:szCs w:val="21"/>
              </w:rPr>
              <w:t>的响应程度；投标产品的</w:t>
            </w:r>
            <w:r>
              <w:rPr>
                <w:rFonts w:ascii="宋体" w:hAnsi="宋体" w:hint="eastAsia"/>
                <w:color w:val="000000"/>
                <w:szCs w:val="21"/>
              </w:rPr>
              <w:t>参数</w:t>
            </w:r>
            <w:r w:rsidRPr="007B2E55">
              <w:rPr>
                <w:rFonts w:ascii="宋体" w:hAnsi="宋体" w:hint="eastAsia"/>
                <w:color w:val="000000"/>
                <w:szCs w:val="21"/>
              </w:rPr>
              <w:t>、</w:t>
            </w:r>
            <w:r>
              <w:rPr>
                <w:rFonts w:ascii="宋体" w:hAnsi="宋体" w:hint="eastAsia"/>
                <w:color w:val="000000"/>
                <w:szCs w:val="21"/>
              </w:rPr>
              <w:t>技术性能、功能指标</w:t>
            </w:r>
            <w:r w:rsidRPr="007B2E55">
              <w:rPr>
                <w:rFonts w:ascii="宋体" w:hAnsi="宋体" w:hint="eastAsia"/>
                <w:color w:val="000000"/>
                <w:szCs w:val="21"/>
              </w:rPr>
              <w:t>完全满足招标文件技术需求得</w:t>
            </w:r>
            <w:r w:rsidRPr="007B2E55">
              <w:rPr>
                <w:rFonts w:ascii="宋体" w:hAnsi="宋体"/>
                <w:color w:val="000000"/>
                <w:szCs w:val="21"/>
              </w:rPr>
              <w:t>50</w:t>
            </w:r>
            <w:r w:rsidRPr="007B2E55">
              <w:rPr>
                <w:rFonts w:ascii="宋体" w:hAnsi="宋体" w:hint="eastAsia"/>
                <w:color w:val="000000"/>
                <w:szCs w:val="21"/>
              </w:rPr>
              <w:t>分。</w:t>
            </w:r>
          </w:p>
          <w:p w14:paraId="40917278" w14:textId="77777777" w:rsidR="00580EF3" w:rsidRPr="006C238E" w:rsidRDefault="00580EF3" w:rsidP="00A32039">
            <w:pPr>
              <w:widowControl/>
              <w:spacing w:line="340" w:lineRule="exact"/>
              <w:rPr>
                <w:rFonts w:ascii="宋体" w:hAnsi="宋体"/>
                <w:color w:val="000000"/>
                <w:szCs w:val="21"/>
              </w:rPr>
            </w:pPr>
            <w:r w:rsidRPr="00564691">
              <w:rPr>
                <w:rFonts w:ascii="宋体" w:hAnsi="宋体" w:hint="eastAsia"/>
                <w:bCs/>
                <w:szCs w:val="21"/>
              </w:rPr>
              <w:t>招标文件中标</w:t>
            </w:r>
            <w:r w:rsidRPr="00564691">
              <w:rPr>
                <w:rFonts w:ascii="宋体" w:hAnsi="宋体" w:hint="eastAsia"/>
                <w:b/>
                <w:bCs/>
              </w:rPr>
              <w:t>#指标为重要指标</w:t>
            </w:r>
            <w:r w:rsidRPr="00564691">
              <w:rPr>
                <w:rFonts w:ascii="宋体" w:hAnsi="宋体" w:hint="eastAsia"/>
              </w:rPr>
              <w:t>，</w:t>
            </w:r>
            <w:r w:rsidRPr="00564691">
              <w:rPr>
                <w:rFonts w:ascii="宋体" w:hAnsi="宋体" w:hint="eastAsia"/>
                <w:b/>
                <w:bCs/>
              </w:rPr>
              <w:t>#</w:t>
            </w:r>
            <w:r w:rsidRPr="00564691">
              <w:rPr>
                <w:rFonts w:ascii="宋体" w:hAnsi="宋体" w:hint="eastAsia"/>
              </w:rPr>
              <w:t>有一项不满足负偏离扣</w:t>
            </w:r>
            <w:r>
              <w:rPr>
                <w:rFonts w:ascii="宋体" w:hAnsi="宋体"/>
              </w:rPr>
              <w:t>3</w:t>
            </w:r>
            <w:r w:rsidRPr="00564691">
              <w:rPr>
                <w:rFonts w:ascii="宋体" w:hAnsi="宋体" w:hint="eastAsia"/>
              </w:rPr>
              <w:t>分，其</w:t>
            </w:r>
            <w:r w:rsidRPr="006C238E">
              <w:rPr>
                <w:rFonts w:ascii="宋体" w:hAnsi="宋体" w:hint="eastAsia"/>
                <w:color w:val="000000"/>
                <w:szCs w:val="21"/>
              </w:rPr>
              <w:t>他指标为一般指标，每有一项不满足负偏离扣1分，扣完为止。</w:t>
            </w:r>
          </w:p>
          <w:p w14:paraId="26E134CB" w14:textId="77777777" w:rsidR="00580EF3" w:rsidRPr="006C238E" w:rsidRDefault="00580EF3" w:rsidP="00A32039">
            <w:pPr>
              <w:widowControl/>
              <w:spacing w:line="340" w:lineRule="exact"/>
              <w:rPr>
                <w:rFonts w:ascii="宋体" w:hAnsi="宋体"/>
                <w:color w:val="000000"/>
                <w:szCs w:val="21"/>
              </w:rPr>
            </w:pPr>
            <w:r w:rsidRPr="006C238E">
              <w:rPr>
                <w:rFonts w:ascii="宋体" w:hAnsi="宋体" w:hint="eastAsia"/>
                <w:color w:val="000000"/>
                <w:szCs w:val="21"/>
              </w:rPr>
              <w:t>投标人对本项目的理解及总体把握</w:t>
            </w:r>
            <w:r w:rsidRPr="006C238E">
              <w:rPr>
                <w:rFonts w:ascii="宋体" w:hAnsi="宋体"/>
                <w:color w:val="000000"/>
                <w:szCs w:val="21"/>
              </w:rPr>
              <w:t>3</w:t>
            </w:r>
            <w:r w:rsidRPr="006C238E">
              <w:rPr>
                <w:rFonts w:ascii="宋体" w:hAnsi="宋体" w:hint="eastAsia"/>
                <w:color w:val="000000"/>
                <w:szCs w:val="21"/>
              </w:rPr>
              <w:t>分：</w:t>
            </w:r>
          </w:p>
          <w:p w14:paraId="28B3295D" w14:textId="77777777" w:rsidR="00580EF3" w:rsidRPr="00564691" w:rsidRDefault="00580EF3" w:rsidP="00A32039">
            <w:pPr>
              <w:widowControl/>
              <w:spacing w:line="340" w:lineRule="exact"/>
              <w:rPr>
                <w:rFonts w:ascii="宋体" w:hAnsi="宋体"/>
                <w:color w:val="000000"/>
              </w:rPr>
            </w:pPr>
            <w:r w:rsidRPr="006C238E">
              <w:rPr>
                <w:rFonts w:ascii="宋体" w:hAnsi="宋体" w:hint="eastAsia"/>
                <w:color w:val="000000"/>
                <w:szCs w:val="21"/>
              </w:rPr>
              <w:lastRenderedPageBreak/>
              <w:t>投标人对项目建设技术需求理解深刻，分析全面，阐述本项目重点、难点及解决方案，提出合理化建议。符合用户实际情况，可操作性</w:t>
            </w:r>
            <w:r w:rsidRPr="00564691">
              <w:rPr>
                <w:rFonts w:ascii="宋体" w:hAnsi="宋体" w:hint="eastAsia"/>
                <w:color w:val="000000"/>
              </w:rPr>
              <w:t>强，思路清晰</w:t>
            </w:r>
            <w:r>
              <w:rPr>
                <w:rFonts w:ascii="宋体" w:hAnsi="宋体" w:hint="eastAsia"/>
                <w:color w:val="000000"/>
              </w:rPr>
              <w:t>，资料图纸齐全</w:t>
            </w:r>
            <w:r w:rsidRPr="00564691">
              <w:rPr>
                <w:rFonts w:ascii="宋体" w:hAnsi="宋体" w:hint="eastAsia"/>
                <w:color w:val="000000"/>
              </w:rPr>
              <w:t>。其中经评标委员会综合评价后：</w:t>
            </w:r>
          </w:p>
          <w:p w14:paraId="7C46918C" w14:textId="77777777" w:rsidR="00580EF3" w:rsidRPr="00564691" w:rsidRDefault="00580EF3" w:rsidP="00A32039">
            <w:pPr>
              <w:spacing w:line="340" w:lineRule="exact"/>
              <w:jc w:val="left"/>
              <w:rPr>
                <w:rFonts w:ascii="宋体" w:hAnsi="宋体"/>
                <w:color w:val="000000"/>
              </w:rPr>
            </w:pPr>
            <w:r w:rsidRPr="00564691">
              <w:rPr>
                <w:rFonts w:ascii="宋体" w:hAnsi="宋体" w:hint="eastAsia"/>
                <w:color w:val="000000"/>
              </w:rPr>
              <w:t>（1）排名第一档次的得</w:t>
            </w:r>
            <w:r w:rsidRPr="00564691">
              <w:rPr>
                <w:rFonts w:ascii="宋体" w:hAnsi="宋体"/>
                <w:color w:val="000000"/>
              </w:rPr>
              <w:t>3</w:t>
            </w:r>
            <w:r w:rsidRPr="00564691">
              <w:rPr>
                <w:rFonts w:ascii="宋体" w:hAnsi="宋体" w:hint="eastAsia"/>
                <w:color w:val="000000"/>
              </w:rPr>
              <w:t>分；</w:t>
            </w:r>
          </w:p>
          <w:p w14:paraId="3A4AB3FA" w14:textId="77777777" w:rsidR="00580EF3" w:rsidRPr="00564691" w:rsidRDefault="00580EF3" w:rsidP="00A32039">
            <w:pPr>
              <w:spacing w:line="340" w:lineRule="exact"/>
              <w:jc w:val="left"/>
              <w:rPr>
                <w:rFonts w:ascii="宋体" w:hAnsi="宋体"/>
                <w:color w:val="000000"/>
              </w:rPr>
            </w:pPr>
            <w:r w:rsidRPr="00564691">
              <w:rPr>
                <w:rFonts w:ascii="宋体" w:hAnsi="宋体" w:hint="eastAsia"/>
                <w:color w:val="000000"/>
              </w:rPr>
              <w:t>（2）排名第二档次的得</w:t>
            </w:r>
            <w:r w:rsidRPr="00564691">
              <w:rPr>
                <w:rFonts w:ascii="宋体" w:hAnsi="宋体"/>
                <w:color w:val="000000"/>
              </w:rPr>
              <w:t>2</w:t>
            </w:r>
            <w:r w:rsidRPr="00564691">
              <w:rPr>
                <w:rFonts w:ascii="宋体" w:hAnsi="宋体" w:hint="eastAsia"/>
                <w:color w:val="000000"/>
              </w:rPr>
              <w:t>分；</w:t>
            </w:r>
          </w:p>
          <w:p w14:paraId="5EE74B12" w14:textId="77777777" w:rsidR="00580EF3" w:rsidRPr="00564691" w:rsidRDefault="00580EF3" w:rsidP="00A32039">
            <w:pPr>
              <w:spacing w:line="340" w:lineRule="exact"/>
              <w:jc w:val="left"/>
              <w:rPr>
                <w:rFonts w:ascii="宋体" w:hAnsi="宋体"/>
                <w:color w:val="000000"/>
              </w:rPr>
            </w:pPr>
            <w:r w:rsidRPr="00564691">
              <w:rPr>
                <w:rFonts w:ascii="宋体" w:hAnsi="宋体" w:hint="eastAsia"/>
                <w:color w:val="000000"/>
              </w:rPr>
              <w:t>（3）排名第三档次及以下的得1分；</w:t>
            </w:r>
          </w:p>
          <w:p w14:paraId="6A37D5CA" w14:textId="77777777" w:rsidR="00580EF3" w:rsidRPr="00564691" w:rsidRDefault="00580EF3" w:rsidP="00A32039">
            <w:pPr>
              <w:spacing w:line="340" w:lineRule="exact"/>
              <w:jc w:val="left"/>
              <w:rPr>
                <w:rFonts w:ascii="宋体" w:hAnsi="宋体"/>
                <w:color w:val="000000"/>
              </w:rPr>
            </w:pPr>
            <w:r w:rsidRPr="00564691">
              <w:rPr>
                <w:rFonts w:ascii="宋体" w:hAnsi="宋体" w:hint="eastAsia"/>
                <w:color w:val="000000"/>
              </w:rPr>
              <w:t>（4）未提供对本项目的理解及总体把握的为0分。</w:t>
            </w:r>
          </w:p>
          <w:p w14:paraId="7B11A7EE" w14:textId="77777777" w:rsidR="00580EF3" w:rsidRPr="00182D18" w:rsidRDefault="00580EF3" w:rsidP="00A32039">
            <w:pPr>
              <w:rPr>
                <w:rFonts w:ascii="仿宋" w:eastAsia="仿宋" w:hAnsi="仿宋"/>
              </w:rPr>
            </w:pPr>
            <w:r w:rsidRPr="00564691">
              <w:rPr>
                <w:rFonts w:ascii="宋体" w:hAnsi="宋体" w:hint="eastAsia"/>
                <w:color w:val="000000"/>
              </w:rPr>
              <w:t>注：投标人在同一档次评价中可并列排名。</w:t>
            </w:r>
          </w:p>
        </w:tc>
        <w:tc>
          <w:tcPr>
            <w:tcW w:w="738" w:type="dxa"/>
            <w:tcBorders>
              <w:top w:val="single" w:sz="4" w:space="0" w:color="auto"/>
              <w:left w:val="single" w:sz="4" w:space="0" w:color="auto"/>
              <w:bottom w:val="single" w:sz="4" w:space="0" w:color="auto"/>
              <w:right w:val="single" w:sz="4" w:space="0" w:color="auto"/>
            </w:tcBorders>
            <w:vAlign w:val="center"/>
          </w:tcPr>
          <w:p w14:paraId="6F6457D5" w14:textId="77777777" w:rsidR="00580EF3" w:rsidRPr="00182D18" w:rsidRDefault="00580EF3" w:rsidP="00A32039">
            <w:pPr>
              <w:spacing w:line="312" w:lineRule="auto"/>
              <w:jc w:val="center"/>
              <w:rPr>
                <w:rFonts w:ascii="宋体" w:hAnsi="宋体"/>
                <w:szCs w:val="21"/>
              </w:rPr>
            </w:pPr>
            <w:r>
              <w:rPr>
                <w:rFonts w:ascii="宋体" w:hAnsi="宋体"/>
                <w:szCs w:val="21"/>
              </w:rPr>
              <w:lastRenderedPageBreak/>
              <w:t>50</w:t>
            </w:r>
            <w:r>
              <w:rPr>
                <w:rFonts w:ascii="宋体" w:hAnsi="宋体" w:hint="eastAsia"/>
                <w:szCs w:val="21"/>
              </w:rPr>
              <w:t>分</w:t>
            </w:r>
          </w:p>
        </w:tc>
      </w:tr>
      <w:tr w:rsidR="00580EF3" w14:paraId="52685B65" w14:textId="77777777" w:rsidTr="00580EF3">
        <w:trPr>
          <w:trHeight w:val="363"/>
          <w:jc w:val="center"/>
        </w:trPr>
        <w:tc>
          <w:tcPr>
            <w:tcW w:w="1271" w:type="dxa"/>
            <w:vMerge/>
            <w:tcBorders>
              <w:left w:val="single" w:sz="4" w:space="0" w:color="auto"/>
              <w:right w:val="single" w:sz="4" w:space="0" w:color="auto"/>
            </w:tcBorders>
            <w:vAlign w:val="center"/>
          </w:tcPr>
          <w:p w14:paraId="18AA5042" w14:textId="77777777" w:rsidR="00580EF3" w:rsidRDefault="00580EF3" w:rsidP="00A32039">
            <w:pPr>
              <w:spacing w:line="312" w:lineRule="auto"/>
              <w:jc w:val="center"/>
              <w:rPr>
                <w:rFonts w:ascii="宋体" w:hAnsi="宋体"/>
                <w:szCs w:val="21"/>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8D5ADBF" w14:textId="77777777" w:rsidR="00580EF3" w:rsidRDefault="00580EF3" w:rsidP="00A32039">
            <w:pPr>
              <w:spacing w:line="312" w:lineRule="auto"/>
              <w:jc w:val="center"/>
              <w:rPr>
                <w:rFonts w:ascii="宋体" w:hAnsi="宋体"/>
                <w:b/>
                <w:szCs w:val="21"/>
              </w:rPr>
            </w:pPr>
          </w:p>
        </w:tc>
        <w:tc>
          <w:tcPr>
            <w:tcW w:w="6382" w:type="dxa"/>
            <w:tcBorders>
              <w:top w:val="single" w:sz="4" w:space="0" w:color="auto"/>
              <w:left w:val="single" w:sz="4" w:space="0" w:color="auto"/>
              <w:bottom w:val="single" w:sz="4" w:space="0" w:color="auto"/>
              <w:right w:val="single" w:sz="4" w:space="0" w:color="auto"/>
            </w:tcBorders>
          </w:tcPr>
          <w:p w14:paraId="187753F4" w14:textId="77777777" w:rsidR="00580EF3" w:rsidRPr="006C238E" w:rsidRDefault="00580EF3" w:rsidP="00A32039">
            <w:pPr>
              <w:spacing w:line="312" w:lineRule="auto"/>
              <w:jc w:val="left"/>
              <w:rPr>
                <w:rFonts w:ascii="宋体" w:hAnsi="宋体"/>
                <w:b/>
                <w:color w:val="000000"/>
                <w:szCs w:val="21"/>
              </w:rPr>
            </w:pPr>
            <w:r w:rsidRPr="006C238E">
              <w:rPr>
                <w:rFonts w:ascii="宋体" w:hAnsi="宋体" w:hint="eastAsia"/>
                <w:b/>
                <w:color w:val="000000"/>
                <w:szCs w:val="21"/>
              </w:rPr>
              <w:t>拟派项目负责人</w:t>
            </w:r>
          </w:p>
          <w:p w14:paraId="34DC69C5" w14:textId="77777777" w:rsidR="00580EF3" w:rsidRPr="005D29D9" w:rsidRDefault="00580EF3" w:rsidP="00A32039">
            <w:pPr>
              <w:pStyle w:val="051"/>
              <w:tabs>
                <w:tab w:val="left" w:pos="2325"/>
              </w:tabs>
              <w:spacing w:line="312" w:lineRule="auto"/>
              <w:jc w:val="left"/>
              <w:rPr>
                <w:rFonts w:ascii="宋体" w:hAnsi="宋体"/>
                <w:color w:val="FF0000"/>
                <w:szCs w:val="21"/>
              </w:rPr>
            </w:pPr>
            <w:r w:rsidRPr="006C238E">
              <w:rPr>
                <w:rFonts w:ascii="宋体" w:hAnsi="宋体" w:hint="eastAsia"/>
                <w:color w:val="000000"/>
                <w:szCs w:val="21"/>
              </w:rPr>
              <w:t>拟派项目负责人承担过与本项目需求类似的项目，每提供一个业绩得1分，最多得</w:t>
            </w:r>
            <w:r>
              <w:rPr>
                <w:rFonts w:ascii="宋体" w:hAnsi="宋体" w:hint="eastAsia"/>
                <w:color w:val="000000"/>
                <w:szCs w:val="21"/>
              </w:rPr>
              <w:t>3</w:t>
            </w:r>
            <w:r w:rsidRPr="006C238E">
              <w:rPr>
                <w:rFonts w:ascii="宋体" w:hAnsi="宋体" w:hint="eastAsia"/>
                <w:color w:val="000000"/>
                <w:szCs w:val="21"/>
              </w:rPr>
              <w:t>分。（须提供合同，含首页、金额页、主要内容页、签字盖章页作为证明文件）。</w:t>
            </w:r>
          </w:p>
        </w:tc>
        <w:tc>
          <w:tcPr>
            <w:tcW w:w="738" w:type="dxa"/>
            <w:tcBorders>
              <w:top w:val="single" w:sz="4" w:space="0" w:color="auto"/>
              <w:left w:val="single" w:sz="4" w:space="0" w:color="auto"/>
              <w:bottom w:val="single" w:sz="4" w:space="0" w:color="auto"/>
              <w:right w:val="single" w:sz="4" w:space="0" w:color="auto"/>
            </w:tcBorders>
            <w:vAlign w:val="center"/>
          </w:tcPr>
          <w:p w14:paraId="06D271E7" w14:textId="77777777" w:rsidR="00580EF3" w:rsidRPr="005D29D9" w:rsidRDefault="00580EF3" w:rsidP="00A32039">
            <w:pPr>
              <w:spacing w:line="312" w:lineRule="auto"/>
              <w:jc w:val="center"/>
              <w:rPr>
                <w:rFonts w:ascii="宋体" w:hAnsi="宋体"/>
                <w:color w:val="FF0000"/>
                <w:szCs w:val="21"/>
              </w:rPr>
            </w:pPr>
            <w:r w:rsidRPr="006C238E">
              <w:rPr>
                <w:rFonts w:ascii="宋体" w:hAnsi="宋体" w:hint="eastAsia"/>
                <w:color w:val="000000"/>
                <w:szCs w:val="21"/>
              </w:rPr>
              <w:t>3分</w:t>
            </w:r>
          </w:p>
        </w:tc>
      </w:tr>
      <w:tr w:rsidR="00580EF3" w14:paraId="4FF15565" w14:textId="77777777" w:rsidTr="00580EF3">
        <w:trPr>
          <w:trHeight w:val="765"/>
          <w:jc w:val="center"/>
        </w:trPr>
        <w:tc>
          <w:tcPr>
            <w:tcW w:w="1271" w:type="dxa"/>
            <w:vMerge/>
            <w:tcBorders>
              <w:left w:val="single" w:sz="4" w:space="0" w:color="auto"/>
              <w:right w:val="single" w:sz="4" w:space="0" w:color="auto"/>
            </w:tcBorders>
            <w:vAlign w:val="center"/>
          </w:tcPr>
          <w:p w14:paraId="08871F8A" w14:textId="77777777" w:rsidR="00580EF3" w:rsidRDefault="00580EF3" w:rsidP="00A32039">
            <w:pPr>
              <w:widowControl/>
              <w:spacing w:line="312" w:lineRule="auto"/>
              <w:jc w:val="left"/>
              <w:rPr>
                <w:rFonts w:ascii="宋体" w:hAnsi="宋体"/>
                <w:szCs w:val="21"/>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42D1AF8C" w14:textId="77777777" w:rsidR="00580EF3" w:rsidRDefault="00580EF3" w:rsidP="00A32039">
            <w:pPr>
              <w:widowControl/>
              <w:spacing w:line="312" w:lineRule="auto"/>
              <w:jc w:val="left"/>
              <w:rPr>
                <w:rFonts w:ascii="宋体" w:hAnsi="宋体"/>
                <w:b/>
                <w:szCs w:val="21"/>
              </w:rPr>
            </w:pPr>
          </w:p>
        </w:tc>
        <w:tc>
          <w:tcPr>
            <w:tcW w:w="6382" w:type="dxa"/>
            <w:tcBorders>
              <w:top w:val="single" w:sz="4" w:space="0" w:color="auto"/>
              <w:left w:val="single" w:sz="4" w:space="0" w:color="auto"/>
              <w:bottom w:val="single" w:sz="4" w:space="0" w:color="auto"/>
              <w:right w:val="single" w:sz="4" w:space="0" w:color="auto"/>
            </w:tcBorders>
          </w:tcPr>
          <w:p w14:paraId="01487377" w14:textId="77777777" w:rsidR="00580EF3" w:rsidRDefault="00580EF3" w:rsidP="00A32039">
            <w:pPr>
              <w:spacing w:line="312" w:lineRule="auto"/>
              <w:jc w:val="left"/>
              <w:rPr>
                <w:rFonts w:ascii="宋体" w:hAnsi="宋体"/>
                <w:b/>
                <w:color w:val="000000"/>
                <w:szCs w:val="21"/>
              </w:rPr>
            </w:pPr>
            <w:r>
              <w:rPr>
                <w:rFonts w:ascii="宋体" w:hAnsi="宋体" w:hint="eastAsia"/>
                <w:b/>
                <w:color w:val="000000"/>
                <w:szCs w:val="21"/>
              </w:rPr>
              <w:t>技术培训服务</w:t>
            </w:r>
          </w:p>
          <w:p w14:paraId="53825B65" w14:textId="77777777" w:rsidR="00580EF3" w:rsidRDefault="00580EF3" w:rsidP="00A32039">
            <w:pPr>
              <w:pStyle w:val="051"/>
              <w:tabs>
                <w:tab w:val="left" w:pos="2325"/>
              </w:tabs>
              <w:spacing w:line="312" w:lineRule="auto"/>
              <w:jc w:val="left"/>
              <w:rPr>
                <w:rFonts w:ascii="宋体" w:hAnsi="宋体"/>
                <w:color w:val="000000"/>
                <w:szCs w:val="21"/>
              </w:rPr>
            </w:pPr>
            <w:r>
              <w:rPr>
                <w:rFonts w:ascii="宋体" w:hAnsi="宋体" w:hint="eastAsia"/>
                <w:color w:val="000000"/>
                <w:szCs w:val="21"/>
              </w:rPr>
              <w:t>根据各投标人所提供的技术培训方案进行评分，包括技术培训内容、培训对象、培训计划、培训文档等，由评委在0～</w:t>
            </w:r>
            <w:r>
              <w:rPr>
                <w:rFonts w:ascii="宋体" w:hAnsi="宋体"/>
                <w:color w:val="000000"/>
                <w:szCs w:val="21"/>
              </w:rPr>
              <w:t>2</w:t>
            </w:r>
            <w:r>
              <w:rPr>
                <w:rFonts w:ascii="宋体" w:hAnsi="宋体" w:hint="eastAsia"/>
                <w:color w:val="000000"/>
                <w:szCs w:val="21"/>
              </w:rPr>
              <w:t>分之间打分，满分</w:t>
            </w:r>
            <w:r>
              <w:rPr>
                <w:rFonts w:ascii="宋体" w:hAnsi="宋体"/>
                <w:color w:val="000000"/>
                <w:szCs w:val="21"/>
              </w:rPr>
              <w:t>2</w:t>
            </w:r>
            <w:r>
              <w:rPr>
                <w:rFonts w:ascii="宋体" w:hAnsi="宋体" w:hint="eastAsia"/>
                <w:color w:val="000000"/>
                <w:szCs w:val="21"/>
              </w:rPr>
              <w:t>分。</w:t>
            </w:r>
          </w:p>
        </w:tc>
        <w:tc>
          <w:tcPr>
            <w:tcW w:w="738" w:type="dxa"/>
            <w:tcBorders>
              <w:top w:val="single" w:sz="4" w:space="0" w:color="auto"/>
              <w:left w:val="single" w:sz="4" w:space="0" w:color="auto"/>
              <w:bottom w:val="single" w:sz="4" w:space="0" w:color="auto"/>
              <w:right w:val="single" w:sz="4" w:space="0" w:color="auto"/>
            </w:tcBorders>
            <w:vAlign w:val="center"/>
          </w:tcPr>
          <w:p w14:paraId="4AF91040" w14:textId="77777777" w:rsidR="00580EF3" w:rsidRDefault="00580EF3" w:rsidP="00A32039">
            <w:pPr>
              <w:spacing w:line="312" w:lineRule="auto"/>
              <w:jc w:val="center"/>
              <w:rPr>
                <w:rFonts w:ascii="宋体" w:hAnsi="宋体"/>
                <w:color w:val="000000"/>
                <w:szCs w:val="21"/>
              </w:rPr>
            </w:pPr>
            <w:r>
              <w:rPr>
                <w:rFonts w:ascii="宋体" w:hAnsi="宋体"/>
                <w:color w:val="000000"/>
                <w:szCs w:val="21"/>
              </w:rPr>
              <w:t>2</w:t>
            </w:r>
            <w:r>
              <w:rPr>
                <w:rFonts w:ascii="宋体" w:hAnsi="宋体" w:hint="eastAsia"/>
                <w:color w:val="000000"/>
                <w:szCs w:val="21"/>
              </w:rPr>
              <w:t>分</w:t>
            </w:r>
          </w:p>
        </w:tc>
      </w:tr>
      <w:tr w:rsidR="00580EF3" w14:paraId="6FE17CA5" w14:textId="77777777" w:rsidTr="00580EF3">
        <w:trPr>
          <w:trHeight w:val="1178"/>
          <w:jc w:val="center"/>
        </w:trPr>
        <w:tc>
          <w:tcPr>
            <w:tcW w:w="1271" w:type="dxa"/>
            <w:vMerge/>
            <w:tcBorders>
              <w:left w:val="single" w:sz="4" w:space="0" w:color="auto"/>
              <w:right w:val="single" w:sz="4" w:space="0" w:color="auto"/>
            </w:tcBorders>
            <w:vAlign w:val="center"/>
          </w:tcPr>
          <w:p w14:paraId="7865DDFA" w14:textId="77777777" w:rsidR="00580EF3" w:rsidRDefault="00580EF3" w:rsidP="00A32039">
            <w:pPr>
              <w:widowControl/>
              <w:spacing w:line="312" w:lineRule="auto"/>
              <w:jc w:val="left"/>
              <w:rPr>
                <w:rFonts w:ascii="宋体" w:hAnsi="宋体"/>
                <w:szCs w:val="21"/>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7701BB4D" w14:textId="77777777" w:rsidR="00580EF3" w:rsidRDefault="00580EF3" w:rsidP="00A32039">
            <w:pPr>
              <w:widowControl/>
              <w:spacing w:line="312" w:lineRule="auto"/>
              <w:jc w:val="left"/>
              <w:rPr>
                <w:rFonts w:ascii="宋体" w:hAnsi="宋体"/>
                <w:b/>
                <w:szCs w:val="21"/>
              </w:rPr>
            </w:pPr>
          </w:p>
        </w:tc>
        <w:tc>
          <w:tcPr>
            <w:tcW w:w="6382" w:type="dxa"/>
            <w:tcBorders>
              <w:top w:val="single" w:sz="4" w:space="0" w:color="auto"/>
              <w:left w:val="single" w:sz="4" w:space="0" w:color="auto"/>
              <w:bottom w:val="single" w:sz="4" w:space="0" w:color="auto"/>
              <w:right w:val="single" w:sz="4" w:space="0" w:color="auto"/>
            </w:tcBorders>
          </w:tcPr>
          <w:p w14:paraId="187B6000" w14:textId="77777777" w:rsidR="00580EF3" w:rsidRDefault="00580EF3" w:rsidP="00A32039">
            <w:pPr>
              <w:spacing w:line="312" w:lineRule="auto"/>
              <w:jc w:val="left"/>
              <w:rPr>
                <w:rFonts w:ascii="宋体" w:hAnsi="宋体"/>
                <w:b/>
                <w:color w:val="000000"/>
                <w:szCs w:val="21"/>
              </w:rPr>
            </w:pPr>
            <w:r>
              <w:rPr>
                <w:rFonts w:ascii="宋体" w:hAnsi="宋体" w:hint="eastAsia"/>
                <w:b/>
                <w:color w:val="000000"/>
                <w:szCs w:val="21"/>
              </w:rPr>
              <w:t>技术资料</w:t>
            </w:r>
          </w:p>
          <w:p w14:paraId="501EB08C" w14:textId="77777777" w:rsidR="00580EF3" w:rsidRPr="006C238E" w:rsidRDefault="00580EF3" w:rsidP="00A32039">
            <w:pPr>
              <w:pStyle w:val="041"/>
              <w:tabs>
                <w:tab w:val="left" w:pos="2325"/>
              </w:tabs>
              <w:spacing w:line="312" w:lineRule="auto"/>
              <w:jc w:val="left"/>
              <w:rPr>
                <w:rFonts w:ascii="宋体" w:hAnsi="宋体"/>
                <w:color w:val="000000"/>
                <w:szCs w:val="21"/>
              </w:rPr>
            </w:pPr>
            <w:r w:rsidRPr="006C238E">
              <w:rPr>
                <w:rFonts w:ascii="宋体" w:hAnsi="宋体" w:hint="eastAsia"/>
                <w:color w:val="000000"/>
                <w:szCs w:val="21"/>
              </w:rPr>
              <w:t>投标人能够提供设备摆位图（北配楼、南配楼、会议室）得</w:t>
            </w:r>
            <w:r w:rsidRPr="006C238E">
              <w:rPr>
                <w:rFonts w:ascii="宋体" w:hAnsi="宋体"/>
                <w:color w:val="000000"/>
                <w:szCs w:val="21"/>
              </w:rPr>
              <w:t>1</w:t>
            </w:r>
            <w:r w:rsidRPr="006C238E">
              <w:rPr>
                <w:rFonts w:ascii="宋体" w:hAnsi="宋体" w:hint="eastAsia"/>
                <w:color w:val="000000"/>
                <w:szCs w:val="21"/>
              </w:rPr>
              <w:t>分。</w:t>
            </w:r>
          </w:p>
          <w:p w14:paraId="4467CED0" w14:textId="77777777" w:rsidR="00580EF3" w:rsidRPr="006C238E" w:rsidRDefault="00580EF3" w:rsidP="00A32039">
            <w:pPr>
              <w:pStyle w:val="041"/>
              <w:tabs>
                <w:tab w:val="left" w:pos="2325"/>
              </w:tabs>
              <w:spacing w:line="312" w:lineRule="auto"/>
              <w:jc w:val="left"/>
              <w:rPr>
                <w:rFonts w:ascii="宋体" w:hAnsi="宋体"/>
                <w:color w:val="000000"/>
                <w:szCs w:val="21"/>
              </w:rPr>
            </w:pPr>
            <w:r w:rsidRPr="006C238E">
              <w:rPr>
                <w:rFonts w:ascii="宋体" w:hAnsi="宋体" w:hint="eastAsia"/>
                <w:color w:val="000000"/>
                <w:szCs w:val="21"/>
              </w:rPr>
              <w:t>投标人能够提供系统效果图（北配楼、南配楼、会议室）得</w:t>
            </w:r>
            <w:r w:rsidRPr="006C238E">
              <w:rPr>
                <w:rFonts w:ascii="宋体" w:hAnsi="宋体"/>
                <w:color w:val="000000"/>
                <w:szCs w:val="21"/>
              </w:rPr>
              <w:t>1</w:t>
            </w:r>
            <w:r w:rsidRPr="006C238E">
              <w:rPr>
                <w:rFonts w:ascii="宋体" w:hAnsi="宋体" w:hint="eastAsia"/>
                <w:color w:val="000000"/>
                <w:szCs w:val="21"/>
              </w:rPr>
              <w:t>分</w:t>
            </w:r>
          </w:p>
          <w:p w14:paraId="5D75E73D" w14:textId="77777777" w:rsidR="00580EF3" w:rsidRDefault="00580EF3" w:rsidP="00A32039">
            <w:pPr>
              <w:pStyle w:val="041"/>
              <w:tabs>
                <w:tab w:val="left" w:pos="2325"/>
              </w:tabs>
              <w:spacing w:line="312" w:lineRule="auto"/>
              <w:jc w:val="left"/>
              <w:rPr>
                <w:rFonts w:ascii="宋体" w:hAnsi="宋体"/>
                <w:bCs/>
                <w:color w:val="000000"/>
                <w:szCs w:val="21"/>
              </w:rPr>
            </w:pPr>
            <w:r>
              <w:rPr>
                <w:rFonts w:ascii="宋体" w:hAnsi="宋体" w:hint="eastAsia"/>
                <w:color w:val="000000"/>
                <w:szCs w:val="21"/>
              </w:rPr>
              <w:t>投标人能够提供设备管线图（</w:t>
            </w:r>
            <w:r>
              <w:rPr>
                <w:rFonts w:ascii="宋体" w:hAnsi="宋体" w:hint="eastAsia"/>
                <w:bCs/>
                <w:color w:val="000000"/>
                <w:szCs w:val="21"/>
              </w:rPr>
              <w:t>北配楼、南配楼、会议室）得</w:t>
            </w:r>
            <w:r>
              <w:rPr>
                <w:rFonts w:ascii="宋体" w:hAnsi="宋体"/>
                <w:bCs/>
                <w:color w:val="000000"/>
                <w:szCs w:val="21"/>
              </w:rPr>
              <w:t>1</w:t>
            </w:r>
            <w:r>
              <w:rPr>
                <w:rFonts w:ascii="宋体" w:hAnsi="宋体" w:hint="eastAsia"/>
                <w:bCs/>
                <w:color w:val="000000"/>
                <w:szCs w:val="21"/>
              </w:rPr>
              <w:t>分</w:t>
            </w:r>
          </w:p>
          <w:p w14:paraId="0F34FBA9" w14:textId="77777777" w:rsidR="00580EF3" w:rsidRDefault="00580EF3" w:rsidP="00A32039">
            <w:pPr>
              <w:pStyle w:val="041"/>
              <w:tabs>
                <w:tab w:val="left" w:pos="2325"/>
              </w:tabs>
              <w:spacing w:line="312" w:lineRule="auto"/>
              <w:jc w:val="left"/>
              <w:rPr>
                <w:rFonts w:ascii="宋体" w:hAnsi="宋体"/>
                <w:color w:val="000000"/>
                <w:szCs w:val="21"/>
              </w:rPr>
            </w:pPr>
            <w:r>
              <w:rPr>
                <w:rFonts w:ascii="宋体" w:hAnsi="宋体" w:hint="eastAsia"/>
                <w:bCs/>
                <w:color w:val="000000"/>
                <w:szCs w:val="21"/>
              </w:rPr>
              <w:t>不提供不得分。</w:t>
            </w:r>
          </w:p>
        </w:tc>
        <w:tc>
          <w:tcPr>
            <w:tcW w:w="738" w:type="dxa"/>
            <w:tcBorders>
              <w:top w:val="single" w:sz="4" w:space="0" w:color="auto"/>
              <w:left w:val="single" w:sz="4" w:space="0" w:color="auto"/>
              <w:bottom w:val="single" w:sz="4" w:space="0" w:color="auto"/>
              <w:right w:val="single" w:sz="4" w:space="0" w:color="auto"/>
            </w:tcBorders>
            <w:vAlign w:val="center"/>
          </w:tcPr>
          <w:p w14:paraId="7EA73677" w14:textId="77777777" w:rsidR="00580EF3" w:rsidRDefault="00580EF3" w:rsidP="00A32039">
            <w:pPr>
              <w:spacing w:line="312" w:lineRule="auto"/>
              <w:jc w:val="center"/>
              <w:rPr>
                <w:rFonts w:ascii="宋体" w:hAnsi="宋体"/>
                <w:color w:val="000000"/>
                <w:szCs w:val="21"/>
              </w:rPr>
            </w:pPr>
            <w:r>
              <w:rPr>
                <w:rFonts w:ascii="宋体" w:hAnsi="宋体"/>
                <w:color w:val="000000"/>
                <w:szCs w:val="21"/>
              </w:rPr>
              <w:t>3</w:t>
            </w:r>
            <w:r>
              <w:rPr>
                <w:rFonts w:ascii="宋体" w:hAnsi="宋体" w:hint="eastAsia"/>
                <w:color w:val="000000"/>
                <w:szCs w:val="21"/>
              </w:rPr>
              <w:t>分</w:t>
            </w:r>
          </w:p>
        </w:tc>
      </w:tr>
      <w:tr w:rsidR="00580EF3" w14:paraId="28CB081C" w14:textId="77777777" w:rsidTr="00580EF3">
        <w:trPr>
          <w:trHeight w:val="1178"/>
          <w:jc w:val="center"/>
        </w:trPr>
        <w:tc>
          <w:tcPr>
            <w:tcW w:w="1271" w:type="dxa"/>
            <w:vMerge/>
            <w:tcBorders>
              <w:left w:val="single" w:sz="4" w:space="0" w:color="auto"/>
              <w:right w:val="single" w:sz="4" w:space="0" w:color="auto"/>
            </w:tcBorders>
            <w:vAlign w:val="center"/>
          </w:tcPr>
          <w:p w14:paraId="3877CB3D" w14:textId="77777777" w:rsidR="00580EF3" w:rsidRDefault="00580EF3" w:rsidP="00A32039">
            <w:pPr>
              <w:widowControl/>
              <w:spacing w:line="312" w:lineRule="auto"/>
              <w:jc w:val="left"/>
              <w:rPr>
                <w:rFonts w:ascii="宋体" w:hAnsi="宋体"/>
                <w:szCs w:val="21"/>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6BCC264" w14:textId="77777777" w:rsidR="00580EF3" w:rsidRDefault="00580EF3" w:rsidP="00A32039">
            <w:pPr>
              <w:widowControl/>
              <w:spacing w:line="312" w:lineRule="auto"/>
              <w:jc w:val="left"/>
              <w:rPr>
                <w:rFonts w:ascii="宋体" w:hAnsi="宋体"/>
                <w:b/>
                <w:szCs w:val="21"/>
              </w:rPr>
            </w:pPr>
          </w:p>
        </w:tc>
        <w:tc>
          <w:tcPr>
            <w:tcW w:w="6382" w:type="dxa"/>
            <w:tcBorders>
              <w:top w:val="single" w:sz="4" w:space="0" w:color="auto"/>
              <w:left w:val="single" w:sz="4" w:space="0" w:color="auto"/>
              <w:bottom w:val="single" w:sz="4" w:space="0" w:color="auto"/>
              <w:right w:val="single" w:sz="4" w:space="0" w:color="auto"/>
            </w:tcBorders>
          </w:tcPr>
          <w:p w14:paraId="727A715C" w14:textId="77777777" w:rsidR="00580EF3" w:rsidRDefault="00580EF3" w:rsidP="00A32039">
            <w:pPr>
              <w:spacing w:line="312" w:lineRule="auto"/>
              <w:jc w:val="left"/>
              <w:rPr>
                <w:rFonts w:ascii="宋体" w:hAnsi="宋体"/>
                <w:b/>
                <w:color w:val="000000"/>
                <w:szCs w:val="21"/>
              </w:rPr>
            </w:pPr>
            <w:r>
              <w:rPr>
                <w:rFonts w:ascii="宋体" w:hAnsi="宋体" w:hint="eastAsia"/>
                <w:b/>
                <w:color w:val="000000"/>
                <w:szCs w:val="21"/>
              </w:rPr>
              <w:t>技术支持</w:t>
            </w:r>
          </w:p>
          <w:p w14:paraId="5E5BBA00" w14:textId="77777777" w:rsidR="00580EF3" w:rsidRPr="006C238E" w:rsidRDefault="00580EF3" w:rsidP="00A32039">
            <w:pPr>
              <w:spacing w:line="340" w:lineRule="exact"/>
              <w:jc w:val="left"/>
              <w:rPr>
                <w:rFonts w:ascii="宋体" w:hAnsi="宋体"/>
                <w:color w:val="000000"/>
              </w:rPr>
            </w:pPr>
            <w:r w:rsidRPr="006C238E">
              <w:rPr>
                <w:rFonts w:ascii="宋体" w:hAnsi="宋体" w:hint="eastAsia"/>
                <w:color w:val="000000"/>
              </w:rPr>
              <w:t>投标人所提供的技术支持及售后服务方案进行评分，售后服务方案具有完善，响应及时，技术培训合理得</w:t>
            </w:r>
            <w:r>
              <w:rPr>
                <w:rFonts w:ascii="宋体" w:hAnsi="宋体" w:hint="eastAsia"/>
                <w:color w:val="000000"/>
              </w:rPr>
              <w:t>5</w:t>
            </w:r>
            <w:r w:rsidRPr="006C238E">
              <w:rPr>
                <w:rFonts w:ascii="宋体" w:hAnsi="宋体" w:hint="eastAsia"/>
                <w:color w:val="000000"/>
              </w:rPr>
              <w:t>分。</w:t>
            </w:r>
          </w:p>
          <w:p w14:paraId="7FFB7B45" w14:textId="77777777" w:rsidR="00580EF3" w:rsidRPr="00564691" w:rsidRDefault="00580EF3" w:rsidP="00A32039">
            <w:pPr>
              <w:spacing w:line="340" w:lineRule="exact"/>
              <w:jc w:val="left"/>
              <w:rPr>
                <w:rFonts w:ascii="宋体" w:hAnsi="宋体"/>
                <w:color w:val="000000"/>
              </w:rPr>
            </w:pPr>
            <w:r w:rsidRPr="00564691">
              <w:rPr>
                <w:rFonts w:ascii="宋体" w:hAnsi="宋体" w:hint="eastAsia"/>
                <w:color w:val="000000"/>
              </w:rPr>
              <w:t>（1）</w:t>
            </w:r>
            <w:r>
              <w:rPr>
                <w:rFonts w:ascii="宋体" w:hAnsi="宋体" w:hint="eastAsia"/>
                <w:color w:val="000000"/>
              </w:rPr>
              <w:t>售后服务方案完善，服务响应及时，技术培训合理完善得5</w:t>
            </w:r>
            <w:r w:rsidRPr="00564691">
              <w:rPr>
                <w:rFonts w:ascii="宋体" w:hAnsi="宋体" w:hint="eastAsia"/>
                <w:color w:val="000000"/>
              </w:rPr>
              <w:t>分；</w:t>
            </w:r>
          </w:p>
          <w:p w14:paraId="6DB50E22" w14:textId="77777777" w:rsidR="00580EF3" w:rsidRPr="00564691" w:rsidRDefault="00580EF3" w:rsidP="00A32039">
            <w:pPr>
              <w:spacing w:line="340" w:lineRule="exact"/>
              <w:jc w:val="left"/>
              <w:rPr>
                <w:rFonts w:ascii="宋体" w:hAnsi="宋体"/>
                <w:color w:val="000000"/>
              </w:rPr>
            </w:pPr>
            <w:r w:rsidRPr="00564691">
              <w:rPr>
                <w:rFonts w:ascii="宋体" w:hAnsi="宋体" w:hint="eastAsia"/>
                <w:color w:val="000000"/>
              </w:rPr>
              <w:t>（2）</w:t>
            </w:r>
            <w:r>
              <w:rPr>
                <w:rFonts w:ascii="宋体" w:hAnsi="宋体" w:hint="eastAsia"/>
                <w:color w:val="000000"/>
              </w:rPr>
              <w:t>售后服务方案、服务响应、技术培训满足招标文件要求</w:t>
            </w:r>
            <w:r w:rsidRPr="00564691">
              <w:rPr>
                <w:rFonts w:ascii="宋体" w:hAnsi="宋体" w:hint="eastAsia"/>
                <w:color w:val="000000"/>
              </w:rPr>
              <w:t>得</w:t>
            </w:r>
            <w:r>
              <w:rPr>
                <w:rFonts w:ascii="宋体" w:hAnsi="宋体" w:hint="eastAsia"/>
                <w:color w:val="000000"/>
              </w:rPr>
              <w:t>3</w:t>
            </w:r>
            <w:r w:rsidRPr="00564691">
              <w:rPr>
                <w:rFonts w:ascii="宋体" w:hAnsi="宋体" w:hint="eastAsia"/>
                <w:color w:val="000000"/>
              </w:rPr>
              <w:t>分；</w:t>
            </w:r>
          </w:p>
          <w:p w14:paraId="55EC2928" w14:textId="77777777" w:rsidR="00580EF3" w:rsidRPr="008A22BC" w:rsidRDefault="00580EF3" w:rsidP="00A32039">
            <w:pPr>
              <w:spacing w:line="340" w:lineRule="exact"/>
              <w:jc w:val="left"/>
              <w:rPr>
                <w:rFonts w:ascii="宋体" w:hAnsi="宋体"/>
                <w:color w:val="000000"/>
              </w:rPr>
            </w:pPr>
            <w:r w:rsidRPr="00564691">
              <w:rPr>
                <w:rFonts w:ascii="宋体" w:hAnsi="宋体" w:hint="eastAsia"/>
                <w:color w:val="000000"/>
              </w:rPr>
              <w:t>（3）</w:t>
            </w:r>
            <w:r>
              <w:rPr>
                <w:rFonts w:ascii="宋体" w:hAnsi="宋体" w:hint="eastAsia"/>
                <w:color w:val="000000"/>
              </w:rPr>
              <w:t>售后服务、服务响应、技术培训一般得</w:t>
            </w:r>
            <w:r w:rsidRPr="00564691">
              <w:rPr>
                <w:rFonts w:ascii="宋体" w:hAnsi="宋体" w:hint="eastAsia"/>
                <w:color w:val="000000"/>
              </w:rPr>
              <w:t>1分；</w:t>
            </w:r>
          </w:p>
        </w:tc>
        <w:tc>
          <w:tcPr>
            <w:tcW w:w="738" w:type="dxa"/>
            <w:tcBorders>
              <w:top w:val="single" w:sz="4" w:space="0" w:color="auto"/>
              <w:left w:val="single" w:sz="4" w:space="0" w:color="auto"/>
              <w:bottom w:val="single" w:sz="4" w:space="0" w:color="auto"/>
              <w:right w:val="single" w:sz="4" w:space="0" w:color="auto"/>
            </w:tcBorders>
            <w:vAlign w:val="center"/>
          </w:tcPr>
          <w:p w14:paraId="5FF3D8A4" w14:textId="77777777" w:rsidR="00580EF3" w:rsidRDefault="00580EF3" w:rsidP="00A32039">
            <w:pPr>
              <w:spacing w:line="312" w:lineRule="auto"/>
              <w:jc w:val="center"/>
              <w:rPr>
                <w:rFonts w:ascii="宋体" w:hAnsi="宋体"/>
                <w:color w:val="000000"/>
                <w:szCs w:val="21"/>
              </w:rPr>
            </w:pPr>
            <w:r>
              <w:rPr>
                <w:rFonts w:ascii="宋体" w:hAnsi="宋体" w:hint="eastAsia"/>
                <w:color w:val="000000"/>
                <w:szCs w:val="21"/>
              </w:rPr>
              <w:t>5分</w:t>
            </w:r>
          </w:p>
        </w:tc>
      </w:tr>
      <w:tr w:rsidR="00580EF3" w14:paraId="693DA373" w14:textId="77777777" w:rsidTr="00580EF3">
        <w:trPr>
          <w:trHeight w:val="1178"/>
          <w:jc w:val="center"/>
        </w:trPr>
        <w:tc>
          <w:tcPr>
            <w:tcW w:w="1271" w:type="dxa"/>
            <w:vMerge/>
            <w:tcBorders>
              <w:left w:val="single" w:sz="4" w:space="0" w:color="auto"/>
              <w:right w:val="single" w:sz="4" w:space="0" w:color="auto"/>
            </w:tcBorders>
            <w:vAlign w:val="center"/>
          </w:tcPr>
          <w:p w14:paraId="1002EFAB" w14:textId="77777777" w:rsidR="00580EF3" w:rsidRDefault="00580EF3" w:rsidP="00A32039">
            <w:pPr>
              <w:widowControl/>
              <w:spacing w:line="312" w:lineRule="auto"/>
              <w:jc w:val="left"/>
              <w:rPr>
                <w:rFonts w:ascii="宋体" w:hAnsi="宋体"/>
                <w:szCs w:val="21"/>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5BB13043" w14:textId="77777777" w:rsidR="00580EF3" w:rsidRDefault="00580EF3" w:rsidP="00A32039">
            <w:pPr>
              <w:widowControl/>
              <w:spacing w:line="312" w:lineRule="auto"/>
              <w:jc w:val="left"/>
              <w:rPr>
                <w:rFonts w:ascii="宋体" w:hAnsi="宋体"/>
                <w:b/>
                <w:szCs w:val="21"/>
              </w:rPr>
            </w:pPr>
          </w:p>
        </w:tc>
        <w:tc>
          <w:tcPr>
            <w:tcW w:w="6382" w:type="dxa"/>
            <w:tcBorders>
              <w:top w:val="single" w:sz="4" w:space="0" w:color="auto"/>
              <w:left w:val="single" w:sz="4" w:space="0" w:color="auto"/>
              <w:bottom w:val="single" w:sz="4" w:space="0" w:color="auto"/>
              <w:right w:val="single" w:sz="4" w:space="0" w:color="auto"/>
            </w:tcBorders>
          </w:tcPr>
          <w:p w14:paraId="37955C92" w14:textId="77777777" w:rsidR="00580EF3" w:rsidRDefault="00580EF3" w:rsidP="00A32039">
            <w:pPr>
              <w:spacing w:line="312" w:lineRule="auto"/>
              <w:jc w:val="left"/>
              <w:rPr>
                <w:rFonts w:ascii="宋体" w:hAnsi="宋体"/>
                <w:b/>
                <w:color w:val="000000"/>
                <w:szCs w:val="21"/>
              </w:rPr>
            </w:pPr>
            <w:r>
              <w:rPr>
                <w:rFonts w:ascii="宋体" w:hAnsi="宋体" w:hint="eastAsia"/>
                <w:b/>
                <w:color w:val="000000"/>
                <w:szCs w:val="21"/>
              </w:rPr>
              <w:t>节能环保</w:t>
            </w:r>
          </w:p>
          <w:p w14:paraId="780D2BE5" w14:textId="77777777" w:rsidR="00580EF3" w:rsidRPr="006C238E" w:rsidRDefault="00580EF3" w:rsidP="00A32039">
            <w:pPr>
              <w:spacing w:line="340" w:lineRule="exact"/>
              <w:jc w:val="left"/>
              <w:rPr>
                <w:rFonts w:ascii="宋体" w:hAnsi="宋体"/>
                <w:color w:val="000000"/>
              </w:rPr>
            </w:pPr>
            <w:r w:rsidRPr="006C238E">
              <w:rPr>
                <w:rFonts w:ascii="宋体" w:hAnsi="宋体" w:hint="eastAsia"/>
                <w:color w:val="000000"/>
              </w:rPr>
              <w:t>投标设备每有一项为现行有效的政府采购节能产品（不包括强制节能产品）得0.2分，最高不超过</w:t>
            </w:r>
            <w:r w:rsidRPr="006C238E">
              <w:rPr>
                <w:rFonts w:ascii="宋体" w:hAnsi="宋体"/>
                <w:color w:val="000000"/>
              </w:rPr>
              <w:t>1</w:t>
            </w:r>
            <w:r w:rsidRPr="006C238E">
              <w:rPr>
                <w:rFonts w:ascii="宋体" w:hAnsi="宋体" w:hint="eastAsia"/>
                <w:color w:val="000000"/>
              </w:rPr>
              <w:t>分。</w:t>
            </w:r>
          </w:p>
          <w:p w14:paraId="2C59EEBF" w14:textId="77777777" w:rsidR="00580EF3" w:rsidRPr="008A22BC" w:rsidRDefault="00580EF3" w:rsidP="00A32039">
            <w:pPr>
              <w:spacing w:line="340" w:lineRule="exact"/>
              <w:jc w:val="left"/>
              <w:rPr>
                <w:rFonts w:ascii="宋体" w:hAnsi="宋体"/>
                <w:bCs/>
                <w:color w:val="000000"/>
                <w:szCs w:val="21"/>
              </w:rPr>
            </w:pPr>
            <w:r w:rsidRPr="006C238E">
              <w:rPr>
                <w:rFonts w:ascii="宋体" w:hAnsi="宋体" w:hint="eastAsia"/>
                <w:color w:val="000000"/>
              </w:rPr>
              <w:t>投标设备每有一项为现行有效的政府采购环境标志产品得0.2分，最高不超过</w:t>
            </w:r>
            <w:r w:rsidRPr="006C238E">
              <w:rPr>
                <w:rFonts w:ascii="宋体" w:hAnsi="宋体"/>
                <w:color w:val="000000"/>
              </w:rPr>
              <w:t>1</w:t>
            </w:r>
            <w:r w:rsidRPr="006C238E">
              <w:rPr>
                <w:rFonts w:ascii="宋体" w:hAnsi="宋体" w:hint="eastAsia"/>
                <w:color w:val="000000"/>
              </w:rPr>
              <w:t>分。</w:t>
            </w:r>
          </w:p>
        </w:tc>
        <w:tc>
          <w:tcPr>
            <w:tcW w:w="738" w:type="dxa"/>
            <w:tcBorders>
              <w:top w:val="single" w:sz="4" w:space="0" w:color="auto"/>
              <w:left w:val="single" w:sz="4" w:space="0" w:color="auto"/>
              <w:bottom w:val="single" w:sz="4" w:space="0" w:color="auto"/>
              <w:right w:val="single" w:sz="4" w:space="0" w:color="auto"/>
            </w:tcBorders>
            <w:vAlign w:val="center"/>
          </w:tcPr>
          <w:p w14:paraId="1128E749" w14:textId="77777777" w:rsidR="00580EF3" w:rsidRDefault="00580EF3" w:rsidP="00A32039">
            <w:pPr>
              <w:spacing w:line="312" w:lineRule="auto"/>
              <w:jc w:val="center"/>
              <w:rPr>
                <w:rFonts w:ascii="宋体" w:hAnsi="宋体"/>
                <w:color w:val="000000"/>
                <w:szCs w:val="21"/>
              </w:rPr>
            </w:pPr>
            <w:r>
              <w:rPr>
                <w:rFonts w:ascii="宋体" w:hAnsi="宋体"/>
                <w:color w:val="000000"/>
                <w:szCs w:val="21"/>
              </w:rPr>
              <w:t>2</w:t>
            </w:r>
            <w:r>
              <w:rPr>
                <w:rFonts w:ascii="宋体" w:hAnsi="宋体" w:hint="eastAsia"/>
                <w:color w:val="000000"/>
                <w:szCs w:val="21"/>
              </w:rPr>
              <w:t>分</w:t>
            </w:r>
          </w:p>
        </w:tc>
      </w:tr>
    </w:tbl>
    <w:p w14:paraId="073BA748" w14:textId="4C6B5B2F" w:rsidR="006303F9" w:rsidRDefault="006303F9">
      <w:pPr>
        <w:rPr>
          <w:rFonts w:ascii="仿宋_GB2312" w:eastAsia="仿宋_GB2312" w:hAnsi="宋体"/>
          <w:szCs w:val="24"/>
        </w:rPr>
      </w:pPr>
    </w:p>
    <w:p w14:paraId="4D95F436" w14:textId="77777777" w:rsidR="00580EF3" w:rsidRDefault="00580EF3">
      <w:pPr>
        <w:rPr>
          <w:rFonts w:ascii="仿宋_GB2312" w:eastAsia="仿宋_GB2312" w:hAnsi="宋体"/>
          <w:szCs w:val="24"/>
        </w:rPr>
      </w:pPr>
    </w:p>
    <w:p w14:paraId="168D1B73" w14:textId="77777777" w:rsidR="006303F9" w:rsidRDefault="00500826">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14:paraId="3E62B749" w14:textId="77777777" w:rsidR="006303F9" w:rsidRDefault="00500826">
      <w:pPr>
        <w:pStyle w:val="ab"/>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14:paraId="6C1E414F" w14:textId="77777777" w:rsidR="006303F9" w:rsidRDefault="00D978C9" w:rsidP="00D978C9">
      <w:pPr>
        <w:pStyle w:val="ab"/>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14:paraId="5FBC7313" w14:textId="77777777" w:rsidR="00D978C9" w:rsidRPr="00C7322D" w:rsidRDefault="00D978C9" w:rsidP="00D978C9">
      <w:pPr>
        <w:pStyle w:val="ab"/>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14:paraId="5B979803" w14:textId="77777777" w:rsidR="002E73D2" w:rsidRDefault="00D978C9" w:rsidP="00D978C9">
      <w:pPr>
        <w:pStyle w:val="ab"/>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14:paraId="61AF8B72" w14:textId="77777777"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14:paraId="268584E2"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6B479E3A" w14:textId="77777777"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14:paraId="358E05E4" w14:textId="77777777"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14:paraId="2484C82F" w14:textId="77777777"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14:paraId="15006A13" w14:textId="77777777"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14:paraId="4BF21AD1" w14:textId="77777777" w:rsidR="006303F9" w:rsidRDefault="00500826">
      <w:pPr>
        <w:widowControl/>
        <w:ind w:firstLineChars="200" w:firstLine="480"/>
        <w:jc w:val="left"/>
        <w:rPr>
          <w:rFonts w:ascii="仿宋_GB2312" w:eastAsia="仿宋_GB2312"/>
        </w:rPr>
      </w:pPr>
      <w:r>
        <w:rPr>
          <w:rFonts w:ascii="仿宋_GB2312" w:eastAsia="仿宋_GB2312" w:hint="eastAsia"/>
        </w:rPr>
        <w:lastRenderedPageBreak/>
        <w:t>提供的其他小型、微型企业制造的货物包括：</w:t>
      </w:r>
    </w:p>
    <w:p w14:paraId="21FB9B72" w14:textId="77777777"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14:paraId="4C871DE2" w14:textId="77777777" w:rsidR="006303F9" w:rsidRDefault="006303F9">
      <w:pPr>
        <w:pStyle w:val="ab"/>
        <w:tabs>
          <w:tab w:val="left" w:pos="1275"/>
          <w:tab w:val="left" w:pos="1440"/>
          <w:tab w:val="left" w:pos="1620"/>
        </w:tabs>
        <w:spacing w:line="360" w:lineRule="auto"/>
        <w:ind w:leftChars="1995" w:left="4788"/>
        <w:rPr>
          <w:rFonts w:ascii="仿宋_GB2312" w:eastAsia="仿宋_GB2312" w:hAnsi="Times New Roman"/>
          <w:sz w:val="24"/>
          <w:szCs w:val="24"/>
        </w:rPr>
      </w:pPr>
    </w:p>
    <w:p w14:paraId="76924D27" w14:textId="77777777" w:rsidR="006303F9" w:rsidRDefault="00500826">
      <w:pPr>
        <w:pStyle w:val="ab"/>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14:paraId="65A6BA24" w14:textId="77777777"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14:paraId="483FE359" w14:textId="77777777" w:rsidR="006604A9" w:rsidRDefault="006604A9" w:rsidP="00165BE8">
      <w:pPr>
        <w:tabs>
          <w:tab w:val="left" w:pos="5580"/>
        </w:tabs>
        <w:rPr>
          <w:rFonts w:ascii="仿宋_GB2312" w:eastAsia="仿宋_GB2312" w:hAnsi="宋体"/>
          <w:b/>
          <w:szCs w:val="20"/>
        </w:rPr>
      </w:pPr>
    </w:p>
    <w:p w14:paraId="528333BE" w14:textId="77777777"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14:paraId="0E64D6A5" w14:textId="77777777"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14:paraId="4D8B2A84" w14:textId="77777777"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14:paraId="6EEAFB18" w14:textId="77777777" w:rsidR="00D77F26" w:rsidRPr="00C7322D" w:rsidRDefault="00D77F26" w:rsidP="00D77F26">
      <w:pPr>
        <w:jc w:val="center"/>
        <w:rPr>
          <w:rFonts w:ascii="仿宋_GB2312" w:eastAsia="仿宋_GB2312" w:hAnsi="宋体"/>
          <w:b/>
          <w:bCs/>
        </w:rPr>
      </w:pPr>
    </w:p>
    <w:p w14:paraId="47AFAC33" w14:textId="77777777"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14:paraId="396DEA55" w14:textId="77777777"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14:paraId="48C3957F" w14:textId="77777777" w:rsidR="00D77F26" w:rsidRDefault="00D77F26" w:rsidP="00D77F26">
      <w:pPr>
        <w:pStyle w:val="ab"/>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14:paraId="124B0214" w14:textId="77777777" w:rsidR="00887F78" w:rsidRPr="00887F78" w:rsidRDefault="00887F78" w:rsidP="00887F78">
      <w:pPr>
        <w:pStyle w:val="ab"/>
        <w:spacing w:line="360" w:lineRule="auto"/>
        <w:ind w:firstLineChars="200" w:firstLine="480"/>
        <w:rPr>
          <w:rFonts w:ascii="仿宋_GB2312" w:eastAsia="仿宋_GB2312" w:hAnsi="宋体"/>
          <w:sz w:val="24"/>
          <w:szCs w:val="24"/>
        </w:rPr>
      </w:pPr>
    </w:p>
    <w:p w14:paraId="629B840B" w14:textId="77777777"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14:paraId="405E8872" w14:textId="4F42EBB4" w:rsidR="00F3738A" w:rsidRDefault="00F3738A" w:rsidP="00F3738A">
      <w:pPr>
        <w:ind w:firstLineChars="250" w:firstLine="600"/>
        <w:rPr>
          <w:rFonts w:ascii="仿宋_GB2312" w:eastAsia="仿宋_GB2312"/>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其他品目为政府优先采购的节能产品。</w:t>
      </w:r>
    </w:p>
    <w:p w14:paraId="5071D80D" w14:textId="05A552C3" w:rsidR="00BA390B" w:rsidRDefault="00F3738A" w:rsidP="00F3738A">
      <w:pPr>
        <w:ind w:firstLineChars="250" w:firstLine="600"/>
        <w:rPr>
          <w:rFonts w:ascii="仿宋" w:eastAsia="仿宋" w:hAnsi="仿宋"/>
        </w:rPr>
      </w:pPr>
      <w:r>
        <w:rPr>
          <w:rFonts w:ascii="仿宋_GB2312" w:eastAsia="仿宋_GB2312" w:hint="eastAsia"/>
        </w:rPr>
        <w:t>以《财政部 发展改革委关于关于印发节能产品政府采购品目清单的通知》（财库〔2019〕19号）附件“节能产品政府采购品目清单”为准，如产品为清单内产品，投标人须提供由国家确定的认证机构出具的、处于有效期之内的节能产品认证证书复印件及节能产品政府采购品目清单，并在清单中标出产品品目。所投产</w:t>
      </w:r>
      <w:proofErr w:type="gramStart"/>
      <w:r>
        <w:rPr>
          <w:rFonts w:ascii="仿宋_GB2312" w:eastAsia="仿宋_GB2312" w:hint="eastAsia"/>
        </w:rPr>
        <w:t>品属于</w:t>
      </w:r>
      <w:proofErr w:type="gramEnd"/>
      <w:r>
        <w:rPr>
          <w:rFonts w:ascii="仿宋_GB2312" w:eastAsia="仿宋_GB2312" w:hint="eastAsia"/>
        </w:rPr>
        <w:t>强制节能的产品必须提供上述证明文件，否则其投标无效。所投产</w:t>
      </w:r>
      <w:proofErr w:type="gramStart"/>
      <w:r>
        <w:rPr>
          <w:rFonts w:ascii="仿宋_GB2312" w:eastAsia="仿宋_GB2312" w:hint="eastAsia"/>
        </w:rPr>
        <w:t>品</w:t>
      </w:r>
      <w:r>
        <w:rPr>
          <w:rFonts w:ascii="仿宋_GB2312" w:eastAsia="仿宋_GB2312" w:hint="eastAsia"/>
        </w:rPr>
        <w:lastRenderedPageBreak/>
        <w:t>属于</w:t>
      </w:r>
      <w:proofErr w:type="gramEnd"/>
      <w:r>
        <w:rPr>
          <w:rFonts w:ascii="仿宋_GB2312" w:eastAsia="仿宋_GB2312" w:hint="eastAsia"/>
        </w:rPr>
        <w:t>非强制节能的产品，证明文件符合上述要求的将按照节能产品得分规则加分。</w:t>
      </w:r>
    </w:p>
    <w:p w14:paraId="3A7A3A60" w14:textId="77777777" w:rsidR="00BA390B" w:rsidRDefault="00BA390B" w:rsidP="00BA390B">
      <w:pPr>
        <w:ind w:firstLineChars="250" w:firstLine="600"/>
        <w:rPr>
          <w:rFonts w:ascii="仿宋" w:eastAsia="仿宋" w:hAnsi="仿宋"/>
        </w:rPr>
      </w:pPr>
    </w:p>
    <w:p w14:paraId="7E1E4292" w14:textId="77777777"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14:paraId="69ECE91A" w14:textId="4840DD5A" w:rsidR="00BA390B" w:rsidRDefault="00F3738A" w:rsidP="00BA390B">
      <w:pPr>
        <w:ind w:firstLineChars="200" w:firstLine="480"/>
        <w:rPr>
          <w:rFonts w:ascii="仿宋" w:eastAsia="仿宋" w:hAnsi="仿宋"/>
          <w:szCs w:val="24"/>
        </w:rPr>
      </w:pPr>
      <w:r>
        <w:rPr>
          <w:rFonts w:ascii="仿宋" w:eastAsia="仿宋" w:hAnsi="仿宋" w:hint="eastAsia"/>
          <w:szCs w:val="24"/>
        </w:rPr>
        <w:t>以《财政部 生态环境部关于印发环境标志产品政府采购品目清单的通知》（财库〔2019〕18号）附件“环境标志产品政府采购品目清单”为准，如所投产品为清单内产品，投标人须在投标文件中提供由国家确定的认证机构出具的、处于有效期之内的环境标志产品认证证书复印件及环境标志产品政府采购品目清单，</w:t>
      </w:r>
      <w:r>
        <w:rPr>
          <w:rFonts w:ascii="仿宋_GB2312" w:eastAsia="仿宋_GB2312" w:hint="eastAsia"/>
        </w:rPr>
        <w:t>并在清单中标出产品品目</w:t>
      </w:r>
      <w:r>
        <w:rPr>
          <w:rFonts w:ascii="仿宋" w:eastAsia="仿宋" w:hAnsi="仿宋" w:hint="eastAsia"/>
          <w:szCs w:val="24"/>
        </w:rPr>
        <w:t>。符合要求的将按照环境标志产品得分规则加分。</w:t>
      </w:r>
    </w:p>
    <w:p w14:paraId="40B77345" w14:textId="77777777" w:rsidR="00316422" w:rsidRDefault="00316422" w:rsidP="00BA390B">
      <w:pPr>
        <w:pStyle w:val="ab"/>
        <w:tabs>
          <w:tab w:val="left" w:pos="1275"/>
          <w:tab w:val="left" w:pos="1440"/>
          <w:tab w:val="left" w:pos="1620"/>
        </w:tabs>
        <w:spacing w:line="360" w:lineRule="auto"/>
        <w:rPr>
          <w:rFonts w:ascii="仿宋_GB2312" w:eastAsia="仿宋_GB2312"/>
          <w:b/>
          <w:sz w:val="24"/>
          <w:szCs w:val="24"/>
        </w:rPr>
      </w:pPr>
    </w:p>
    <w:p w14:paraId="58CDFC53" w14:textId="77777777" w:rsidR="00BA390B" w:rsidRPr="00887F78"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14:paraId="7155E952" w14:textId="77777777" w:rsidR="00F4055E" w:rsidRDefault="00F2063C" w:rsidP="00BA390B">
      <w:pPr>
        <w:pStyle w:val="ab"/>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14:paraId="07E4E195" w14:textId="77777777" w:rsidR="00BA390B" w:rsidRPr="00887F78" w:rsidRDefault="00F2063C" w:rsidP="00BA390B">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14:paraId="72AECF18" w14:textId="77777777"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14:paraId="374BADE0" w14:textId="77777777" w:rsidR="00BA390B" w:rsidRPr="00D978C9" w:rsidRDefault="00BA390B" w:rsidP="00BA390B">
      <w:pPr>
        <w:pStyle w:val="ab"/>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14:paraId="6D5A426A" w14:textId="77777777"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14:paraId="3AB2C6C2" w14:textId="77777777"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14:paraId="777FC9D4" w14:textId="77777777" w:rsidR="00BA390B" w:rsidRPr="00D978C9" w:rsidRDefault="00BA390B" w:rsidP="00BA390B">
      <w:pPr>
        <w:pStyle w:val="ab"/>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14:paraId="7C6EC38C" w14:textId="77777777"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14:paraId="4050C3AD" w14:textId="77777777"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14:paraId="756F9A63" w14:textId="77777777"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14:paraId="5582C04C" w14:textId="77777777"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lastRenderedPageBreak/>
        <w:t xml:space="preserve">　　     3）评标委员会成员对客观评审因素评分不一致的；</w:t>
      </w:r>
    </w:p>
    <w:p w14:paraId="14181906" w14:textId="77777777"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w:t>
      </w:r>
      <w:proofErr w:type="gramStart"/>
      <w:r w:rsidRPr="00C7322D">
        <w:rPr>
          <w:rFonts w:ascii="仿宋_GB2312" w:eastAsia="仿宋_GB2312"/>
          <w:kern w:val="2"/>
        </w:rPr>
        <w:t>畸</w:t>
      </w:r>
      <w:proofErr w:type="gramEnd"/>
      <w:r w:rsidRPr="00C7322D">
        <w:rPr>
          <w:rFonts w:ascii="仿宋_GB2312" w:eastAsia="仿宋_GB2312"/>
          <w:kern w:val="2"/>
        </w:rPr>
        <w:t>低的。</w:t>
      </w:r>
    </w:p>
    <w:p w14:paraId="7B84C6DB" w14:textId="77777777" w:rsidR="00D978C9" w:rsidRPr="00D978C9" w:rsidRDefault="00BA390B" w:rsidP="00BA390B">
      <w:pPr>
        <w:pStyle w:val="ab"/>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44FD" w16cex:dateUtc="2020-03-25T13:00:00Z"/>
  <w16cex:commentExtensible w16cex:durableId="22264534" w16cex:dateUtc="2020-03-25T13:01:00Z"/>
  <w16cex:commentExtensible w16cex:durableId="2226455A" w16cex:dateUtc="2020-03-25T13:02:00Z"/>
  <w16cex:commentExtensible w16cex:durableId="2226EB21" w16cex:dateUtc="2020-03-26T00:49:00Z"/>
  <w16cex:commentExtensible w16cex:durableId="222646E1" w16cex:dateUtc="2020-03-25T13: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D82B7" w14:textId="77777777" w:rsidR="00E31A18" w:rsidRDefault="00E31A18">
      <w:pPr>
        <w:spacing w:line="240" w:lineRule="auto"/>
      </w:pPr>
      <w:r>
        <w:separator/>
      </w:r>
    </w:p>
  </w:endnote>
  <w:endnote w:type="continuationSeparator" w:id="0">
    <w:p w14:paraId="0E85BEA4" w14:textId="77777777" w:rsidR="00E31A18" w:rsidRDefault="00E31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FTXSYA+SIL-Hei-Med-Jian">
    <w:altName w:val="宋体"/>
    <w:charset w:val="86"/>
    <w:family w:val="swiss"/>
    <w:pitch w:val="default"/>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FB97" w14:textId="77777777" w:rsidR="00A32039" w:rsidRDefault="00A32039">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1227579" w14:textId="77777777" w:rsidR="00A32039" w:rsidRDefault="00A32039">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E5D7" w14:textId="51BA1444" w:rsidR="00A32039" w:rsidRDefault="00A32039">
    <w:pPr>
      <w:pStyle w:val="af1"/>
      <w:jc w:val="center"/>
    </w:pPr>
    <w:r>
      <w:rPr>
        <w:rStyle w:val="af6"/>
      </w:rPr>
      <w:fldChar w:fldCharType="begin"/>
    </w:r>
    <w:r>
      <w:rPr>
        <w:rStyle w:val="af6"/>
      </w:rPr>
      <w:instrText xml:space="preserve"> PAGE </w:instrText>
    </w:r>
    <w:r>
      <w:rPr>
        <w:rStyle w:val="af6"/>
      </w:rPr>
      <w:fldChar w:fldCharType="separate"/>
    </w:r>
    <w:r w:rsidR="001F226F">
      <w:rPr>
        <w:rStyle w:val="af6"/>
        <w:noProof/>
      </w:rPr>
      <w:t>3</w:t>
    </w:r>
    <w:r>
      <w:rPr>
        <w:rStyle w:val="af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16D4" w14:textId="77777777" w:rsidR="00A32039" w:rsidRDefault="00A32039">
    <w:pPr>
      <w:pStyle w:val="af1"/>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A4B1" w14:textId="77777777" w:rsidR="00A32039" w:rsidRDefault="00A32039">
    <w:pPr>
      <w:pStyle w:val="af1"/>
      <w:framePr w:wrap="around" w:vAnchor="text" w:hAnchor="margin" w:xAlign="center" w:y="1"/>
      <w:rPr>
        <w:rStyle w:val="af6"/>
      </w:rPr>
    </w:pPr>
    <w:r>
      <w:fldChar w:fldCharType="begin"/>
    </w:r>
    <w:r>
      <w:rPr>
        <w:rStyle w:val="af6"/>
      </w:rPr>
      <w:instrText xml:space="preserve">PAGE  </w:instrText>
    </w:r>
    <w:r>
      <w:fldChar w:fldCharType="end"/>
    </w:r>
  </w:p>
  <w:p w14:paraId="3EC4D7F8" w14:textId="77777777" w:rsidR="00A32039" w:rsidRDefault="00A32039">
    <w:pPr>
      <w:pStyle w:val="af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4A3F" w14:textId="1C43DF82" w:rsidR="00A32039" w:rsidRDefault="00A32039">
    <w:pPr>
      <w:pStyle w:val="af1"/>
      <w:framePr w:wrap="around" w:vAnchor="text" w:hAnchor="margin" w:xAlign="center" w:y="1"/>
      <w:rPr>
        <w:rStyle w:val="af6"/>
      </w:rPr>
    </w:pPr>
    <w:r>
      <w:fldChar w:fldCharType="begin"/>
    </w:r>
    <w:r>
      <w:rPr>
        <w:rStyle w:val="af6"/>
      </w:rPr>
      <w:instrText xml:space="preserve">PAGE  </w:instrText>
    </w:r>
    <w:r>
      <w:fldChar w:fldCharType="separate"/>
    </w:r>
    <w:r w:rsidR="001F226F">
      <w:rPr>
        <w:rStyle w:val="af6"/>
        <w:noProof/>
      </w:rPr>
      <w:t>21</w:t>
    </w:r>
    <w:r>
      <w:fldChar w:fldCharType="end"/>
    </w:r>
  </w:p>
  <w:p w14:paraId="00585411" w14:textId="77777777" w:rsidR="00A32039" w:rsidRDefault="00A32039">
    <w:pPr>
      <w:pStyle w:val="a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22583" w14:textId="0F2DC48E" w:rsidR="00A32039" w:rsidRDefault="00A32039">
    <w:pPr>
      <w:pStyle w:val="af1"/>
      <w:jc w:val="center"/>
    </w:pPr>
    <w:r>
      <w:fldChar w:fldCharType="begin"/>
    </w:r>
    <w:r>
      <w:rPr>
        <w:rStyle w:val="af6"/>
      </w:rPr>
      <w:instrText xml:space="preserve"> PAGE </w:instrText>
    </w:r>
    <w:r>
      <w:fldChar w:fldCharType="separate"/>
    </w:r>
    <w:r w:rsidR="001F226F">
      <w:rPr>
        <w:rStyle w:val="af6"/>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82878" w14:textId="77777777" w:rsidR="00E31A18" w:rsidRDefault="00E31A18">
      <w:pPr>
        <w:spacing w:line="240" w:lineRule="auto"/>
      </w:pPr>
      <w:r>
        <w:separator/>
      </w:r>
    </w:p>
  </w:footnote>
  <w:footnote w:type="continuationSeparator" w:id="0">
    <w:p w14:paraId="51C4BF95" w14:textId="77777777" w:rsidR="00E31A18" w:rsidRDefault="00E31A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882B" w14:textId="77777777" w:rsidR="00A32039" w:rsidRDefault="00A32039">
    <w:pPr>
      <w:pStyle w:val="af3"/>
      <w:jc w:val="left"/>
      <w:rPr>
        <w:rFonts w:ascii="宋体"/>
      </w:rPr>
    </w:pPr>
    <w:r>
      <w:rPr>
        <w:rFonts w:ascii="宋体" w:hint="eastAsia"/>
      </w:rPr>
      <w:t xml:space="preserve">北京大学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CEB6" w14:textId="77777777" w:rsidR="00A32039" w:rsidRDefault="00A32039">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15:restartNumberingAfterBreak="0">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2" w15:restartNumberingAfterBreak="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3" w15:restartNumberingAfterBreak="0">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4" w15:restartNumberingAfterBreak="0">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5" w15:restartNumberingAfterBreak="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6" w15:restartNumberingAfterBreak="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8" w15:restartNumberingAfterBreak="0">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9" w15:restartNumberingAfterBreak="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0" w15:restartNumberingAfterBreak="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2" w15:restartNumberingAfterBreak="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3" w15:restartNumberingAfterBreak="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15:restartNumberingAfterBreak="0">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5" w15:restartNumberingAfterBreak="0">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6" w15:restartNumberingAfterBreak="0">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18" w15:restartNumberingAfterBreak="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4"/>
  </w:num>
  <w:num w:numId="2">
    <w:abstractNumId w:val="8"/>
  </w:num>
  <w:num w:numId="3">
    <w:abstractNumId w:val="3"/>
  </w:num>
  <w:num w:numId="4">
    <w:abstractNumId w:val="15"/>
  </w:num>
  <w:num w:numId="5">
    <w:abstractNumId w:val="17"/>
  </w:num>
  <w:num w:numId="6">
    <w:abstractNumId w:val="13"/>
  </w:num>
  <w:num w:numId="7">
    <w:abstractNumId w:val="12"/>
  </w:num>
  <w:num w:numId="8">
    <w:abstractNumId w:val="11"/>
  </w:num>
  <w:num w:numId="9">
    <w:abstractNumId w:val="2"/>
  </w:num>
  <w:num w:numId="10">
    <w:abstractNumId w:val="5"/>
  </w:num>
  <w:num w:numId="11">
    <w:abstractNumId w:val="18"/>
  </w:num>
  <w:num w:numId="12">
    <w:abstractNumId w:val="7"/>
  </w:num>
  <w:num w:numId="13">
    <w:abstractNumId w:val="9"/>
  </w:num>
  <w:num w:numId="14">
    <w:abstractNumId w:val="1"/>
  </w:num>
  <w:num w:numId="15">
    <w:abstractNumId w:val="16"/>
  </w:num>
  <w:num w:numId="16">
    <w:abstractNumId w:val="10"/>
  </w:num>
  <w:num w:numId="17">
    <w:abstractNumId w:val="4"/>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4CB"/>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426"/>
    <w:rsid w:val="0003265D"/>
    <w:rsid w:val="00032F4D"/>
    <w:rsid w:val="00035E3A"/>
    <w:rsid w:val="00036F0F"/>
    <w:rsid w:val="000401C6"/>
    <w:rsid w:val="00040274"/>
    <w:rsid w:val="0004065B"/>
    <w:rsid w:val="000411FF"/>
    <w:rsid w:val="000421EF"/>
    <w:rsid w:val="00043E57"/>
    <w:rsid w:val="0004424A"/>
    <w:rsid w:val="00044356"/>
    <w:rsid w:val="00044D5E"/>
    <w:rsid w:val="00046EB8"/>
    <w:rsid w:val="00052063"/>
    <w:rsid w:val="00052183"/>
    <w:rsid w:val="0005241C"/>
    <w:rsid w:val="0005301F"/>
    <w:rsid w:val="00054E8D"/>
    <w:rsid w:val="0005789E"/>
    <w:rsid w:val="00061B76"/>
    <w:rsid w:val="000625F9"/>
    <w:rsid w:val="00062B4F"/>
    <w:rsid w:val="00063826"/>
    <w:rsid w:val="00064503"/>
    <w:rsid w:val="00064721"/>
    <w:rsid w:val="00064886"/>
    <w:rsid w:val="00064D53"/>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18E"/>
    <w:rsid w:val="000813CC"/>
    <w:rsid w:val="00081433"/>
    <w:rsid w:val="000826AB"/>
    <w:rsid w:val="00082D53"/>
    <w:rsid w:val="00083671"/>
    <w:rsid w:val="0008397D"/>
    <w:rsid w:val="0008409B"/>
    <w:rsid w:val="000848E2"/>
    <w:rsid w:val="00085988"/>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5AC9"/>
    <w:rsid w:val="000A600B"/>
    <w:rsid w:val="000A6D0F"/>
    <w:rsid w:val="000B2AF0"/>
    <w:rsid w:val="000B5F18"/>
    <w:rsid w:val="000B64A1"/>
    <w:rsid w:val="000B669B"/>
    <w:rsid w:val="000B6F5C"/>
    <w:rsid w:val="000C4703"/>
    <w:rsid w:val="000C4830"/>
    <w:rsid w:val="000C4BC6"/>
    <w:rsid w:val="000C5F0F"/>
    <w:rsid w:val="000C67D9"/>
    <w:rsid w:val="000C6804"/>
    <w:rsid w:val="000D0391"/>
    <w:rsid w:val="000D03CA"/>
    <w:rsid w:val="000D045C"/>
    <w:rsid w:val="000D10C2"/>
    <w:rsid w:val="000D57F4"/>
    <w:rsid w:val="000D6774"/>
    <w:rsid w:val="000D7514"/>
    <w:rsid w:val="000D7FA5"/>
    <w:rsid w:val="000E0956"/>
    <w:rsid w:val="000E0A3F"/>
    <w:rsid w:val="000E0A7F"/>
    <w:rsid w:val="000E2187"/>
    <w:rsid w:val="000E28E5"/>
    <w:rsid w:val="000E2FCF"/>
    <w:rsid w:val="000E416B"/>
    <w:rsid w:val="000E4298"/>
    <w:rsid w:val="000E451D"/>
    <w:rsid w:val="000E5DF9"/>
    <w:rsid w:val="000E6D77"/>
    <w:rsid w:val="000F1E49"/>
    <w:rsid w:val="000F261B"/>
    <w:rsid w:val="000F3866"/>
    <w:rsid w:val="000F6255"/>
    <w:rsid w:val="000F64E1"/>
    <w:rsid w:val="00100443"/>
    <w:rsid w:val="00101286"/>
    <w:rsid w:val="00101C33"/>
    <w:rsid w:val="001020BA"/>
    <w:rsid w:val="00102570"/>
    <w:rsid w:val="001025FD"/>
    <w:rsid w:val="00102862"/>
    <w:rsid w:val="00104D69"/>
    <w:rsid w:val="00106C40"/>
    <w:rsid w:val="00107858"/>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007"/>
    <w:rsid w:val="0012538B"/>
    <w:rsid w:val="00125A32"/>
    <w:rsid w:val="0012682F"/>
    <w:rsid w:val="0013143B"/>
    <w:rsid w:val="00131DE2"/>
    <w:rsid w:val="00132623"/>
    <w:rsid w:val="001330CA"/>
    <w:rsid w:val="00133BB2"/>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663EE"/>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1A3"/>
    <w:rsid w:val="00184518"/>
    <w:rsid w:val="00185ACE"/>
    <w:rsid w:val="00186227"/>
    <w:rsid w:val="00187102"/>
    <w:rsid w:val="001874F5"/>
    <w:rsid w:val="00190236"/>
    <w:rsid w:val="00191F29"/>
    <w:rsid w:val="00192F81"/>
    <w:rsid w:val="00193B8C"/>
    <w:rsid w:val="001940D3"/>
    <w:rsid w:val="0019469D"/>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6C6F"/>
    <w:rsid w:val="001B7D76"/>
    <w:rsid w:val="001C03B2"/>
    <w:rsid w:val="001C0629"/>
    <w:rsid w:val="001C0C6A"/>
    <w:rsid w:val="001C141A"/>
    <w:rsid w:val="001C1485"/>
    <w:rsid w:val="001C1BB8"/>
    <w:rsid w:val="001C3AD9"/>
    <w:rsid w:val="001C41EF"/>
    <w:rsid w:val="001C50DE"/>
    <w:rsid w:val="001C59B2"/>
    <w:rsid w:val="001C7061"/>
    <w:rsid w:val="001C7080"/>
    <w:rsid w:val="001C70A8"/>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8CD"/>
    <w:rsid w:val="001F1F1C"/>
    <w:rsid w:val="001F226F"/>
    <w:rsid w:val="001F2689"/>
    <w:rsid w:val="001F4897"/>
    <w:rsid w:val="001F60EE"/>
    <w:rsid w:val="001F7652"/>
    <w:rsid w:val="001F7EEB"/>
    <w:rsid w:val="002002F5"/>
    <w:rsid w:val="00201D14"/>
    <w:rsid w:val="00204EFE"/>
    <w:rsid w:val="00205ED6"/>
    <w:rsid w:val="00206DD4"/>
    <w:rsid w:val="00207ABB"/>
    <w:rsid w:val="00210244"/>
    <w:rsid w:val="00210CCF"/>
    <w:rsid w:val="0021131D"/>
    <w:rsid w:val="00211C98"/>
    <w:rsid w:val="00212FBC"/>
    <w:rsid w:val="002138BB"/>
    <w:rsid w:val="002139E2"/>
    <w:rsid w:val="00213EFA"/>
    <w:rsid w:val="00214336"/>
    <w:rsid w:val="00217DFC"/>
    <w:rsid w:val="00221043"/>
    <w:rsid w:val="00221CAF"/>
    <w:rsid w:val="002223F0"/>
    <w:rsid w:val="0022259B"/>
    <w:rsid w:val="0022302E"/>
    <w:rsid w:val="00223153"/>
    <w:rsid w:val="00223469"/>
    <w:rsid w:val="00224076"/>
    <w:rsid w:val="0022487F"/>
    <w:rsid w:val="00225FEF"/>
    <w:rsid w:val="00226C26"/>
    <w:rsid w:val="002325B0"/>
    <w:rsid w:val="00232688"/>
    <w:rsid w:val="002329AB"/>
    <w:rsid w:val="00232D2E"/>
    <w:rsid w:val="00232DE8"/>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B03"/>
    <w:rsid w:val="00276CAD"/>
    <w:rsid w:val="00277418"/>
    <w:rsid w:val="00280295"/>
    <w:rsid w:val="002802A7"/>
    <w:rsid w:val="00281CF3"/>
    <w:rsid w:val="0028255F"/>
    <w:rsid w:val="00282ED0"/>
    <w:rsid w:val="00283A33"/>
    <w:rsid w:val="00284B0A"/>
    <w:rsid w:val="0028631F"/>
    <w:rsid w:val="002868F0"/>
    <w:rsid w:val="00290EE3"/>
    <w:rsid w:val="00292EAA"/>
    <w:rsid w:val="00292F73"/>
    <w:rsid w:val="00294613"/>
    <w:rsid w:val="00295742"/>
    <w:rsid w:val="00295CB8"/>
    <w:rsid w:val="00295D42"/>
    <w:rsid w:val="0029634F"/>
    <w:rsid w:val="00297F61"/>
    <w:rsid w:val="002A1910"/>
    <w:rsid w:val="002A28B7"/>
    <w:rsid w:val="002A4909"/>
    <w:rsid w:val="002A66F9"/>
    <w:rsid w:val="002B2356"/>
    <w:rsid w:val="002B2B8F"/>
    <w:rsid w:val="002B2FFD"/>
    <w:rsid w:val="002B3009"/>
    <w:rsid w:val="002B43BD"/>
    <w:rsid w:val="002B45C5"/>
    <w:rsid w:val="002B5107"/>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0E38"/>
    <w:rsid w:val="002D40E4"/>
    <w:rsid w:val="002D4128"/>
    <w:rsid w:val="002D45B4"/>
    <w:rsid w:val="002D48E5"/>
    <w:rsid w:val="002D493D"/>
    <w:rsid w:val="002D4BD6"/>
    <w:rsid w:val="002D75AA"/>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2F7325"/>
    <w:rsid w:val="0030050D"/>
    <w:rsid w:val="0030052E"/>
    <w:rsid w:val="00300CA7"/>
    <w:rsid w:val="003016F2"/>
    <w:rsid w:val="003041A1"/>
    <w:rsid w:val="003059AB"/>
    <w:rsid w:val="00305F69"/>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93D"/>
    <w:rsid w:val="00331E6B"/>
    <w:rsid w:val="0033286C"/>
    <w:rsid w:val="00332876"/>
    <w:rsid w:val="003334B0"/>
    <w:rsid w:val="003337FF"/>
    <w:rsid w:val="003353F0"/>
    <w:rsid w:val="003357A3"/>
    <w:rsid w:val="00335C74"/>
    <w:rsid w:val="00340873"/>
    <w:rsid w:val="003417DA"/>
    <w:rsid w:val="00341B28"/>
    <w:rsid w:val="00342EF7"/>
    <w:rsid w:val="00344014"/>
    <w:rsid w:val="003451A6"/>
    <w:rsid w:val="00352B22"/>
    <w:rsid w:val="00353323"/>
    <w:rsid w:val="00354785"/>
    <w:rsid w:val="00356159"/>
    <w:rsid w:val="00356E6A"/>
    <w:rsid w:val="00357765"/>
    <w:rsid w:val="00360D58"/>
    <w:rsid w:val="00362088"/>
    <w:rsid w:val="00362234"/>
    <w:rsid w:val="003627A2"/>
    <w:rsid w:val="003638C6"/>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0FF0"/>
    <w:rsid w:val="00391A7B"/>
    <w:rsid w:val="003926B9"/>
    <w:rsid w:val="0039302A"/>
    <w:rsid w:val="003937ED"/>
    <w:rsid w:val="00393F88"/>
    <w:rsid w:val="00394DDC"/>
    <w:rsid w:val="00394F01"/>
    <w:rsid w:val="003951D8"/>
    <w:rsid w:val="00395643"/>
    <w:rsid w:val="00395A3E"/>
    <w:rsid w:val="00395FAA"/>
    <w:rsid w:val="00396148"/>
    <w:rsid w:val="003A050F"/>
    <w:rsid w:val="003A3CED"/>
    <w:rsid w:val="003A6163"/>
    <w:rsid w:val="003B018D"/>
    <w:rsid w:val="003B039C"/>
    <w:rsid w:val="003B0D5E"/>
    <w:rsid w:val="003B1DC7"/>
    <w:rsid w:val="003B264B"/>
    <w:rsid w:val="003B2DC3"/>
    <w:rsid w:val="003B3B56"/>
    <w:rsid w:val="003B509B"/>
    <w:rsid w:val="003B5334"/>
    <w:rsid w:val="003B63EA"/>
    <w:rsid w:val="003B6444"/>
    <w:rsid w:val="003B7BA6"/>
    <w:rsid w:val="003C0805"/>
    <w:rsid w:val="003C1C25"/>
    <w:rsid w:val="003C2231"/>
    <w:rsid w:val="003C2969"/>
    <w:rsid w:val="003C2B9C"/>
    <w:rsid w:val="003C39BA"/>
    <w:rsid w:val="003C42C0"/>
    <w:rsid w:val="003C4314"/>
    <w:rsid w:val="003C4AFA"/>
    <w:rsid w:val="003C4E5B"/>
    <w:rsid w:val="003C5B7E"/>
    <w:rsid w:val="003C5CA5"/>
    <w:rsid w:val="003C6EC8"/>
    <w:rsid w:val="003C757B"/>
    <w:rsid w:val="003D0743"/>
    <w:rsid w:val="003D3217"/>
    <w:rsid w:val="003D345B"/>
    <w:rsid w:val="003D48BA"/>
    <w:rsid w:val="003D4CFC"/>
    <w:rsid w:val="003D4E45"/>
    <w:rsid w:val="003D5C02"/>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282E"/>
    <w:rsid w:val="00403AC2"/>
    <w:rsid w:val="004040BA"/>
    <w:rsid w:val="0040480A"/>
    <w:rsid w:val="00405FD3"/>
    <w:rsid w:val="004071F3"/>
    <w:rsid w:val="004105F3"/>
    <w:rsid w:val="00410E8A"/>
    <w:rsid w:val="00411266"/>
    <w:rsid w:val="00411FD6"/>
    <w:rsid w:val="004123FC"/>
    <w:rsid w:val="00412E21"/>
    <w:rsid w:val="004138AB"/>
    <w:rsid w:val="00414B85"/>
    <w:rsid w:val="00416652"/>
    <w:rsid w:val="00417637"/>
    <w:rsid w:val="00417BA6"/>
    <w:rsid w:val="00417F8C"/>
    <w:rsid w:val="004201D3"/>
    <w:rsid w:val="00420E5F"/>
    <w:rsid w:val="00421673"/>
    <w:rsid w:val="00422B6E"/>
    <w:rsid w:val="00424609"/>
    <w:rsid w:val="004252BD"/>
    <w:rsid w:val="004258AB"/>
    <w:rsid w:val="00425FCE"/>
    <w:rsid w:val="00426AA7"/>
    <w:rsid w:val="00426CE0"/>
    <w:rsid w:val="00430DA0"/>
    <w:rsid w:val="004327AA"/>
    <w:rsid w:val="00432F3A"/>
    <w:rsid w:val="00434332"/>
    <w:rsid w:val="00434AE1"/>
    <w:rsid w:val="004355A4"/>
    <w:rsid w:val="00435C61"/>
    <w:rsid w:val="00437A73"/>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083E"/>
    <w:rsid w:val="00461543"/>
    <w:rsid w:val="00463052"/>
    <w:rsid w:val="0046403D"/>
    <w:rsid w:val="00465D44"/>
    <w:rsid w:val="00465F81"/>
    <w:rsid w:val="004660B1"/>
    <w:rsid w:val="00467779"/>
    <w:rsid w:val="0046779D"/>
    <w:rsid w:val="00470BF1"/>
    <w:rsid w:val="00470DD5"/>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347E"/>
    <w:rsid w:val="004C5D83"/>
    <w:rsid w:val="004D0349"/>
    <w:rsid w:val="004D0A65"/>
    <w:rsid w:val="004D0BAE"/>
    <w:rsid w:val="004D12FD"/>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1D70"/>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697"/>
    <w:rsid w:val="00512B1B"/>
    <w:rsid w:val="00512ED6"/>
    <w:rsid w:val="00513DC0"/>
    <w:rsid w:val="00514177"/>
    <w:rsid w:val="00514231"/>
    <w:rsid w:val="005159CF"/>
    <w:rsid w:val="00516B6B"/>
    <w:rsid w:val="0051750C"/>
    <w:rsid w:val="005178A9"/>
    <w:rsid w:val="00517C47"/>
    <w:rsid w:val="0052186A"/>
    <w:rsid w:val="00521917"/>
    <w:rsid w:val="00521D7A"/>
    <w:rsid w:val="00521FBE"/>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213"/>
    <w:rsid w:val="00537DE1"/>
    <w:rsid w:val="00542DBB"/>
    <w:rsid w:val="00544187"/>
    <w:rsid w:val="00545F96"/>
    <w:rsid w:val="0054619F"/>
    <w:rsid w:val="00547670"/>
    <w:rsid w:val="00547972"/>
    <w:rsid w:val="0055000D"/>
    <w:rsid w:val="00550583"/>
    <w:rsid w:val="00550FD9"/>
    <w:rsid w:val="00551858"/>
    <w:rsid w:val="00552447"/>
    <w:rsid w:val="00552DBC"/>
    <w:rsid w:val="00552EE8"/>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6601"/>
    <w:rsid w:val="0056733E"/>
    <w:rsid w:val="0056798D"/>
    <w:rsid w:val="00570524"/>
    <w:rsid w:val="00570967"/>
    <w:rsid w:val="005713FD"/>
    <w:rsid w:val="00571DD7"/>
    <w:rsid w:val="00571F51"/>
    <w:rsid w:val="00573B57"/>
    <w:rsid w:val="00573F50"/>
    <w:rsid w:val="00573FA7"/>
    <w:rsid w:val="0057498A"/>
    <w:rsid w:val="00574A98"/>
    <w:rsid w:val="005751FD"/>
    <w:rsid w:val="00575294"/>
    <w:rsid w:val="00575334"/>
    <w:rsid w:val="005766AC"/>
    <w:rsid w:val="00577B9C"/>
    <w:rsid w:val="00580873"/>
    <w:rsid w:val="00580BF5"/>
    <w:rsid w:val="00580EF3"/>
    <w:rsid w:val="00582BD7"/>
    <w:rsid w:val="00584357"/>
    <w:rsid w:val="00584436"/>
    <w:rsid w:val="00585B88"/>
    <w:rsid w:val="00586483"/>
    <w:rsid w:val="005872B5"/>
    <w:rsid w:val="0059001D"/>
    <w:rsid w:val="005903DC"/>
    <w:rsid w:val="00590832"/>
    <w:rsid w:val="005918BB"/>
    <w:rsid w:val="005919F5"/>
    <w:rsid w:val="005924F1"/>
    <w:rsid w:val="00592C12"/>
    <w:rsid w:val="0059353B"/>
    <w:rsid w:val="00594AFC"/>
    <w:rsid w:val="00595D00"/>
    <w:rsid w:val="0059613D"/>
    <w:rsid w:val="00596433"/>
    <w:rsid w:val="00596946"/>
    <w:rsid w:val="0059714A"/>
    <w:rsid w:val="005A0857"/>
    <w:rsid w:val="005A1AF3"/>
    <w:rsid w:val="005A21FF"/>
    <w:rsid w:val="005A3020"/>
    <w:rsid w:val="005A3594"/>
    <w:rsid w:val="005A4262"/>
    <w:rsid w:val="005A48AD"/>
    <w:rsid w:val="005A577A"/>
    <w:rsid w:val="005A6E91"/>
    <w:rsid w:val="005A796A"/>
    <w:rsid w:val="005B0318"/>
    <w:rsid w:val="005B0EE8"/>
    <w:rsid w:val="005B152F"/>
    <w:rsid w:val="005B3035"/>
    <w:rsid w:val="005B31AB"/>
    <w:rsid w:val="005B3420"/>
    <w:rsid w:val="005B3D22"/>
    <w:rsid w:val="005B4259"/>
    <w:rsid w:val="005B4371"/>
    <w:rsid w:val="005B5F4D"/>
    <w:rsid w:val="005B7851"/>
    <w:rsid w:val="005B7D75"/>
    <w:rsid w:val="005C088C"/>
    <w:rsid w:val="005C0901"/>
    <w:rsid w:val="005C0F88"/>
    <w:rsid w:val="005C147E"/>
    <w:rsid w:val="005C1740"/>
    <w:rsid w:val="005C290B"/>
    <w:rsid w:val="005C2F42"/>
    <w:rsid w:val="005C3EE1"/>
    <w:rsid w:val="005C3FB4"/>
    <w:rsid w:val="005C5A55"/>
    <w:rsid w:val="005C6D30"/>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5F6956"/>
    <w:rsid w:val="006001D3"/>
    <w:rsid w:val="00600439"/>
    <w:rsid w:val="00600A8D"/>
    <w:rsid w:val="00602709"/>
    <w:rsid w:val="00602D55"/>
    <w:rsid w:val="00603A5A"/>
    <w:rsid w:val="00603A6F"/>
    <w:rsid w:val="0060408F"/>
    <w:rsid w:val="00605282"/>
    <w:rsid w:val="006059D2"/>
    <w:rsid w:val="00605AC9"/>
    <w:rsid w:val="006060A7"/>
    <w:rsid w:val="00606348"/>
    <w:rsid w:val="00611968"/>
    <w:rsid w:val="006126AC"/>
    <w:rsid w:val="00613574"/>
    <w:rsid w:val="00613CB0"/>
    <w:rsid w:val="00614524"/>
    <w:rsid w:val="00616005"/>
    <w:rsid w:val="00616933"/>
    <w:rsid w:val="0061731A"/>
    <w:rsid w:val="00617A3E"/>
    <w:rsid w:val="00617BD7"/>
    <w:rsid w:val="00617D3A"/>
    <w:rsid w:val="00617E6F"/>
    <w:rsid w:val="006213B5"/>
    <w:rsid w:val="006243D9"/>
    <w:rsid w:val="006244E4"/>
    <w:rsid w:val="00625223"/>
    <w:rsid w:val="00625C2B"/>
    <w:rsid w:val="00626AE5"/>
    <w:rsid w:val="00626F65"/>
    <w:rsid w:val="0062790C"/>
    <w:rsid w:val="006279C4"/>
    <w:rsid w:val="006303F9"/>
    <w:rsid w:val="006306CC"/>
    <w:rsid w:val="00631752"/>
    <w:rsid w:val="00632910"/>
    <w:rsid w:val="00633C48"/>
    <w:rsid w:val="00634276"/>
    <w:rsid w:val="00635FD8"/>
    <w:rsid w:val="0063687D"/>
    <w:rsid w:val="00637B24"/>
    <w:rsid w:val="00640526"/>
    <w:rsid w:val="00640DAE"/>
    <w:rsid w:val="00641139"/>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5111"/>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67BA"/>
    <w:rsid w:val="00687991"/>
    <w:rsid w:val="00687D75"/>
    <w:rsid w:val="00687F4D"/>
    <w:rsid w:val="00690130"/>
    <w:rsid w:val="00690B99"/>
    <w:rsid w:val="00690EA0"/>
    <w:rsid w:val="00691E2A"/>
    <w:rsid w:val="00692030"/>
    <w:rsid w:val="006941AF"/>
    <w:rsid w:val="006949EF"/>
    <w:rsid w:val="00694E1A"/>
    <w:rsid w:val="00695D59"/>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0D4"/>
    <w:rsid w:val="006B3B1D"/>
    <w:rsid w:val="006B3D7E"/>
    <w:rsid w:val="006B3DF3"/>
    <w:rsid w:val="006B4774"/>
    <w:rsid w:val="006B51E3"/>
    <w:rsid w:val="006B677C"/>
    <w:rsid w:val="006B789E"/>
    <w:rsid w:val="006C0045"/>
    <w:rsid w:val="006C05EF"/>
    <w:rsid w:val="006C17CD"/>
    <w:rsid w:val="006C4EC8"/>
    <w:rsid w:val="006C5C7C"/>
    <w:rsid w:val="006C5FA0"/>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780"/>
    <w:rsid w:val="006D4911"/>
    <w:rsid w:val="006D5A71"/>
    <w:rsid w:val="006D5FEA"/>
    <w:rsid w:val="006D69E1"/>
    <w:rsid w:val="006E0F9C"/>
    <w:rsid w:val="006E1BC7"/>
    <w:rsid w:val="006E1BDA"/>
    <w:rsid w:val="006E35A9"/>
    <w:rsid w:val="006E3796"/>
    <w:rsid w:val="006E5666"/>
    <w:rsid w:val="006E5818"/>
    <w:rsid w:val="006E5F19"/>
    <w:rsid w:val="006F0280"/>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312C"/>
    <w:rsid w:val="007078A2"/>
    <w:rsid w:val="00707FC9"/>
    <w:rsid w:val="007117B0"/>
    <w:rsid w:val="00711F3B"/>
    <w:rsid w:val="00712861"/>
    <w:rsid w:val="0072053E"/>
    <w:rsid w:val="007214DD"/>
    <w:rsid w:val="00721DF1"/>
    <w:rsid w:val="0072338F"/>
    <w:rsid w:val="00723CF1"/>
    <w:rsid w:val="00723D0E"/>
    <w:rsid w:val="0072414C"/>
    <w:rsid w:val="00724346"/>
    <w:rsid w:val="007244D3"/>
    <w:rsid w:val="00724F4B"/>
    <w:rsid w:val="007256A8"/>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37A7B"/>
    <w:rsid w:val="00740404"/>
    <w:rsid w:val="00740A7B"/>
    <w:rsid w:val="0074217E"/>
    <w:rsid w:val="007443A3"/>
    <w:rsid w:val="007473D8"/>
    <w:rsid w:val="0075128B"/>
    <w:rsid w:val="00751B39"/>
    <w:rsid w:val="007532DC"/>
    <w:rsid w:val="007539CB"/>
    <w:rsid w:val="007545E0"/>
    <w:rsid w:val="007551D2"/>
    <w:rsid w:val="007554AD"/>
    <w:rsid w:val="007560F7"/>
    <w:rsid w:val="00756E2A"/>
    <w:rsid w:val="00757CB3"/>
    <w:rsid w:val="007608C3"/>
    <w:rsid w:val="00761037"/>
    <w:rsid w:val="00761791"/>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498A"/>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41B"/>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2F1"/>
    <w:rsid w:val="007D05B3"/>
    <w:rsid w:val="007D09A4"/>
    <w:rsid w:val="007D1486"/>
    <w:rsid w:val="007D1C3C"/>
    <w:rsid w:val="007D22AD"/>
    <w:rsid w:val="007D2350"/>
    <w:rsid w:val="007D3462"/>
    <w:rsid w:val="007D44FA"/>
    <w:rsid w:val="007D7942"/>
    <w:rsid w:val="007E0022"/>
    <w:rsid w:val="007E0F9D"/>
    <w:rsid w:val="007E1081"/>
    <w:rsid w:val="007E1F0E"/>
    <w:rsid w:val="007E22BE"/>
    <w:rsid w:val="007E2C5F"/>
    <w:rsid w:val="007E307C"/>
    <w:rsid w:val="007E404B"/>
    <w:rsid w:val="007E4096"/>
    <w:rsid w:val="007E43FF"/>
    <w:rsid w:val="007E4B78"/>
    <w:rsid w:val="007E5427"/>
    <w:rsid w:val="007E6ADE"/>
    <w:rsid w:val="007E6E57"/>
    <w:rsid w:val="007E7B29"/>
    <w:rsid w:val="007E7C65"/>
    <w:rsid w:val="007F057D"/>
    <w:rsid w:val="007F0A1A"/>
    <w:rsid w:val="007F1071"/>
    <w:rsid w:val="007F1974"/>
    <w:rsid w:val="007F1B73"/>
    <w:rsid w:val="007F2ABF"/>
    <w:rsid w:val="007F36A1"/>
    <w:rsid w:val="007F3D87"/>
    <w:rsid w:val="007F505E"/>
    <w:rsid w:val="007F58BF"/>
    <w:rsid w:val="007F64C8"/>
    <w:rsid w:val="007F7B79"/>
    <w:rsid w:val="008008CF"/>
    <w:rsid w:val="00801305"/>
    <w:rsid w:val="008016EC"/>
    <w:rsid w:val="0080226B"/>
    <w:rsid w:val="00802A7D"/>
    <w:rsid w:val="00802AAE"/>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ED2"/>
    <w:rsid w:val="00822F43"/>
    <w:rsid w:val="00823A23"/>
    <w:rsid w:val="008244C0"/>
    <w:rsid w:val="008244D6"/>
    <w:rsid w:val="008246C0"/>
    <w:rsid w:val="00824E5A"/>
    <w:rsid w:val="00826417"/>
    <w:rsid w:val="00827DF4"/>
    <w:rsid w:val="00830DF9"/>
    <w:rsid w:val="008345E4"/>
    <w:rsid w:val="008349A4"/>
    <w:rsid w:val="00834C66"/>
    <w:rsid w:val="0083500C"/>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2FB"/>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38E3"/>
    <w:rsid w:val="00895030"/>
    <w:rsid w:val="00895AE5"/>
    <w:rsid w:val="00897584"/>
    <w:rsid w:val="0089765E"/>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E7478"/>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48EB"/>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25DC"/>
    <w:rsid w:val="00924011"/>
    <w:rsid w:val="00924CB4"/>
    <w:rsid w:val="00926DD8"/>
    <w:rsid w:val="00930D0E"/>
    <w:rsid w:val="009321C1"/>
    <w:rsid w:val="009326A3"/>
    <w:rsid w:val="009329C9"/>
    <w:rsid w:val="00932AF3"/>
    <w:rsid w:val="00934E51"/>
    <w:rsid w:val="00935306"/>
    <w:rsid w:val="00935C1F"/>
    <w:rsid w:val="00935DC4"/>
    <w:rsid w:val="00936685"/>
    <w:rsid w:val="009366A7"/>
    <w:rsid w:val="00936B9E"/>
    <w:rsid w:val="00940866"/>
    <w:rsid w:val="00942501"/>
    <w:rsid w:val="0094274E"/>
    <w:rsid w:val="00942883"/>
    <w:rsid w:val="00943A34"/>
    <w:rsid w:val="00944F85"/>
    <w:rsid w:val="0094631C"/>
    <w:rsid w:val="00946EA2"/>
    <w:rsid w:val="009476D5"/>
    <w:rsid w:val="0095246C"/>
    <w:rsid w:val="009537A3"/>
    <w:rsid w:val="009537F8"/>
    <w:rsid w:val="0095462C"/>
    <w:rsid w:val="009562A3"/>
    <w:rsid w:val="00957534"/>
    <w:rsid w:val="0096212D"/>
    <w:rsid w:val="00962EAD"/>
    <w:rsid w:val="00963944"/>
    <w:rsid w:val="009639C5"/>
    <w:rsid w:val="00963E4A"/>
    <w:rsid w:val="0096514C"/>
    <w:rsid w:val="00966251"/>
    <w:rsid w:val="009664F8"/>
    <w:rsid w:val="009671A1"/>
    <w:rsid w:val="0097152D"/>
    <w:rsid w:val="009727FF"/>
    <w:rsid w:val="00972C90"/>
    <w:rsid w:val="009737BB"/>
    <w:rsid w:val="00973FC8"/>
    <w:rsid w:val="00974840"/>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0E1"/>
    <w:rsid w:val="009948EA"/>
    <w:rsid w:val="00995EA1"/>
    <w:rsid w:val="009966FB"/>
    <w:rsid w:val="009972BB"/>
    <w:rsid w:val="009A1B2C"/>
    <w:rsid w:val="009A1E41"/>
    <w:rsid w:val="009A1F1F"/>
    <w:rsid w:val="009A29E7"/>
    <w:rsid w:val="009A4880"/>
    <w:rsid w:val="009A54F3"/>
    <w:rsid w:val="009A5A92"/>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2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774"/>
    <w:rsid w:val="009E78D8"/>
    <w:rsid w:val="009F0BEB"/>
    <w:rsid w:val="009F1E07"/>
    <w:rsid w:val="009F236F"/>
    <w:rsid w:val="009F2433"/>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39"/>
    <w:rsid w:val="00A32041"/>
    <w:rsid w:val="00A33B48"/>
    <w:rsid w:val="00A3411D"/>
    <w:rsid w:val="00A3511F"/>
    <w:rsid w:val="00A36AC7"/>
    <w:rsid w:val="00A37D35"/>
    <w:rsid w:val="00A37E81"/>
    <w:rsid w:val="00A41084"/>
    <w:rsid w:val="00A41106"/>
    <w:rsid w:val="00A412F5"/>
    <w:rsid w:val="00A4196F"/>
    <w:rsid w:val="00A41A9E"/>
    <w:rsid w:val="00A428A8"/>
    <w:rsid w:val="00A44803"/>
    <w:rsid w:val="00A45D82"/>
    <w:rsid w:val="00A46B3E"/>
    <w:rsid w:val="00A47466"/>
    <w:rsid w:val="00A47867"/>
    <w:rsid w:val="00A47A26"/>
    <w:rsid w:val="00A52110"/>
    <w:rsid w:val="00A53366"/>
    <w:rsid w:val="00A539F7"/>
    <w:rsid w:val="00A54C9A"/>
    <w:rsid w:val="00A55668"/>
    <w:rsid w:val="00A56496"/>
    <w:rsid w:val="00A57443"/>
    <w:rsid w:val="00A613CE"/>
    <w:rsid w:val="00A63AC0"/>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5EA6"/>
    <w:rsid w:val="00AA6231"/>
    <w:rsid w:val="00AA72CB"/>
    <w:rsid w:val="00AA7A09"/>
    <w:rsid w:val="00AA7EBE"/>
    <w:rsid w:val="00AB1F58"/>
    <w:rsid w:val="00AB25D1"/>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C6301"/>
    <w:rsid w:val="00AD0C6C"/>
    <w:rsid w:val="00AD193E"/>
    <w:rsid w:val="00AD28A4"/>
    <w:rsid w:val="00AD33B8"/>
    <w:rsid w:val="00AD403C"/>
    <w:rsid w:val="00AD5689"/>
    <w:rsid w:val="00AD5CDF"/>
    <w:rsid w:val="00AD6119"/>
    <w:rsid w:val="00AD66B3"/>
    <w:rsid w:val="00AE0207"/>
    <w:rsid w:val="00AE02C7"/>
    <w:rsid w:val="00AE0EB1"/>
    <w:rsid w:val="00AE263C"/>
    <w:rsid w:val="00AE2DAD"/>
    <w:rsid w:val="00AE2E62"/>
    <w:rsid w:val="00AE3092"/>
    <w:rsid w:val="00AE30DD"/>
    <w:rsid w:val="00AE35DB"/>
    <w:rsid w:val="00AE3850"/>
    <w:rsid w:val="00AE43BD"/>
    <w:rsid w:val="00AE4F3F"/>
    <w:rsid w:val="00AE5023"/>
    <w:rsid w:val="00AE541D"/>
    <w:rsid w:val="00AE59CA"/>
    <w:rsid w:val="00AE6266"/>
    <w:rsid w:val="00AF04D3"/>
    <w:rsid w:val="00AF1681"/>
    <w:rsid w:val="00AF1EB2"/>
    <w:rsid w:val="00AF4D76"/>
    <w:rsid w:val="00AF5108"/>
    <w:rsid w:val="00AF5B49"/>
    <w:rsid w:val="00AF734B"/>
    <w:rsid w:val="00AF7B8D"/>
    <w:rsid w:val="00AF7ECE"/>
    <w:rsid w:val="00B00104"/>
    <w:rsid w:val="00B00392"/>
    <w:rsid w:val="00B004FE"/>
    <w:rsid w:val="00B00FCC"/>
    <w:rsid w:val="00B01278"/>
    <w:rsid w:val="00B012BE"/>
    <w:rsid w:val="00B03650"/>
    <w:rsid w:val="00B03E4C"/>
    <w:rsid w:val="00B0457C"/>
    <w:rsid w:val="00B04750"/>
    <w:rsid w:val="00B04A5E"/>
    <w:rsid w:val="00B06089"/>
    <w:rsid w:val="00B1014D"/>
    <w:rsid w:val="00B12392"/>
    <w:rsid w:val="00B12CC5"/>
    <w:rsid w:val="00B15D44"/>
    <w:rsid w:val="00B22CCB"/>
    <w:rsid w:val="00B23AE6"/>
    <w:rsid w:val="00B26845"/>
    <w:rsid w:val="00B27A8D"/>
    <w:rsid w:val="00B27DB2"/>
    <w:rsid w:val="00B3037F"/>
    <w:rsid w:val="00B30C27"/>
    <w:rsid w:val="00B316E8"/>
    <w:rsid w:val="00B31C01"/>
    <w:rsid w:val="00B32746"/>
    <w:rsid w:val="00B32900"/>
    <w:rsid w:val="00B330F7"/>
    <w:rsid w:val="00B33DEA"/>
    <w:rsid w:val="00B34AB9"/>
    <w:rsid w:val="00B34D58"/>
    <w:rsid w:val="00B3596D"/>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347"/>
    <w:rsid w:val="00B51937"/>
    <w:rsid w:val="00B52278"/>
    <w:rsid w:val="00B52806"/>
    <w:rsid w:val="00B535DE"/>
    <w:rsid w:val="00B53AB1"/>
    <w:rsid w:val="00B54636"/>
    <w:rsid w:val="00B5509F"/>
    <w:rsid w:val="00B5543F"/>
    <w:rsid w:val="00B55A19"/>
    <w:rsid w:val="00B55A23"/>
    <w:rsid w:val="00B56A16"/>
    <w:rsid w:val="00B56F7D"/>
    <w:rsid w:val="00B570DC"/>
    <w:rsid w:val="00B57207"/>
    <w:rsid w:val="00B60828"/>
    <w:rsid w:val="00B61655"/>
    <w:rsid w:val="00B638A1"/>
    <w:rsid w:val="00B648E0"/>
    <w:rsid w:val="00B64E03"/>
    <w:rsid w:val="00B6554F"/>
    <w:rsid w:val="00B6586B"/>
    <w:rsid w:val="00B66162"/>
    <w:rsid w:val="00B6740B"/>
    <w:rsid w:val="00B67F22"/>
    <w:rsid w:val="00B71683"/>
    <w:rsid w:val="00B724D8"/>
    <w:rsid w:val="00B72A17"/>
    <w:rsid w:val="00B72B17"/>
    <w:rsid w:val="00B72C18"/>
    <w:rsid w:val="00B7412C"/>
    <w:rsid w:val="00B74888"/>
    <w:rsid w:val="00B74F66"/>
    <w:rsid w:val="00B75103"/>
    <w:rsid w:val="00B7516E"/>
    <w:rsid w:val="00B75819"/>
    <w:rsid w:val="00B764C6"/>
    <w:rsid w:val="00B765F8"/>
    <w:rsid w:val="00B76739"/>
    <w:rsid w:val="00B76E02"/>
    <w:rsid w:val="00B77543"/>
    <w:rsid w:val="00B77B63"/>
    <w:rsid w:val="00B8078F"/>
    <w:rsid w:val="00B807F8"/>
    <w:rsid w:val="00B80BE2"/>
    <w:rsid w:val="00B80C00"/>
    <w:rsid w:val="00B80FCB"/>
    <w:rsid w:val="00B84A62"/>
    <w:rsid w:val="00B84DF2"/>
    <w:rsid w:val="00B84FBC"/>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240E"/>
    <w:rsid w:val="00BA31B4"/>
    <w:rsid w:val="00BA390B"/>
    <w:rsid w:val="00BA5397"/>
    <w:rsid w:val="00BA5DA1"/>
    <w:rsid w:val="00BA693F"/>
    <w:rsid w:val="00BA7492"/>
    <w:rsid w:val="00BA7C5B"/>
    <w:rsid w:val="00BB0D56"/>
    <w:rsid w:val="00BB18B3"/>
    <w:rsid w:val="00BB2178"/>
    <w:rsid w:val="00BB27DD"/>
    <w:rsid w:val="00BB2E9C"/>
    <w:rsid w:val="00BB35FE"/>
    <w:rsid w:val="00BB490A"/>
    <w:rsid w:val="00BB4945"/>
    <w:rsid w:val="00BB4B60"/>
    <w:rsid w:val="00BB5006"/>
    <w:rsid w:val="00BB59EC"/>
    <w:rsid w:val="00BB626D"/>
    <w:rsid w:val="00BB6A52"/>
    <w:rsid w:val="00BC08D3"/>
    <w:rsid w:val="00BC0BC5"/>
    <w:rsid w:val="00BC133A"/>
    <w:rsid w:val="00BC1432"/>
    <w:rsid w:val="00BC1FBF"/>
    <w:rsid w:val="00BC303A"/>
    <w:rsid w:val="00BC41E8"/>
    <w:rsid w:val="00BC555D"/>
    <w:rsid w:val="00BD1AE9"/>
    <w:rsid w:val="00BD2274"/>
    <w:rsid w:val="00BD4E29"/>
    <w:rsid w:val="00BD601E"/>
    <w:rsid w:val="00BD6447"/>
    <w:rsid w:val="00BD724A"/>
    <w:rsid w:val="00BD7791"/>
    <w:rsid w:val="00BD79A1"/>
    <w:rsid w:val="00BE0D5E"/>
    <w:rsid w:val="00BE1257"/>
    <w:rsid w:val="00BE206C"/>
    <w:rsid w:val="00BE23E8"/>
    <w:rsid w:val="00BE33F7"/>
    <w:rsid w:val="00BE358D"/>
    <w:rsid w:val="00BE35DD"/>
    <w:rsid w:val="00BE3C0E"/>
    <w:rsid w:val="00BE45F4"/>
    <w:rsid w:val="00BE4A97"/>
    <w:rsid w:val="00BE613B"/>
    <w:rsid w:val="00BE781F"/>
    <w:rsid w:val="00BF0471"/>
    <w:rsid w:val="00BF1EA4"/>
    <w:rsid w:val="00BF34BA"/>
    <w:rsid w:val="00BF6B35"/>
    <w:rsid w:val="00BF7EFC"/>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1CF"/>
    <w:rsid w:val="00C2444A"/>
    <w:rsid w:val="00C24E36"/>
    <w:rsid w:val="00C2630E"/>
    <w:rsid w:val="00C268E7"/>
    <w:rsid w:val="00C27350"/>
    <w:rsid w:val="00C30D14"/>
    <w:rsid w:val="00C3133B"/>
    <w:rsid w:val="00C315C7"/>
    <w:rsid w:val="00C31DAF"/>
    <w:rsid w:val="00C3438E"/>
    <w:rsid w:val="00C34F5F"/>
    <w:rsid w:val="00C35A43"/>
    <w:rsid w:val="00C35D9C"/>
    <w:rsid w:val="00C35FEE"/>
    <w:rsid w:val="00C4220F"/>
    <w:rsid w:val="00C436D8"/>
    <w:rsid w:val="00C4389F"/>
    <w:rsid w:val="00C43BB2"/>
    <w:rsid w:val="00C44ED4"/>
    <w:rsid w:val="00C471F3"/>
    <w:rsid w:val="00C47588"/>
    <w:rsid w:val="00C47EE6"/>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1A93"/>
    <w:rsid w:val="00C82037"/>
    <w:rsid w:val="00C821BF"/>
    <w:rsid w:val="00C83BBB"/>
    <w:rsid w:val="00C84933"/>
    <w:rsid w:val="00C8564D"/>
    <w:rsid w:val="00C85A64"/>
    <w:rsid w:val="00C865EC"/>
    <w:rsid w:val="00C86B85"/>
    <w:rsid w:val="00C90442"/>
    <w:rsid w:val="00C9067A"/>
    <w:rsid w:val="00C90AAB"/>
    <w:rsid w:val="00C918DC"/>
    <w:rsid w:val="00C91ECA"/>
    <w:rsid w:val="00C94032"/>
    <w:rsid w:val="00C949E9"/>
    <w:rsid w:val="00C9563F"/>
    <w:rsid w:val="00CA02BA"/>
    <w:rsid w:val="00CA0C19"/>
    <w:rsid w:val="00CA280A"/>
    <w:rsid w:val="00CA39C2"/>
    <w:rsid w:val="00CA3ADC"/>
    <w:rsid w:val="00CA43F9"/>
    <w:rsid w:val="00CA5654"/>
    <w:rsid w:val="00CA6685"/>
    <w:rsid w:val="00CA6CC8"/>
    <w:rsid w:val="00CA737E"/>
    <w:rsid w:val="00CA742D"/>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708"/>
    <w:rsid w:val="00CC2A0D"/>
    <w:rsid w:val="00CC2DE8"/>
    <w:rsid w:val="00CC34E2"/>
    <w:rsid w:val="00CC34F8"/>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895"/>
    <w:rsid w:val="00CE29E0"/>
    <w:rsid w:val="00CE4159"/>
    <w:rsid w:val="00CE4500"/>
    <w:rsid w:val="00CE6A38"/>
    <w:rsid w:val="00CE6B70"/>
    <w:rsid w:val="00CE6D4E"/>
    <w:rsid w:val="00CE7279"/>
    <w:rsid w:val="00CE74A9"/>
    <w:rsid w:val="00CE7D8B"/>
    <w:rsid w:val="00CF04C4"/>
    <w:rsid w:val="00CF06BE"/>
    <w:rsid w:val="00CF13AC"/>
    <w:rsid w:val="00CF19CD"/>
    <w:rsid w:val="00CF19E0"/>
    <w:rsid w:val="00CF2596"/>
    <w:rsid w:val="00CF3279"/>
    <w:rsid w:val="00CF3D5A"/>
    <w:rsid w:val="00CF477A"/>
    <w:rsid w:val="00CF48C6"/>
    <w:rsid w:val="00CF4D14"/>
    <w:rsid w:val="00CF6C5A"/>
    <w:rsid w:val="00D026A4"/>
    <w:rsid w:val="00D027C9"/>
    <w:rsid w:val="00D0287E"/>
    <w:rsid w:val="00D0291E"/>
    <w:rsid w:val="00D03890"/>
    <w:rsid w:val="00D04CD9"/>
    <w:rsid w:val="00D061C2"/>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2732F"/>
    <w:rsid w:val="00D30670"/>
    <w:rsid w:val="00D308EC"/>
    <w:rsid w:val="00D309E5"/>
    <w:rsid w:val="00D317F1"/>
    <w:rsid w:val="00D31803"/>
    <w:rsid w:val="00D31C98"/>
    <w:rsid w:val="00D32B46"/>
    <w:rsid w:val="00D340ED"/>
    <w:rsid w:val="00D3430E"/>
    <w:rsid w:val="00D35856"/>
    <w:rsid w:val="00D36E8C"/>
    <w:rsid w:val="00D37B9D"/>
    <w:rsid w:val="00D40B2F"/>
    <w:rsid w:val="00D41087"/>
    <w:rsid w:val="00D419D9"/>
    <w:rsid w:val="00D425B2"/>
    <w:rsid w:val="00D436E0"/>
    <w:rsid w:val="00D43D6B"/>
    <w:rsid w:val="00D44B33"/>
    <w:rsid w:val="00D45A75"/>
    <w:rsid w:val="00D505CB"/>
    <w:rsid w:val="00D505F1"/>
    <w:rsid w:val="00D509C1"/>
    <w:rsid w:val="00D50B3B"/>
    <w:rsid w:val="00D510A4"/>
    <w:rsid w:val="00D511A5"/>
    <w:rsid w:val="00D51FF0"/>
    <w:rsid w:val="00D52219"/>
    <w:rsid w:val="00D52675"/>
    <w:rsid w:val="00D526A0"/>
    <w:rsid w:val="00D52A26"/>
    <w:rsid w:val="00D54AAF"/>
    <w:rsid w:val="00D57A5D"/>
    <w:rsid w:val="00D61C9E"/>
    <w:rsid w:val="00D64430"/>
    <w:rsid w:val="00D64A57"/>
    <w:rsid w:val="00D65485"/>
    <w:rsid w:val="00D6553E"/>
    <w:rsid w:val="00D66DE0"/>
    <w:rsid w:val="00D67B87"/>
    <w:rsid w:val="00D71D08"/>
    <w:rsid w:val="00D71D4C"/>
    <w:rsid w:val="00D74B74"/>
    <w:rsid w:val="00D7683A"/>
    <w:rsid w:val="00D76FAE"/>
    <w:rsid w:val="00D77F26"/>
    <w:rsid w:val="00D80813"/>
    <w:rsid w:val="00D81EAC"/>
    <w:rsid w:val="00D83699"/>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1EA"/>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3493"/>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317"/>
    <w:rsid w:val="00E10971"/>
    <w:rsid w:val="00E11845"/>
    <w:rsid w:val="00E13E4C"/>
    <w:rsid w:val="00E1483F"/>
    <w:rsid w:val="00E14988"/>
    <w:rsid w:val="00E15782"/>
    <w:rsid w:val="00E2019C"/>
    <w:rsid w:val="00E2092A"/>
    <w:rsid w:val="00E20F37"/>
    <w:rsid w:val="00E227DA"/>
    <w:rsid w:val="00E24A5C"/>
    <w:rsid w:val="00E24C56"/>
    <w:rsid w:val="00E254E5"/>
    <w:rsid w:val="00E2638C"/>
    <w:rsid w:val="00E26629"/>
    <w:rsid w:val="00E26692"/>
    <w:rsid w:val="00E26722"/>
    <w:rsid w:val="00E274B4"/>
    <w:rsid w:val="00E30966"/>
    <w:rsid w:val="00E317F1"/>
    <w:rsid w:val="00E31A18"/>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A7A"/>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4EB3"/>
    <w:rsid w:val="00E953F8"/>
    <w:rsid w:val="00E95CAC"/>
    <w:rsid w:val="00E977D6"/>
    <w:rsid w:val="00E978D4"/>
    <w:rsid w:val="00E97AC6"/>
    <w:rsid w:val="00EA0BF1"/>
    <w:rsid w:val="00EA258F"/>
    <w:rsid w:val="00EA3608"/>
    <w:rsid w:val="00EA4B39"/>
    <w:rsid w:val="00EA7028"/>
    <w:rsid w:val="00EA7CE6"/>
    <w:rsid w:val="00EB018B"/>
    <w:rsid w:val="00EB0446"/>
    <w:rsid w:val="00EB1DA3"/>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1696"/>
    <w:rsid w:val="00EE2367"/>
    <w:rsid w:val="00EE265E"/>
    <w:rsid w:val="00EE27F4"/>
    <w:rsid w:val="00EE2AA9"/>
    <w:rsid w:val="00EE3691"/>
    <w:rsid w:val="00EE4A43"/>
    <w:rsid w:val="00EE4ED3"/>
    <w:rsid w:val="00EE509F"/>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8C0"/>
    <w:rsid w:val="00EF4939"/>
    <w:rsid w:val="00EF4A62"/>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0AB6"/>
    <w:rsid w:val="00F2221F"/>
    <w:rsid w:val="00F237D7"/>
    <w:rsid w:val="00F23A4B"/>
    <w:rsid w:val="00F23CF8"/>
    <w:rsid w:val="00F24101"/>
    <w:rsid w:val="00F24A52"/>
    <w:rsid w:val="00F24C3F"/>
    <w:rsid w:val="00F26D7C"/>
    <w:rsid w:val="00F26EE9"/>
    <w:rsid w:val="00F277F7"/>
    <w:rsid w:val="00F30FC0"/>
    <w:rsid w:val="00F32BB8"/>
    <w:rsid w:val="00F33931"/>
    <w:rsid w:val="00F365F6"/>
    <w:rsid w:val="00F36F63"/>
    <w:rsid w:val="00F37005"/>
    <w:rsid w:val="00F3738A"/>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96A"/>
    <w:rsid w:val="00F52A05"/>
    <w:rsid w:val="00F52D79"/>
    <w:rsid w:val="00F52FFA"/>
    <w:rsid w:val="00F53138"/>
    <w:rsid w:val="00F53628"/>
    <w:rsid w:val="00F53EE7"/>
    <w:rsid w:val="00F55DE3"/>
    <w:rsid w:val="00F55FA7"/>
    <w:rsid w:val="00F569D2"/>
    <w:rsid w:val="00F56A50"/>
    <w:rsid w:val="00F5794E"/>
    <w:rsid w:val="00F602A5"/>
    <w:rsid w:val="00F6146D"/>
    <w:rsid w:val="00F6159D"/>
    <w:rsid w:val="00F61B34"/>
    <w:rsid w:val="00F62DEB"/>
    <w:rsid w:val="00F6341A"/>
    <w:rsid w:val="00F66288"/>
    <w:rsid w:val="00F664A5"/>
    <w:rsid w:val="00F66B19"/>
    <w:rsid w:val="00F674C1"/>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1A0A"/>
    <w:rsid w:val="00F822D0"/>
    <w:rsid w:val="00F87010"/>
    <w:rsid w:val="00F90DDB"/>
    <w:rsid w:val="00F9142C"/>
    <w:rsid w:val="00F915B7"/>
    <w:rsid w:val="00F924FF"/>
    <w:rsid w:val="00F92614"/>
    <w:rsid w:val="00F92DE4"/>
    <w:rsid w:val="00F935F2"/>
    <w:rsid w:val="00F947DD"/>
    <w:rsid w:val="00F95E2D"/>
    <w:rsid w:val="00F96545"/>
    <w:rsid w:val="00F97EB2"/>
    <w:rsid w:val="00FA020F"/>
    <w:rsid w:val="00FA0271"/>
    <w:rsid w:val="00FA049E"/>
    <w:rsid w:val="00FA08CA"/>
    <w:rsid w:val="00FA0A7C"/>
    <w:rsid w:val="00FA3F1A"/>
    <w:rsid w:val="00FA4ECC"/>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02E"/>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0FE"/>
    <w:rsid w:val="00FE06E4"/>
    <w:rsid w:val="00FE0AAB"/>
    <w:rsid w:val="00FE1829"/>
    <w:rsid w:val="00FE20A0"/>
    <w:rsid w:val="00FE24AA"/>
    <w:rsid w:val="00FE2A11"/>
    <w:rsid w:val="00FE364A"/>
    <w:rsid w:val="00FE368D"/>
    <w:rsid w:val="00FE3E9D"/>
    <w:rsid w:val="00FE3F90"/>
    <w:rsid w:val="00FE5712"/>
    <w:rsid w:val="00FE589F"/>
    <w:rsid w:val="00FE6681"/>
    <w:rsid w:val="00FE6FAF"/>
    <w:rsid w:val="00FF02C6"/>
    <w:rsid w:val="00FF049F"/>
    <w:rsid w:val="00FF1529"/>
    <w:rsid w:val="00FF1B49"/>
    <w:rsid w:val="00FF27BD"/>
    <w:rsid w:val="00FF3159"/>
    <w:rsid w:val="00FF32A6"/>
    <w:rsid w:val="00FF3465"/>
    <w:rsid w:val="00FF4163"/>
    <w:rsid w:val="00FF42D6"/>
    <w:rsid w:val="00FF45AF"/>
    <w:rsid w:val="00FF48B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6624"/>
  <w15:docId w15:val="{269B883B-676D-4A29-ACDB-7EE88B6F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章"/>
    <w:basedOn w:val="a"/>
    <w:next w:val="a"/>
    <w:link w:val="10"/>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Heading 2"/>
    <w:basedOn w:val="a"/>
    <w:next w:val="a"/>
    <w:link w:val="20"/>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0"/>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0"/>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0"/>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0"/>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sid w:val="00521917"/>
    <w:rPr>
      <w:b/>
      <w:bCs/>
    </w:rPr>
  </w:style>
  <w:style w:type="paragraph" w:styleId="a4">
    <w:name w:val="annotation text"/>
    <w:basedOn w:val="a"/>
    <w:link w:val="a6"/>
    <w:unhideWhenUsed/>
    <w:qFormat/>
    <w:rsid w:val="00521917"/>
    <w:pPr>
      <w:jc w:val="left"/>
    </w:pPr>
  </w:style>
  <w:style w:type="paragraph" w:styleId="a7">
    <w:name w:val="Body Text"/>
    <w:basedOn w:val="a"/>
    <w:link w:val="a8"/>
    <w:uiPriority w:val="99"/>
    <w:unhideWhenUsed/>
    <w:qFormat/>
    <w:rsid w:val="00521917"/>
    <w:pPr>
      <w:spacing w:after="120"/>
    </w:pPr>
  </w:style>
  <w:style w:type="paragraph" w:styleId="a9">
    <w:name w:val="Body Text Indent"/>
    <w:basedOn w:val="a"/>
    <w:link w:val="aa"/>
    <w:qFormat/>
    <w:rsid w:val="00521917"/>
    <w:pPr>
      <w:spacing w:after="120" w:line="240" w:lineRule="auto"/>
      <w:ind w:leftChars="200" w:left="420"/>
    </w:pPr>
    <w:rPr>
      <w:rFonts w:ascii="Times New Roman" w:eastAsia="宋体" w:hAnsi="Times New Roman" w:cs="Times New Roman"/>
      <w:sz w:val="21"/>
      <w:szCs w:val="24"/>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ac"/>
    <w:qFormat/>
    <w:rsid w:val="00521917"/>
    <w:pPr>
      <w:spacing w:line="240" w:lineRule="auto"/>
    </w:pPr>
    <w:rPr>
      <w:rFonts w:ascii="宋体" w:eastAsia="宋体" w:hAnsi="Courier New" w:cs="Times New Roman"/>
      <w:sz w:val="21"/>
      <w:szCs w:val="20"/>
    </w:rPr>
  </w:style>
  <w:style w:type="paragraph" w:styleId="ad">
    <w:name w:val="Date"/>
    <w:basedOn w:val="a"/>
    <w:next w:val="a"/>
    <w:link w:val="ae"/>
    <w:qFormat/>
    <w:rsid w:val="00521917"/>
    <w:pPr>
      <w:spacing w:line="240" w:lineRule="auto"/>
    </w:pPr>
    <w:rPr>
      <w:rFonts w:ascii="Times New Roman" w:eastAsia="楷体" w:hAnsi="Times New Roman" w:cs="Times New Roman"/>
      <w:sz w:val="32"/>
      <w:szCs w:val="20"/>
    </w:rPr>
  </w:style>
  <w:style w:type="paragraph" w:styleId="21">
    <w:name w:val="Body Text Indent 2"/>
    <w:basedOn w:val="a"/>
    <w:link w:val="22"/>
    <w:uiPriority w:val="99"/>
    <w:unhideWhenUsed/>
    <w:rsid w:val="00521917"/>
    <w:pPr>
      <w:spacing w:after="120" w:line="480" w:lineRule="auto"/>
      <w:ind w:leftChars="200" w:left="420"/>
    </w:pPr>
  </w:style>
  <w:style w:type="paragraph" w:styleId="af">
    <w:name w:val="Balloon Text"/>
    <w:basedOn w:val="a"/>
    <w:link w:val="af0"/>
    <w:unhideWhenUsed/>
    <w:qFormat/>
    <w:rsid w:val="00521917"/>
    <w:pPr>
      <w:spacing w:line="240" w:lineRule="auto"/>
    </w:pPr>
    <w:rPr>
      <w:sz w:val="18"/>
      <w:szCs w:val="18"/>
    </w:rPr>
  </w:style>
  <w:style w:type="paragraph" w:styleId="af1">
    <w:name w:val="footer"/>
    <w:basedOn w:val="a"/>
    <w:link w:val="af2"/>
    <w:uiPriority w:val="99"/>
    <w:unhideWhenUsed/>
    <w:qFormat/>
    <w:rsid w:val="00521917"/>
    <w:pPr>
      <w:tabs>
        <w:tab w:val="center" w:pos="4153"/>
        <w:tab w:val="right" w:pos="8306"/>
      </w:tabs>
      <w:snapToGrid w:val="0"/>
      <w:jc w:val="left"/>
    </w:pPr>
    <w:rPr>
      <w:sz w:val="18"/>
      <w:szCs w:val="18"/>
    </w:rPr>
  </w:style>
  <w:style w:type="paragraph" w:styleId="af3">
    <w:name w:val="header"/>
    <w:basedOn w:val="a"/>
    <w:link w:val="af4"/>
    <w:unhideWhenUsed/>
    <w:qFormat/>
    <w:rsid w:val="0052191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1">
    <w:name w:val="Body Text Indent 3"/>
    <w:basedOn w:val="a"/>
    <w:link w:val="32"/>
    <w:uiPriority w:val="99"/>
    <w:unhideWhenUsed/>
    <w:qFormat/>
    <w:rsid w:val="00521917"/>
    <w:pPr>
      <w:spacing w:after="120"/>
      <w:ind w:leftChars="200" w:left="420"/>
    </w:pPr>
    <w:rPr>
      <w:sz w:val="16"/>
      <w:szCs w:val="16"/>
    </w:rPr>
  </w:style>
  <w:style w:type="paragraph" w:styleId="af5">
    <w:name w:val="Normal (Web)"/>
    <w:basedOn w:val="a"/>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f6">
    <w:name w:val="page number"/>
    <w:basedOn w:val="a0"/>
    <w:qFormat/>
    <w:rsid w:val="00521917"/>
  </w:style>
  <w:style w:type="character" w:styleId="af7">
    <w:name w:val="Hyperlink"/>
    <w:uiPriority w:val="99"/>
    <w:qFormat/>
    <w:rsid w:val="00521917"/>
    <w:rPr>
      <w:color w:val="0000FF"/>
      <w:u w:val="single"/>
    </w:rPr>
  </w:style>
  <w:style w:type="character" w:styleId="af8">
    <w:name w:val="annotation reference"/>
    <w:basedOn w:val="a0"/>
    <w:uiPriority w:val="99"/>
    <w:unhideWhenUsed/>
    <w:qFormat/>
    <w:rsid w:val="00521917"/>
    <w:rPr>
      <w:sz w:val="21"/>
      <w:szCs w:val="21"/>
    </w:rPr>
  </w:style>
  <w:style w:type="table" w:styleId="af9">
    <w:name w:val="Table Grid"/>
    <w:basedOn w:val="a1"/>
    <w:qFormat/>
    <w:rsid w:val="0052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页眉 字符"/>
    <w:basedOn w:val="a0"/>
    <w:link w:val="af3"/>
    <w:qFormat/>
    <w:rsid w:val="00521917"/>
    <w:rPr>
      <w:sz w:val="18"/>
      <w:szCs w:val="18"/>
    </w:rPr>
  </w:style>
  <w:style w:type="character" w:customStyle="1" w:styleId="af2">
    <w:name w:val="页脚 字符"/>
    <w:basedOn w:val="a0"/>
    <w:link w:val="af1"/>
    <w:uiPriority w:val="99"/>
    <w:rsid w:val="00521917"/>
    <w:rPr>
      <w:sz w:val="18"/>
      <w:szCs w:val="18"/>
    </w:rPr>
  </w:style>
  <w:style w:type="paragraph" w:customStyle="1" w:styleId="12">
    <w:name w:val="列出段落1"/>
    <w:basedOn w:val="a"/>
    <w:link w:val="Char"/>
    <w:uiPriority w:val="34"/>
    <w:qFormat/>
    <w:rsid w:val="00521917"/>
    <w:pPr>
      <w:ind w:firstLineChars="200" w:firstLine="420"/>
    </w:pPr>
  </w:style>
  <w:style w:type="character" w:customStyle="1" w:styleId="10">
    <w:name w:val="标题 1 字符"/>
    <w:aliases w:val="H1 字符,L1 Heading 1 字符,h1 字符,1st level 字符,h11 字符,1st level1 字符,heading 11 字符,h12 字符,1st level2 字符,heading 12 字符,h111 字符,1st level11 字符,heading 111 字符,h13 字符,1st level3 字符,heading 13 字符,h112 字符,1st level12 字符,heading 112 字符,h121 字符,1st level21 字符"/>
    <w:basedOn w:val="a0"/>
    <w:link w:val="1"/>
    <w:qFormat/>
    <w:rsid w:val="00521917"/>
    <w:rPr>
      <w:rFonts w:ascii="Times New Roman" w:eastAsia="宋体" w:hAnsi="Times New Roman" w:cs="Times New Roman"/>
      <w:b/>
      <w:bCs/>
      <w:kern w:val="44"/>
      <w:sz w:val="28"/>
      <w:szCs w:val="44"/>
    </w:rPr>
  </w:style>
  <w:style w:type="character" w:customStyle="1" w:styleId="20">
    <w:name w:val="标题 2 字符"/>
    <w:aliases w:val="H2 字符,Heading 2 Hidden 字符,Heading 2 CCBS 字符,heading 2 字符,sect 1.2 字符,Underrubrik1 字符,prop2 字符,UNDERRUBRIK 1-2 字符,2nd level 字符,h2 字符,2 字符,Header 2 字符,l2 字符,Titre2 字符,Head 2 字符,Fab-2 字符,PIM2 字符,Titre3 字符,HD2 字符,第一章 标题 2 字符,DO NOT USE_h2 字符,chn 字符"/>
    <w:basedOn w:val="a0"/>
    <w:link w:val="2"/>
    <w:qFormat/>
    <w:rsid w:val="00521917"/>
    <w:rPr>
      <w:rFonts w:asciiTheme="majorHAnsi" w:eastAsiaTheme="majorEastAsia" w:hAnsiTheme="majorHAnsi" w:cstheme="majorBidi"/>
      <w:b/>
      <w:bCs/>
      <w:sz w:val="32"/>
      <w:szCs w:val="32"/>
    </w:rPr>
  </w:style>
  <w:style w:type="character" w:customStyle="1" w:styleId="30">
    <w:name w:val="标题 3 字符"/>
    <w:basedOn w:val="a0"/>
    <w:link w:val="3"/>
    <w:rsid w:val="00521917"/>
    <w:rPr>
      <w:b/>
      <w:bCs/>
      <w:sz w:val="32"/>
      <w:szCs w:val="32"/>
    </w:rPr>
  </w:style>
  <w:style w:type="character" w:customStyle="1" w:styleId="40">
    <w:name w:val="标题 4 字符"/>
    <w:basedOn w:val="a0"/>
    <w:link w:val="4"/>
    <w:qFormat/>
    <w:rsid w:val="00521917"/>
    <w:rPr>
      <w:rFonts w:asciiTheme="majorHAnsi" w:eastAsiaTheme="majorEastAsia" w:hAnsiTheme="majorHAnsi" w:cstheme="majorBidi"/>
      <w:b/>
      <w:bCs/>
      <w:sz w:val="28"/>
      <w:szCs w:val="28"/>
    </w:rPr>
  </w:style>
  <w:style w:type="character" w:customStyle="1" w:styleId="aa">
    <w:name w:val="正文文本缩进 字符"/>
    <w:basedOn w:val="a0"/>
    <w:link w:val="a9"/>
    <w:qFormat/>
    <w:rsid w:val="00521917"/>
    <w:rPr>
      <w:rFonts w:ascii="Times New Roman" w:eastAsia="宋体" w:hAnsi="Times New Roman" w:cs="Times New Roman"/>
      <w:szCs w:val="24"/>
    </w:rPr>
  </w:style>
  <w:style w:type="character" w:customStyle="1" w:styleId="ac">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link w:val="ab"/>
    <w:qFormat/>
    <w:rsid w:val="00521917"/>
    <w:rPr>
      <w:rFonts w:ascii="宋体" w:eastAsia="宋体" w:hAnsi="Courier New" w:cs="Times New Roman"/>
      <w:szCs w:val="20"/>
    </w:rPr>
  </w:style>
  <w:style w:type="character" w:customStyle="1" w:styleId="32">
    <w:name w:val="正文文本缩进 3 字符"/>
    <w:basedOn w:val="a0"/>
    <w:link w:val="31"/>
    <w:uiPriority w:val="99"/>
    <w:semiHidden/>
    <w:rsid w:val="00521917"/>
    <w:rPr>
      <w:sz w:val="16"/>
      <w:szCs w:val="16"/>
    </w:rPr>
  </w:style>
  <w:style w:type="character" w:customStyle="1" w:styleId="50">
    <w:name w:val="标题 5 字符"/>
    <w:basedOn w:val="a0"/>
    <w:link w:val="5"/>
    <w:qFormat/>
    <w:rsid w:val="00521917"/>
    <w:rPr>
      <w:b/>
      <w:bCs/>
      <w:sz w:val="28"/>
      <w:szCs w:val="28"/>
    </w:rPr>
  </w:style>
  <w:style w:type="character" w:customStyle="1" w:styleId="Char">
    <w:name w:val="列出段落 Char"/>
    <w:link w:val="12"/>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0">
    <w:name w:val="标题 6 字符"/>
    <w:basedOn w:val="a0"/>
    <w:link w:val="6"/>
    <w:qFormat/>
    <w:rsid w:val="00521917"/>
    <w:rPr>
      <w:rFonts w:asciiTheme="majorHAnsi" w:eastAsiaTheme="majorEastAsia" w:hAnsiTheme="majorHAnsi" w:cstheme="majorBidi"/>
      <w:b/>
      <w:bCs/>
      <w:sz w:val="24"/>
      <w:szCs w:val="24"/>
    </w:rPr>
  </w:style>
  <w:style w:type="paragraph" w:customStyle="1" w:styleId="23">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af0">
    <w:name w:val="批注框文本 字符"/>
    <w:basedOn w:val="a0"/>
    <w:link w:val="af"/>
    <w:rsid w:val="00521917"/>
    <w:rPr>
      <w:sz w:val="18"/>
      <w:szCs w:val="18"/>
    </w:rPr>
  </w:style>
  <w:style w:type="character" w:customStyle="1" w:styleId="a8">
    <w:name w:val="正文文本 字符"/>
    <w:basedOn w:val="a0"/>
    <w:link w:val="a7"/>
    <w:uiPriority w:val="99"/>
    <w:semiHidden/>
    <w:qFormat/>
    <w:rsid w:val="00521917"/>
    <w:rPr>
      <w:sz w:val="24"/>
    </w:rPr>
  </w:style>
  <w:style w:type="paragraph" w:customStyle="1" w:styleId="13">
    <w:name w:val="无间隔1"/>
    <w:uiPriority w:val="1"/>
    <w:qFormat/>
    <w:rsid w:val="00521917"/>
    <w:pPr>
      <w:widowControl w:val="0"/>
      <w:jc w:val="both"/>
    </w:pPr>
    <w:rPr>
      <w:kern w:val="2"/>
      <w:sz w:val="24"/>
      <w:szCs w:val="22"/>
    </w:rPr>
  </w:style>
  <w:style w:type="character" w:customStyle="1" w:styleId="ae">
    <w:name w:val="日期 字符"/>
    <w:basedOn w:val="a0"/>
    <w:link w:val="ad"/>
    <w:qFormat/>
    <w:rsid w:val="00521917"/>
    <w:rPr>
      <w:rFonts w:ascii="Times New Roman" w:eastAsia="楷体" w:hAnsi="Times New Roman" w:cs="Times New Roman"/>
      <w:sz w:val="32"/>
      <w:szCs w:val="20"/>
    </w:rPr>
  </w:style>
  <w:style w:type="character" w:customStyle="1" w:styleId="Char1">
    <w:name w:val="纯文本 Char1"/>
    <w:qFormat/>
    <w:rsid w:val="00521917"/>
    <w:rPr>
      <w:rFonts w:ascii="宋体" w:hAnsi="Courier New"/>
      <w:kern w:val="2"/>
      <w:sz w:val="21"/>
    </w:rPr>
  </w:style>
  <w:style w:type="character" w:customStyle="1" w:styleId="a6">
    <w:name w:val="批注文字 字符"/>
    <w:basedOn w:val="a0"/>
    <w:link w:val="a4"/>
    <w:qFormat/>
    <w:rsid w:val="00521917"/>
    <w:rPr>
      <w:sz w:val="24"/>
    </w:rPr>
  </w:style>
  <w:style w:type="character" w:customStyle="1" w:styleId="a5">
    <w:name w:val="批注主题 字符"/>
    <w:basedOn w:val="a6"/>
    <w:link w:val="a3"/>
    <w:qFormat/>
    <w:rsid w:val="00521917"/>
    <w:rPr>
      <w:b/>
      <w:bCs/>
      <w:sz w:val="24"/>
    </w:rPr>
  </w:style>
  <w:style w:type="paragraph" w:customStyle="1" w:styleId="33">
    <w:name w:val="列出段落3"/>
    <w:basedOn w:val="a"/>
    <w:uiPriority w:val="34"/>
    <w:unhideWhenUsed/>
    <w:qFormat/>
    <w:rsid w:val="00521917"/>
    <w:pPr>
      <w:ind w:firstLineChars="200" w:firstLine="420"/>
    </w:pPr>
  </w:style>
  <w:style w:type="character" w:customStyle="1" w:styleId="22">
    <w:name w:val="正文文本缩进 2 字符"/>
    <w:basedOn w:val="a0"/>
    <w:link w:val="21"/>
    <w:uiPriority w:val="99"/>
    <w:semiHidden/>
    <w:qFormat/>
    <w:rsid w:val="00521917"/>
    <w:rPr>
      <w:kern w:val="2"/>
      <w:sz w:val="24"/>
      <w:szCs w:val="22"/>
    </w:rPr>
  </w:style>
  <w:style w:type="paragraph" w:styleId="afa">
    <w:name w:val="List Paragraph"/>
    <w:basedOn w:val="a"/>
    <w:link w:val="afb"/>
    <w:uiPriority w:val="34"/>
    <w:qFormat/>
    <w:rsid w:val="00D21639"/>
    <w:pPr>
      <w:spacing w:line="240" w:lineRule="auto"/>
      <w:ind w:firstLineChars="200" w:firstLine="420"/>
    </w:pPr>
    <w:rPr>
      <w:rFonts w:ascii="Calibri" w:eastAsia="宋体" w:hAnsi="Calibri" w:cs="Times New Roman"/>
      <w:sz w:val="21"/>
    </w:rPr>
  </w:style>
  <w:style w:type="character" w:customStyle="1" w:styleId="afc">
    <w:name w:val="正文缩进 字符"/>
    <w:aliases w:val="特点 字符,表正文 字符,正文非缩进 字符,二 字符,ALT+Z 字符,段11 字符,段12 字符,段111 字符,段13 字符,段112 字符,段14 字符,段113 字符,段15 字符,段114 字符,段16 字符,段17 字符,段115 字符,段18 字符,段116 字符,段19 字符,段117 字符,段110 字符,段118 字符,段119 字符,段121 字符,段1111 字符,段131 字符,段1121 字符,段141 字符,段1131 字符,段151 字符,段161 字符"/>
    <w:link w:val="afd"/>
    <w:rsid w:val="00454F92"/>
    <w:rPr>
      <w:rFonts w:ascii="宋体"/>
      <w:sz w:val="24"/>
    </w:rPr>
  </w:style>
  <w:style w:type="paragraph" w:styleId="afd">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正文顶格悬挂"/>
    <w:basedOn w:val="a"/>
    <w:link w:val="afc"/>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0">
    <w:name w:val="标题 7 字符"/>
    <w:basedOn w:val="a0"/>
    <w:link w:val="7"/>
    <w:rsid w:val="00867F5F"/>
    <w:rPr>
      <w:rFonts w:ascii="宋体" w:eastAsia="宋体" w:hAnsi="Times New Roman" w:cs="Times New Roman"/>
      <w:b/>
      <w:kern w:val="2"/>
      <w:sz w:val="24"/>
      <w:szCs w:val="24"/>
    </w:rPr>
  </w:style>
  <w:style w:type="character" w:customStyle="1" w:styleId="80">
    <w:name w:val="标题 8 字符"/>
    <w:basedOn w:val="a0"/>
    <w:link w:val="8"/>
    <w:rsid w:val="00867F5F"/>
    <w:rPr>
      <w:rFonts w:ascii="宋体" w:eastAsia="宋体" w:hAnsi="Arial" w:cs="Times New Roman"/>
      <w:b/>
      <w:kern w:val="2"/>
      <w:sz w:val="24"/>
      <w:szCs w:val="24"/>
    </w:rPr>
  </w:style>
  <w:style w:type="character" w:customStyle="1" w:styleId="90">
    <w:name w:val="标题 9 字符"/>
    <w:basedOn w:val="a0"/>
    <w:link w:val="9"/>
    <w:rsid w:val="00867F5F"/>
    <w:rPr>
      <w:rFonts w:ascii="宋体" w:eastAsia="宋体" w:hAnsi="Arial" w:cs="Times New Roman"/>
      <w:b/>
      <w:kern w:val="2"/>
      <w:sz w:val="24"/>
      <w:szCs w:val="24"/>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rsid w:val="00867F5F"/>
    <w:rPr>
      <w:rFonts w:ascii="Arial" w:eastAsia="黑体" w:hAnsi="Arial" w:cs="Times New Roman"/>
      <w:b/>
      <w:kern w:val="0"/>
      <w:sz w:val="30"/>
      <w:szCs w:val="20"/>
    </w:rPr>
  </w:style>
  <w:style w:type="character" w:customStyle="1" w:styleId="afe">
    <w:name w:val="标题 字符"/>
    <w:link w:val="aff"/>
    <w:rsid w:val="00867F5F"/>
    <w:rPr>
      <w:rFonts w:ascii="Cambria" w:hAnsi="Cambria"/>
      <w:b/>
      <w:sz w:val="32"/>
    </w:rPr>
  </w:style>
  <w:style w:type="character" w:customStyle="1" w:styleId="Char10">
    <w:name w:val="标题 Char1"/>
    <w:uiPriority w:val="10"/>
    <w:rsid w:val="00867F5F"/>
    <w:rPr>
      <w:rFonts w:ascii="Cambria" w:eastAsia="宋体" w:hAnsi="Cambria" w:cs="Times New Roman"/>
      <w:b/>
      <w:bCs/>
      <w:sz w:val="32"/>
      <w:szCs w:val="32"/>
    </w:rPr>
  </w:style>
  <w:style w:type="paragraph" w:styleId="aff">
    <w:name w:val="Title"/>
    <w:basedOn w:val="a"/>
    <w:next w:val="a"/>
    <w:link w:val="afe"/>
    <w:qFormat/>
    <w:rsid w:val="00867F5F"/>
    <w:pPr>
      <w:spacing w:before="240" w:after="60" w:line="240" w:lineRule="auto"/>
      <w:jc w:val="center"/>
      <w:outlineLvl w:val="0"/>
    </w:pPr>
    <w:rPr>
      <w:rFonts w:ascii="Cambria" w:hAnsi="Cambria"/>
      <w:b/>
      <w:kern w:val="0"/>
      <w:sz w:val="32"/>
      <w:szCs w:val="20"/>
    </w:rPr>
  </w:style>
  <w:style w:type="character" w:customStyle="1" w:styleId="Char2">
    <w:name w:val="标题 Char2"/>
    <w:basedOn w:val="a0"/>
    <w:uiPriority w:val="10"/>
    <w:rsid w:val="00867F5F"/>
    <w:rPr>
      <w:rFonts w:asciiTheme="majorHAnsi" w:eastAsia="宋体" w:hAnsiTheme="majorHAnsi" w:cstheme="majorBidi"/>
      <w:b/>
      <w:bCs/>
      <w:kern w:val="2"/>
      <w:sz w:val="32"/>
      <w:szCs w:val="32"/>
    </w:rPr>
  </w:style>
  <w:style w:type="paragraph" w:styleId="aff0">
    <w:name w:val="No Spacing"/>
    <w:uiPriority w:val="1"/>
    <w:qFormat/>
    <w:rsid w:val="00867F5F"/>
    <w:pPr>
      <w:widowControl w:val="0"/>
      <w:jc w:val="both"/>
    </w:pPr>
    <w:rPr>
      <w:rFonts w:ascii="等线" w:eastAsia="等线" w:hAnsi="等线" w:cs="Times New Roman"/>
      <w:kern w:val="2"/>
      <w:sz w:val="21"/>
      <w:szCs w:val="22"/>
    </w:rPr>
  </w:style>
  <w:style w:type="paragraph" w:styleId="aff1">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1">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1">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0">
    <w:name w:val="批注文字 Char"/>
    <w:uiPriority w:val="99"/>
    <w:qFormat/>
    <w:rsid w:val="008D5B47"/>
    <w:rPr>
      <w:sz w:val="24"/>
    </w:rPr>
  </w:style>
  <w:style w:type="character" w:customStyle="1" w:styleId="afb">
    <w:name w:val="列出段落 字符"/>
    <w:link w:val="afa"/>
    <w:uiPriority w:val="34"/>
    <w:rsid w:val="0011689B"/>
    <w:rPr>
      <w:rFonts w:ascii="Calibri" w:eastAsia="宋体" w:hAnsi="Calibri" w:cs="Times New Roman"/>
      <w:kern w:val="2"/>
      <w:sz w:val="21"/>
      <w:szCs w:val="22"/>
    </w:rPr>
  </w:style>
  <w:style w:type="character" w:customStyle="1" w:styleId="aff2">
    <w:name w:val="列表段落 字符"/>
    <w:link w:val="aff3"/>
    <w:uiPriority w:val="34"/>
    <w:rsid w:val="00FC1A36"/>
    <w:rPr>
      <w:rFonts w:ascii="Calibri" w:eastAsia="宋体" w:hAnsi="Calibri" w:cs="Times New Roman"/>
      <w:szCs w:val="20"/>
    </w:rPr>
  </w:style>
  <w:style w:type="paragraph" w:customStyle="1" w:styleId="aff3">
    <w:basedOn w:val="a"/>
    <w:next w:val="afa"/>
    <w:link w:val="aff2"/>
    <w:uiPriority w:val="34"/>
    <w:qFormat/>
    <w:rsid w:val="00FC1A36"/>
    <w:pPr>
      <w:spacing w:line="240" w:lineRule="auto"/>
      <w:ind w:firstLineChars="200" w:firstLine="420"/>
    </w:pPr>
    <w:rPr>
      <w:rFonts w:ascii="Calibri" w:eastAsia="宋体" w:hAnsi="Calibri" w:cs="Times New Roman"/>
      <w:kern w:val="0"/>
      <w:sz w:val="20"/>
      <w:szCs w:val="20"/>
    </w:rPr>
  </w:style>
  <w:style w:type="character" w:customStyle="1" w:styleId="NormalCharacter">
    <w:name w:val="NormalCharacter"/>
    <w:rsid w:val="00635FD8"/>
  </w:style>
  <w:style w:type="character" w:customStyle="1" w:styleId="Char3">
    <w:name w:val="标题 Char"/>
    <w:rsid w:val="007E43FF"/>
    <w:rPr>
      <w:rFonts w:ascii="Cambria" w:hAnsi="Cambria"/>
      <w:b/>
      <w:sz w:val="32"/>
    </w:rPr>
  </w:style>
  <w:style w:type="character" w:customStyle="1" w:styleId="Char4">
    <w:name w:val="页眉 Char"/>
    <w:uiPriority w:val="99"/>
    <w:rsid w:val="007E43FF"/>
    <w:rPr>
      <w:sz w:val="18"/>
      <w:szCs w:val="18"/>
    </w:rPr>
  </w:style>
  <w:style w:type="character" w:customStyle="1" w:styleId="Char5">
    <w:name w:val="页脚 Char"/>
    <w:uiPriority w:val="99"/>
    <w:rsid w:val="007E43FF"/>
    <w:rPr>
      <w:sz w:val="18"/>
      <w:szCs w:val="18"/>
    </w:r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uiPriority w:val="99"/>
    <w:rsid w:val="007E43FF"/>
    <w:rPr>
      <w:rFonts w:ascii="宋体" w:eastAsia="宋体" w:hAnsi="Times New Roman" w:cs="Times New Roman"/>
      <w:b/>
      <w:kern w:val="44"/>
      <w:sz w:val="32"/>
      <w:szCs w:val="20"/>
    </w:rPr>
  </w:style>
  <w:style w:type="character" w:customStyle="1" w:styleId="2Char">
    <w:name w:val="标题 2 Char"/>
    <w:uiPriority w:val="9"/>
    <w:semiHidden/>
    <w:rsid w:val="007E43FF"/>
    <w:rPr>
      <w:rFonts w:ascii="Cambria" w:eastAsia="宋体" w:hAnsi="Cambria" w:cs="Times New Roman"/>
      <w:b/>
      <w:bCs/>
      <w:sz w:val="32"/>
      <w:szCs w:val="32"/>
    </w:rPr>
  </w:style>
  <w:style w:type="character" w:customStyle="1" w:styleId="Char6">
    <w:name w:val="批注框文本 Char"/>
    <w:uiPriority w:val="99"/>
    <w:semiHidden/>
    <w:rsid w:val="007E43FF"/>
    <w:rPr>
      <w:kern w:val="2"/>
      <w:sz w:val="18"/>
      <w:szCs w:val="18"/>
    </w:rPr>
  </w:style>
  <w:style w:type="paragraph" w:customStyle="1" w:styleId="aff4">
    <w:name w:val="段落一"/>
    <w:basedOn w:val="a"/>
    <w:link w:val="Char7"/>
    <w:qFormat/>
    <w:rsid w:val="007E43FF"/>
    <w:pPr>
      <w:spacing w:line="240" w:lineRule="auto"/>
    </w:pPr>
    <w:rPr>
      <w:rFonts w:ascii="Times New Roman" w:eastAsia="宋体" w:hAnsi="Times New Roman" w:cs="Times New Roman"/>
      <w:b/>
      <w:sz w:val="28"/>
      <w:szCs w:val="24"/>
      <w:lang w:val="x-none" w:eastAsia="x-none"/>
    </w:rPr>
  </w:style>
  <w:style w:type="character" w:customStyle="1" w:styleId="Char7">
    <w:name w:val="段落一 Char"/>
    <w:link w:val="aff4"/>
    <w:rsid w:val="007E43FF"/>
    <w:rPr>
      <w:rFonts w:ascii="Times New Roman" w:eastAsia="宋体" w:hAnsi="Times New Roman" w:cs="Times New Roman"/>
      <w:b/>
      <w:kern w:val="2"/>
      <w:sz w:val="28"/>
      <w:szCs w:val="24"/>
      <w:lang w:val="x-none" w:eastAsia="x-none"/>
    </w:rPr>
  </w:style>
  <w:style w:type="character" w:customStyle="1" w:styleId="14">
    <w:name w:val="未处理的提及1"/>
    <w:uiPriority w:val="99"/>
    <w:semiHidden/>
    <w:unhideWhenUsed/>
    <w:rsid w:val="007E43FF"/>
    <w:rPr>
      <w:color w:val="808080"/>
      <w:shd w:val="clear" w:color="auto" w:fill="E6E6E6"/>
    </w:rPr>
  </w:style>
  <w:style w:type="character" w:customStyle="1" w:styleId="font201">
    <w:name w:val="font201"/>
    <w:qFormat/>
    <w:rsid w:val="007E43FF"/>
    <w:rPr>
      <w:rFonts w:ascii="黑体" w:eastAsia="黑体" w:hAnsi="宋体" w:cs="黑体" w:hint="eastAsia"/>
      <w:b/>
      <w:color w:val="000000"/>
      <w:sz w:val="28"/>
      <w:szCs w:val="28"/>
      <w:u w:val="none"/>
    </w:rPr>
  </w:style>
  <w:style w:type="character" w:customStyle="1" w:styleId="font41">
    <w:name w:val="font41"/>
    <w:qFormat/>
    <w:rsid w:val="007E43FF"/>
    <w:rPr>
      <w:rFonts w:ascii="宋体" w:eastAsia="宋体" w:hAnsi="宋体" w:cs="宋体" w:hint="eastAsia"/>
      <w:color w:val="000000"/>
      <w:sz w:val="24"/>
      <w:szCs w:val="24"/>
      <w:u w:val="none"/>
    </w:rPr>
  </w:style>
  <w:style w:type="character" w:customStyle="1" w:styleId="font71">
    <w:name w:val="font71"/>
    <w:qFormat/>
    <w:rsid w:val="007E43FF"/>
    <w:rPr>
      <w:rFonts w:ascii="宋体" w:eastAsia="宋体" w:hAnsi="宋体" w:cs="宋体" w:hint="eastAsia"/>
      <w:color w:val="000000"/>
      <w:sz w:val="24"/>
      <w:szCs w:val="24"/>
      <w:u w:val="none"/>
    </w:rPr>
  </w:style>
  <w:style w:type="character" w:customStyle="1" w:styleId="font101">
    <w:name w:val="font101"/>
    <w:qFormat/>
    <w:rsid w:val="007E43FF"/>
    <w:rPr>
      <w:rFonts w:ascii="宋体" w:eastAsia="宋体" w:hAnsi="宋体" w:cs="宋体" w:hint="eastAsia"/>
      <w:color w:val="000000"/>
      <w:sz w:val="24"/>
      <w:szCs w:val="24"/>
      <w:u w:val="none"/>
    </w:rPr>
  </w:style>
  <w:style w:type="character" w:customStyle="1" w:styleId="font51">
    <w:name w:val="font51"/>
    <w:qFormat/>
    <w:rsid w:val="007E43FF"/>
    <w:rPr>
      <w:rFonts w:ascii="宋体" w:eastAsia="宋体" w:hAnsi="宋体" w:cs="宋体" w:hint="eastAsia"/>
      <w:color w:val="000000"/>
      <w:sz w:val="22"/>
      <w:szCs w:val="22"/>
      <w:u w:val="none"/>
    </w:rPr>
  </w:style>
  <w:style w:type="character" w:customStyle="1" w:styleId="font161">
    <w:name w:val="font161"/>
    <w:qFormat/>
    <w:rsid w:val="007E43FF"/>
    <w:rPr>
      <w:rFonts w:ascii="微软雅黑" w:eastAsia="微软雅黑" w:hAnsi="微软雅黑" w:cs="微软雅黑"/>
      <w:color w:val="000000"/>
      <w:sz w:val="24"/>
      <w:szCs w:val="24"/>
      <w:u w:val="none"/>
    </w:rPr>
  </w:style>
  <w:style w:type="character" w:customStyle="1" w:styleId="font21">
    <w:name w:val="font21"/>
    <w:qFormat/>
    <w:rsid w:val="007E43FF"/>
    <w:rPr>
      <w:rFonts w:ascii="宋体" w:eastAsia="宋体" w:hAnsi="宋体" w:cs="宋体" w:hint="eastAsia"/>
      <w:color w:val="000000"/>
      <w:sz w:val="24"/>
      <w:szCs w:val="24"/>
      <w:u w:val="none"/>
    </w:rPr>
  </w:style>
  <w:style w:type="character" w:customStyle="1" w:styleId="font131">
    <w:name w:val="font131"/>
    <w:qFormat/>
    <w:rsid w:val="007E43FF"/>
    <w:rPr>
      <w:rFonts w:ascii="宋体" w:eastAsia="宋体" w:hAnsi="宋体" w:cs="宋体" w:hint="eastAsia"/>
      <w:color w:val="000000"/>
      <w:sz w:val="24"/>
      <w:szCs w:val="24"/>
      <w:u w:val="none"/>
    </w:rPr>
  </w:style>
  <w:style w:type="character" w:customStyle="1" w:styleId="font11">
    <w:name w:val="font11"/>
    <w:qFormat/>
    <w:rsid w:val="007E43FF"/>
    <w:rPr>
      <w:rFonts w:ascii="宋体" w:eastAsia="宋体" w:hAnsi="宋体" w:cs="宋体" w:hint="eastAsia"/>
      <w:color w:val="000000"/>
      <w:sz w:val="24"/>
      <w:szCs w:val="24"/>
      <w:u w:val="none"/>
    </w:rPr>
  </w:style>
  <w:style w:type="paragraph" w:customStyle="1" w:styleId="NewNewNewNew">
    <w:name w:val="正文 New New New New"/>
    <w:qFormat/>
    <w:rsid w:val="007E43FF"/>
    <w:pPr>
      <w:widowControl w:val="0"/>
      <w:jc w:val="both"/>
    </w:pPr>
    <w:rPr>
      <w:rFonts w:ascii="Times New Roman" w:eastAsia="宋体" w:hAnsi="Times New Roman" w:cs="Times New Roman"/>
      <w:szCs w:val="24"/>
    </w:rPr>
  </w:style>
  <w:style w:type="paragraph" w:customStyle="1" w:styleId="041">
    <w:name w:val="正文_0_4_1"/>
    <w:rsid w:val="007E43FF"/>
    <w:pPr>
      <w:widowControl w:val="0"/>
      <w:jc w:val="both"/>
    </w:pPr>
    <w:rPr>
      <w:rFonts w:ascii="Times New Roman" w:eastAsia="宋体" w:hAnsi="Times New Roman" w:cs="Times New Roman"/>
      <w:kern w:val="2"/>
      <w:sz w:val="21"/>
      <w:szCs w:val="24"/>
    </w:rPr>
  </w:style>
  <w:style w:type="paragraph" w:customStyle="1" w:styleId="031">
    <w:name w:val="正文_0_3_1"/>
    <w:rsid w:val="007E43FF"/>
    <w:pPr>
      <w:widowControl w:val="0"/>
      <w:jc w:val="both"/>
    </w:pPr>
    <w:rPr>
      <w:rFonts w:ascii="Times New Roman" w:eastAsia="宋体" w:hAnsi="Times New Roman" w:cs="Times New Roman"/>
      <w:kern w:val="2"/>
      <w:sz w:val="21"/>
      <w:szCs w:val="24"/>
    </w:rPr>
  </w:style>
  <w:style w:type="paragraph" w:customStyle="1" w:styleId="051">
    <w:name w:val="正文_0_5_1"/>
    <w:rsid w:val="007E43FF"/>
    <w:pPr>
      <w:widowControl w:val="0"/>
      <w:jc w:val="both"/>
    </w:pPr>
    <w:rPr>
      <w:rFonts w:ascii="Times New Roman" w:eastAsia="宋体" w:hAnsi="Times New Roman" w:cs="Times New Roman"/>
      <w:kern w:val="2"/>
      <w:sz w:val="21"/>
      <w:szCs w:val="24"/>
    </w:rPr>
  </w:style>
  <w:style w:type="character" w:customStyle="1" w:styleId="font31">
    <w:name w:val="font31"/>
    <w:qFormat/>
    <w:rsid w:val="007E43FF"/>
    <w:rPr>
      <w:rFonts w:ascii="宋体" w:eastAsia="宋体" w:hAnsi="宋体" w:cs="宋体" w:hint="eastAsia"/>
      <w:color w:val="000000"/>
      <w:sz w:val="22"/>
      <w:szCs w:val="22"/>
      <w:u w:val="none"/>
    </w:rPr>
  </w:style>
  <w:style w:type="paragraph" w:styleId="aff5">
    <w:name w:val="Document Map"/>
    <w:basedOn w:val="a"/>
    <w:link w:val="aff6"/>
    <w:rsid w:val="007E43FF"/>
    <w:pPr>
      <w:spacing w:line="240" w:lineRule="auto"/>
    </w:pPr>
    <w:rPr>
      <w:rFonts w:ascii="宋体" w:eastAsia="宋体" w:hAnsi="等线" w:cs="Times New Roman"/>
      <w:sz w:val="18"/>
      <w:szCs w:val="18"/>
    </w:rPr>
  </w:style>
  <w:style w:type="character" w:customStyle="1" w:styleId="aff6">
    <w:name w:val="文档结构图 字符"/>
    <w:basedOn w:val="a0"/>
    <w:link w:val="aff5"/>
    <w:rsid w:val="007E43FF"/>
    <w:rPr>
      <w:rFonts w:ascii="宋体" w:eastAsia="宋体" w:hAnsi="等线" w:cs="Times New Roman"/>
      <w:kern w:val="2"/>
      <w:sz w:val="18"/>
      <w:szCs w:val="18"/>
    </w:rPr>
  </w:style>
  <w:style w:type="paragraph" w:customStyle="1" w:styleId="Default">
    <w:name w:val="Default"/>
    <w:rsid w:val="007E43FF"/>
    <w:pPr>
      <w:widowControl w:val="0"/>
      <w:autoSpaceDE w:val="0"/>
      <w:autoSpaceDN w:val="0"/>
      <w:adjustRightInd w:val="0"/>
    </w:pPr>
    <w:rPr>
      <w:rFonts w:ascii="FTXSYA+SIL-Hei-Med-Jian" w:eastAsia="FTXSYA+SIL-Hei-Med-Jian" w:hAnsi="Times New Roman" w:cs="FTXSYA+SIL-Hei-Med-Jian"/>
      <w:color w:val="000000"/>
      <w:sz w:val="24"/>
      <w:szCs w:val="24"/>
    </w:rPr>
  </w:style>
  <w:style w:type="paragraph" w:customStyle="1" w:styleId="1013">
    <w:name w:val="样式 10 磅13"/>
    <w:qFormat/>
    <w:rsid w:val="007E43FF"/>
    <w:pPr>
      <w:widowControl w:val="0"/>
      <w:jc w:val="both"/>
    </w:pPr>
    <w:rPr>
      <w:rFonts w:ascii="Times New Roman" w:eastAsia="宋体" w:hAnsi="Times New Roman" w:cs="Times New Roman"/>
      <w:kern w:val="2"/>
      <w:sz w:val="21"/>
      <w:szCs w:val="24"/>
    </w:rPr>
  </w:style>
  <w:style w:type="character" w:customStyle="1" w:styleId="aff7">
    <w:name w:val="无"/>
    <w:qFormat/>
    <w:rsid w:val="007E43FF"/>
  </w:style>
  <w:style w:type="paragraph" w:customStyle="1" w:styleId="Aff8">
    <w:name w:val="正文 A"/>
    <w:qFormat/>
    <w:rsid w:val="007E43FF"/>
    <w:pPr>
      <w:widowControl w:val="0"/>
      <w:jc w:val="both"/>
    </w:pPr>
    <w:rPr>
      <w:rFonts w:ascii="Arial Unicode MS" w:eastAsia="Times New Roman" w:hAnsi="Arial Unicode MS"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creditch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8E3D5-D27C-45E0-B65D-AE96FD7B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121</Pages>
  <Words>11851</Words>
  <Characters>67554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mingwei jing</cp:lastModifiedBy>
  <cp:revision>6</cp:revision>
  <cp:lastPrinted>2018-06-19T09:56:00Z</cp:lastPrinted>
  <dcterms:created xsi:type="dcterms:W3CDTF">2020-08-14T16:30:00Z</dcterms:created>
  <dcterms:modified xsi:type="dcterms:W3CDTF">2020-08-17T03:24:00Z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